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43ADF">
      <w:pPr>
        <w:pStyle w:val="10"/>
        <w:rPr>
          <w:rFonts w:ascii="Arial" w:hAnsi="Arial" w:cs="Arial"/>
          <w:lang w:val="zh-CN"/>
        </w:rPr>
      </w:pPr>
      <w:bookmarkStart w:id="0" w:name="_Hlk195620547"/>
      <w:bookmarkStart w:id="14" w:name="_GoBack"/>
      <w:bookmarkEnd w:id="14"/>
      <w:r>
        <w:rPr>
          <w:rFonts w:ascii="Arial" w:hAnsi="Arial" w:cs="Arial"/>
        </w:rPr>
        <w:drawing>
          <wp:anchor distT="0" distB="0" distL="114300" distR="114300" simplePos="0" relativeHeight="251660288" behindDoc="0" locked="0" layoutInCell="1" allowOverlap="1">
            <wp:simplePos x="0" y="0"/>
            <wp:positionH relativeFrom="margin">
              <wp:posOffset>-8890</wp:posOffset>
            </wp:positionH>
            <wp:positionV relativeFrom="paragraph">
              <wp:posOffset>-111125</wp:posOffset>
            </wp:positionV>
            <wp:extent cx="1079500" cy="1149985"/>
            <wp:effectExtent l="0" t="0" r="6350" b="0"/>
            <wp:wrapNone/>
            <wp:docPr id="1976719732" name="Picture 10" descr="Description: http://infoseputarsumsel.vv.si/wp-content/uploads/2012/11/LogO_Sumatera_Selatan.jpg"/>
            <wp:cNvGraphicFramePr/>
            <a:graphic xmlns:a="http://schemas.openxmlformats.org/drawingml/2006/main">
              <a:graphicData uri="http://schemas.openxmlformats.org/drawingml/2006/picture">
                <pic:pic xmlns:pic="http://schemas.openxmlformats.org/drawingml/2006/picture">
                  <pic:nvPicPr>
                    <pic:cNvPr id="1976719732" name="Picture 10" descr="Description: http://infoseputarsumsel.vv.si/wp-content/uploads/2012/11/LogO_Sumatera_Selatan.jpg"/>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79500" cy="1149985"/>
                    </a:xfrm>
                    <a:prstGeom prst="rect">
                      <a:avLst/>
                    </a:prstGeom>
                    <a:noFill/>
                    <a:ln>
                      <a:noFill/>
                    </a:ln>
                  </pic:spPr>
                </pic:pic>
              </a:graphicData>
            </a:graphic>
          </wp:anchor>
        </w:drawing>
      </w:r>
      <w:r>
        <w:rPr>
          <w:rFonts w:ascii="Arial" w:hAnsi="Arial" w:cs="Arial"/>
        </w:rPr>
        <mc:AlternateContent>
          <mc:Choice Requires="wps">
            <w:drawing>
              <wp:anchor distT="0" distB="0" distL="114300" distR="114300" simplePos="0" relativeHeight="251661312" behindDoc="0" locked="0" layoutInCell="1" allowOverlap="1">
                <wp:simplePos x="0" y="0"/>
                <wp:positionH relativeFrom="column">
                  <wp:posOffset>3696335</wp:posOffset>
                </wp:positionH>
                <wp:positionV relativeFrom="paragraph">
                  <wp:posOffset>-43180</wp:posOffset>
                </wp:positionV>
                <wp:extent cx="1785620" cy="1045845"/>
                <wp:effectExtent l="0" t="0" r="5080" b="0"/>
                <wp:wrapNone/>
                <wp:docPr id="1570841236" name="Rectangle 9"/>
                <wp:cNvGraphicFramePr/>
                <a:graphic xmlns:a="http://schemas.openxmlformats.org/drawingml/2006/main">
                  <a:graphicData uri="http://schemas.microsoft.com/office/word/2010/wordprocessingShape">
                    <wps:wsp>
                      <wps:cNvSpPr/>
                      <wps:spPr>
                        <a:xfrm>
                          <a:off x="0" y="0"/>
                          <a:ext cx="1785620" cy="1045845"/>
                        </a:xfrm>
                        <a:prstGeom prst="rect">
                          <a:avLst/>
                        </a:prstGeom>
                        <a:blipFill>
                          <a:blip r:embed="rId8" cstate="print"/>
                          <a:stretch>
                            <a:fillRect/>
                          </a:stretch>
                        </a:blipFill>
                      </wps:spPr>
                      <wps:bodyPr wrap="square" lIns="0" tIns="0" rIns="0" bIns="0" rtlCol="0">
                        <a:noAutofit/>
                      </wps:bodyPr>
                    </wps:wsp>
                  </a:graphicData>
                </a:graphic>
              </wp:anchor>
            </w:drawing>
          </mc:Choice>
          <mc:Fallback>
            <w:pict>
              <v:rect id="Rectangle 9" o:spid="_x0000_s1026" o:spt="1" style="position:absolute;left:0pt;margin-left:291.05pt;margin-top:-3.4pt;height:82.35pt;width:140.6pt;z-index:251661312;mso-width-relative:page;mso-height-relative:page;" filled="t" stroked="f" coordsize="21600,21600" o:gfxdata="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">
                <v:fill type="frame" on="t" focussize="0,0" recolor="t" rotate="t" r:id="rId8"/>
                <v:stroke on="f"/>
                <v:imagedata o:title=""/>
                <o:lock v:ext="edit" aspectratio="f"/>
                <v:textbox inset="0mm,0mm,0mm,0mm"/>
              </v:rect>
            </w:pict>
          </mc:Fallback>
        </mc:AlternateContent>
      </w:r>
    </w:p>
    <w:p w14:paraId="1E635B0D">
      <w:pPr>
        <w:jc w:val="both"/>
        <w:rPr>
          <w:rFonts w:ascii="Arial" w:hAnsi="Arial" w:cs="Arial"/>
          <w:lang w:val="zh-CN"/>
        </w:rPr>
      </w:pPr>
    </w:p>
    <w:p w14:paraId="64A8B39F">
      <w:pPr>
        <w:jc w:val="both"/>
        <w:rPr>
          <w:rFonts w:ascii="Arial" w:hAnsi="Arial" w:cs="Arial"/>
          <w:lang w:val="zh-CN"/>
        </w:rPr>
      </w:pPr>
    </w:p>
    <w:p w14:paraId="36FFD9EA">
      <w:pPr>
        <w:spacing w:line="360" w:lineRule="auto"/>
        <w:rPr>
          <w:rFonts w:ascii="Arial" w:hAnsi="Arial" w:cs="Arial"/>
          <w:b/>
          <w:color w:val="000000"/>
          <w:sz w:val="36"/>
        </w:rPr>
      </w:pPr>
      <w:r>
        <w:rPr>
          <w:rFonts w:ascii="Arial" w:hAnsi="Arial" w:cs="Arial"/>
          <w:b/>
          <w:color w:val="000000"/>
          <w:sz w:val="36"/>
        </w:rPr>
        <w:t xml:space="preserve">  </w:t>
      </w:r>
    </w:p>
    <w:p w14:paraId="1057C937">
      <w:pPr>
        <w:spacing w:line="360" w:lineRule="auto"/>
        <w:jc w:val="center"/>
        <w:rPr>
          <w:rFonts w:ascii="Arial" w:hAnsi="Arial" w:cs="Arial"/>
          <w:b/>
          <w:color w:val="000000"/>
          <w:sz w:val="28"/>
          <w:szCs w:val="28"/>
        </w:rPr>
      </w:pPr>
    </w:p>
    <w:p w14:paraId="12CF0957">
      <w:pPr>
        <w:spacing w:line="360" w:lineRule="auto"/>
        <w:jc w:val="center"/>
        <w:rPr>
          <w:rFonts w:ascii="Arial" w:hAnsi="Arial" w:cs="Arial"/>
          <w:b/>
          <w:color w:val="000000"/>
          <w:sz w:val="28"/>
          <w:szCs w:val="28"/>
          <w:lang w:val="id-ID"/>
        </w:rPr>
      </w:pPr>
    </w:p>
    <w:p w14:paraId="1DE3AC30">
      <w:pPr>
        <w:spacing w:line="360" w:lineRule="auto"/>
        <w:jc w:val="center"/>
        <w:rPr>
          <w:rFonts w:ascii="Arial" w:hAnsi="Arial" w:cs="Arial"/>
          <w:b/>
          <w:color w:val="000000"/>
          <w:sz w:val="28"/>
          <w:szCs w:val="28"/>
        </w:rPr>
      </w:pPr>
      <w:r>
        <w:rPr>
          <w:rFonts w:ascii="Arial" w:hAnsi="Arial" w:cs="Arial"/>
          <w:b/>
          <w:color w:val="000000"/>
          <w:sz w:val="28"/>
          <w:szCs w:val="28"/>
        </w:rPr>
        <w:t xml:space="preserve">LAPORAN AKSI PERUBAHAN   </w:t>
      </w:r>
    </w:p>
    <w:p w14:paraId="425166FC">
      <w:pPr>
        <w:spacing w:line="360" w:lineRule="auto"/>
        <w:jc w:val="center"/>
        <w:rPr>
          <w:rFonts w:ascii="Arial" w:hAnsi="Arial" w:cs="Arial"/>
          <w:b/>
          <w:color w:val="000000"/>
          <w:sz w:val="28"/>
          <w:szCs w:val="28"/>
        </w:rPr>
      </w:pPr>
      <w:r>
        <w:rPr>
          <w:rFonts w:ascii="Arial" w:hAnsi="Arial" w:cs="Arial"/>
          <w:b/>
          <w:color w:val="000000"/>
          <w:sz w:val="28"/>
          <w:szCs w:val="28"/>
        </w:rPr>
        <w:t>KUALITAS PELAYANAN PUBLIK</w:t>
      </w:r>
    </w:p>
    <w:p w14:paraId="47E89834">
      <w:pPr>
        <w:spacing w:line="360" w:lineRule="auto"/>
        <w:jc w:val="center"/>
        <w:rPr>
          <w:rFonts w:ascii="Arial" w:hAnsi="Arial" w:cs="Arial"/>
          <w:b/>
          <w:color w:val="000000"/>
          <w:lang w:val="id-ID"/>
        </w:rPr>
      </w:pPr>
    </w:p>
    <w:p w14:paraId="4123E7BF">
      <w:pPr>
        <w:spacing w:line="360" w:lineRule="auto"/>
        <w:jc w:val="center"/>
        <w:rPr>
          <w:rFonts w:ascii="Arial" w:hAnsi="Arial" w:cs="Arial"/>
          <w:b/>
          <w:color w:val="000000"/>
          <w:lang w:val="id-ID"/>
        </w:rPr>
      </w:pPr>
    </w:p>
    <w:p w14:paraId="197E5099">
      <w:pPr>
        <w:spacing w:line="360" w:lineRule="auto"/>
        <w:jc w:val="center"/>
        <w:rPr>
          <w:rFonts w:ascii="Arial" w:hAnsi="Arial" w:cs="Arial"/>
          <w:b/>
          <w:color w:val="000000"/>
          <w:lang w:val="id-ID"/>
        </w:rPr>
      </w:pPr>
    </w:p>
    <w:p w14:paraId="53624665">
      <w:pPr>
        <w:spacing w:line="360" w:lineRule="auto"/>
        <w:jc w:val="center"/>
        <w:rPr>
          <w:rFonts w:ascii="Arial" w:hAnsi="Arial" w:cs="Arial"/>
          <w:b/>
          <w:color w:val="000000"/>
          <w:sz w:val="28"/>
          <w:szCs w:val="28"/>
        </w:rPr>
      </w:pPr>
      <w:r>
        <w:rPr>
          <w:rFonts w:ascii="Arial" w:hAnsi="Arial" w:cs="Arial"/>
          <w:b/>
          <w:color w:val="000000"/>
          <w:sz w:val="28"/>
          <w:szCs w:val="28"/>
        </w:rPr>
        <w:t xml:space="preserve">PENINGKATAN PELAYANAN </w:t>
      </w:r>
    </w:p>
    <w:p w14:paraId="656FF1CE">
      <w:pPr>
        <w:spacing w:line="360" w:lineRule="auto"/>
        <w:jc w:val="center"/>
        <w:rPr>
          <w:rFonts w:ascii="Arial" w:hAnsi="Arial" w:cs="Arial"/>
          <w:b/>
          <w:color w:val="000000"/>
          <w:sz w:val="28"/>
          <w:szCs w:val="28"/>
        </w:rPr>
      </w:pPr>
      <w:r>
        <w:rPr>
          <w:rFonts w:ascii="Arial" w:hAnsi="Arial" w:cs="Arial"/>
          <w:b/>
          <w:color w:val="000000"/>
          <w:sz w:val="28"/>
          <w:szCs w:val="28"/>
        </w:rPr>
        <w:t xml:space="preserve">ADMINISTRASI DAN INFORMASI MELALUI PENYEDIAAN RUANG ADMINISTRASI DAN PELAYANAN INFORMASI </w:t>
      </w:r>
    </w:p>
    <w:p w14:paraId="061EC921">
      <w:pPr>
        <w:spacing w:line="360" w:lineRule="auto"/>
        <w:jc w:val="center"/>
        <w:rPr>
          <w:rFonts w:ascii="Arial" w:hAnsi="Arial" w:cs="Arial"/>
          <w:b/>
          <w:color w:val="000000"/>
          <w:sz w:val="28"/>
          <w:szCs w:val="28"/>
        </w:rPr>
      </w:pPr>
      <w:r>
        <w:rPr>
          <w:rFonts w:ascii="Arial" w:hAnsi="Arial" w:cs="Arial"/>
          <w:b/>
          <w:color w:val="000000"/>
          <w:sz w:val="28"/>
          <w:szCs w:val="28"/>
        </w:rPr>
        <w:t>DI KELURAHAN LEBUAY BANDUNG KECAMATAN</w:t>
      </w:r>
    </w:p>
    <w:p w14:paraId="2533568E">
      <w:pPr>
        <w:spacing w:line="360" w:lineRule="auto"/>
        <w:jc w:val="center"/>
        <w:rPr>
          <w:rFonts w:ascii="Arial" w:hAnsi="Arial" w:cs="Arial"/>
          <w:b/>
          <w:color w:val="000000"/>
          <w:sz w:val="28"/>
          <w:szCs w:val="28"/>
        </w:rPr>
      </w:pPr>
      <w:r>
        <w:rPr>
          <w:rFonts w:ascii="Arial" w:hAnsi="Arial" w:cs="Arial"/>
          <w:b/>
          <w:color w:val="000000"/>
          <w:sz w:val="28"/>
          <w:szCs w:val="28"/>
        </w:rPr>
        <w:t xml:space="preserve"> MERAPI TIMUR KABUPATEN LAHAT</w:t>
      </w:r>
    </w:p>
    <w:p w14:paraId="07A66B9D">
      <w:pPr>
        <w:spacing w:line="480" w:lineRule="auto"/>
        <w:rPr>
          <w:rFonts w:ascii="Arial" w:hAnsi="Arial" w:cs="Arial"/>
          <w:color w:val="000000"/>
          <w:lang w:val="id-ID"/>
        </w:rPr>
      </w:pPr>
    </w:p>
    <w:p w14:paraId="167B0D60">
      <w:pPr>
        <w:spacing w:line="480" w:lineRule="auto"/>
        <w:jc w:val="center"/>
        <w:rPr>
          <w:rFonts w:ascii="Arial" w:hAnsi="Arial" w:cs="Arial"/>
          <w:color w:val="000000"/>
        </w:rPr>
      </w:pPr>
    </w:p>
    <w:p w14:paraId="09BCDD37">
      <w:pPr>
        <w:spacing w:line="360" w:lineRule="auto"/>
        <w:jc w:val="center"/>
        <w:rPr>
          <w:rFonts w:ascii="Arial" w:hAnsi="Arial" w:cs="Arial"/>
          <w:b/>
          <w:color w:val="000000"/>
        </w:rPr>
      </w:pPr>
      <w:r>
        <w:rPr>
          <w:rFonts w:ascii="Arial" w:hAnsi="Arial" w:cs="Arial"/>
          <w:b/>
          <w:color w:val="000000"/>
        </w:rPr>
        <w:t>Oleh:</w:t>
      </w:r>
    </w:p>
    <w:p w14:paraId="4B8DD507">
      <w:pPr>
        <w:spacing w:line="360" w:lineRule="auto"/>
        <w:jc w:val="center"/>
        <w:rPr>
          <w:rFonts w:ascii="Arial" w:hAnsi="Arial" w:cs="Arial"/>
          <w:b/>
          <w:bCs/>
          <w:sz w:val="22"/>
          <w:szCs w:val="22"/>
        </w:rPr>
      </w:pPr>
      <w:r>
        <w:rPr>
          <w:rFonts w:ascii="Arial" w:hAnsi="Arial" w:cs="Arial"/>
          <w:b/>
          <w:bCs/>
          <w:sz w:val="22"/>
          <w:szCs w:val="22"/>
        </w:rPr>
        <w:t>JAMAN, S.Pd.SD</w:t>
      </w:r>
    </w:p>
    <w:p w14:paraId="07315250">
      <w:pPr>
        <w:spacing w:line="360" w:lineRule="auto"/>
        <w:jc w:val="center"/>
        <w:rPr>
          <w:rFonts w:ascii="Arial" w:hAnsi="Arial" w:cs="Arial"/>
          <w:b/>
          <w:bCs/>
          <w:color w:val="000000"/>
        </w:rPr>
      </w:pPr>
      <w:r>
        <w:rPr>
          <w:rFonts w:ascii="Arial" w:hAnsi="Arial" w:cs="Arial"/>
          <w:b/>
          <w:bCs/>
          <w:color w:val="000000"/>
        </w:rPr>
        <w:t>NIP</w:t>
      </w:r>
      <w:r>
        <w:rPr>
          <w:rFonts w:ascii="Arial" w:hAnsi="Arial" w:cs="Arial"/>
          <w:b/>
          <w:bCs/>
          <w:color w:val="000000"/>
          <w:lang w:val="id-ID"/>
        </w:rPr>
        <w:t xml:space="preserve">. </w:t>
      </w:r>
      <w:r>
        <w:rPr>
          <w:rFonts w:ascii="Arial" w:hAnsi="Arial" w:cs="Arial"/>
          <w:b/>
          <w:bCs/>
          <w:sz w:val="22"/>
          <w:szCs w:val="22"/>
        </w:rPr>
        <w:t>197004061997021001</w:t>
      </w:r>
    </w:p>
    <w:p w14:paraId="0A2F8DE0">
      <w:pPr>
        <w:spacing w:line="360" w:lineRule="auto"/>
        <w:jc w:val="center"/>
        <w:rPr>
          <w:rFonts w:ascii="Arial" w:hAnsi="Arial" w:cs="Arial"/>
          <w:b/>
          <w:bCs/>
          <w:color w:val="000000"/>
        </w:rPr>
      </w:pPr>
      <w:r>
        <w:rPr>
          <w:rFonts w:ascii="Arial" w:hAnsi="Arial" w:cs="Arial"/>
          <w:b/>
          <w:bCs/>
          <w:color w:val="000000"/>
        </w:rPr>
        <w:t>NDH</w:t>
      </w:r>
      <w:r>
        <w:rPr>
          <w:rFonts w:ascii="Arial" w:hAnsi="Arial" w:cs="Arial"/>
          <w:b/>
          <w:bCs/>
          <w:color w:val="000000"/>
          <w:lang w:val="id-ID"/>
        </w:rPr>
        <w:t xml:space="preserve"> : </w:t>
      </w:r>
      <w:r>
        <w:rPr>
          <w:rFonts w:ascii="Arial" w:hAnsi="Arial" w:cs="Arial"/>
          <w:b/>
          <w:bCs/>
          <w:color w:val="000000"/>
        </w:rPr>
        <w:t>34</w:t>
      </w:r>
    </w:p>
    <w:p w14:paraId="5D627070">
      <w:pPr>
        <w:spacing w:line="480" w:lineRule="auto"/>
        <w:jc w:val="center"/>
        <w:rPr>
          <w:rFonts w:ascii="Arial" w:hAnsi="Arial" w:cs="Arial"/>
          <w:color w:val="000000"/>
        </w:rPr>
      </w:pPr>
    </w:p>
    <w:p w14:paraId="24805D05">
      <w:pPr>
        <w:spacing w:line="480" w:lineRule="auto"/>
        <w:jc w:val="center"/>
        <w:rPr>
          <w:rFonts w:ascii="Arial" w:hAnsi="Arial" w:cs="Arial"/>
          <w:color w:val="000000"/>
          <w:lang w:val="id-ID"/>
        </w:rPr>
      </w:pPr>
    </w:p>
    <w:p w14:paraId="6B7D449B">
      <w:pPr>
        <w:spacing w:line="480" w:lineRule="auto"/>
        <w:jc w:val="center"/>
        <w:rPr>
          <w:rFonts w:ascii="Arial" w:hAnsi="Arial" w:cs="Arial"/>
          <w:color w:val="000000"/>
          <w:lang w:val="id-ID"/>
        </w:rPr>
      </w:pPr>
    </w:p>
    <w:p w14:paraId="3FBDEC90">
      <w:pPr>
        <w:jc w:val="center"/>
        <w:rPr>
          <w:rFonts w:ascii="Arial" w:hAnsi="Arial" w:cs="Arial"/>
          <w:b/>
          <w:color w:val="000000"/>
          <w:sz w:val="28"/>
          <w:szCs w:val="28"/>
        </w:rPr>
      </w:pPr>
      <w:r>
        <w:rPr>
          <w:rFonts w:ascii="Arial" w:hAnsi="Arial" w:cs="Arial"/>
          <w:b/>
          <w:color w:val="000000"/>
          <w:sz w:val="28"/>
          <w:szCs w:val="28"/>
        </w:rPr>
        <w:t>LEMBAGA ADMINISTRASI NEGARA REPUBLIK INDONESIA</w:t>
      </w:r>
    </w:p>
    <w:p w14:paraId="74292CB2">
      <w:pPr>
        <w:jc w:val="center"/>
        <w:rPr>
          <w:rFonts w:ascii="Arial" w:hAnsi="Arial" w:cs="Arial"/>
          <w:b/>
          <w:color w:val="000000"/>
          <w:sz w:val="28"/>
          <w:szCs w:val="28"/>
        </w:rPr>
      </w:pPr>
      <w:r>
        <w:rPr>
          <w:rFonts w:ascii="Arial" w:hAnsi="Arial" w:cs="Arial"/>
          <w:b/>
          <w:color w:val="000000"/>
          <w:sz w:val="28"/>
          <w:szCs w:val="28"/>
        </w:rPr>
        <w:t xml:space="preserve">PELATIHAN KEPEMIMPINAN PENGAWAS  ANGKATAN </w:t>
      </w:r>
      <w:r>
        <w:rPr>
          <w:rFonts w:ascii="Arial" w:hAnsi="Arial" w:cs="Arial"/>
          <w:b/>
          <w:color w:val="000000"/>
          <w:sz w:val="28"/>
          <w:szCs w:val="28"/>
          <w:lang w:val="id-ID"/>
        </w:rPr>
        <w:t>II</w:t>
      </w:r>
    </w:p>
    <w:p w14:paraId="6AA4A771">
      <w:pPr>
        <w:jc w:val="center"/>
        <w:rPr>
          <w:rFonts w:ascii="Arial" w:hAnsi="Arial" w:cs="Arial"/>
          <w:b/>
          <w:color w:val="000000"/>
          <w:sz w:val="28"/>
          <w:szCs w:val="28"/>
        </w:rPr>
      </w:pPr>
      <w:r>
        <w:rPr>
          <w:rFonts w:ascii="Arial" w:hAnsi="Arial" w:cs="Arial"/>
          <w:b/>
          <w:color w:val="000000"/>
          <w:sz w:val="28"/>
          <w:szCs w:val="28"/>
        </w:rPr>
        <w:t>PEMERINTAH PROVINSI SUMATERA SELATAN</w:t>
      </w:r>
    </w:p>
    <w:p w14:paraId="49B880C7">
      <w:pPr>
        <w:ind w:right="-499"/>
        <w:jc w:val="center"/>
        <w:rPr>
          <w:rFonts w:ascii="Arial" w:hAnsi="Arial" w:cs="Arial"/>
          <w:b/>
          <w:color w:val="000000"/>
          <w:sz w:val="28"/>
          <w:szCs w:val="28"/>
        </w:rPr>
      </w:pPr>
      <w:r>
        <w:rPr>
          <w:rFonts w:ascii="Arial" w:hAnsi="Arial" w:cs="Arial"/>
          <w:b/>
          <w:color w:val="000000"/>
          <w:sz w:val="28"/>
          <w:szCs w:val="28"/>
        </w:rPr>
        <w:t xml:space="preserve">DI BADAN PENGEMBANGAN SUMBER DAYA MANUSIA DAERAH </w:t>
      </w:r>
    </w:p>
    <w:p w14:paraId="46312D42">
      <w:pPr>
        <w:jc w:val="center"/>
        <w:rPr>
          <w:rFonts w:ascii="Arial" w:hAnsi="Arial" w:cs="Arial"/>
          <w:b/>
          <w:color w:val="000000"/>
          <w:sz w:val="28"/>
          <w:szCs w:val="28"/>
        </w:rPr>
      </w:pPr>
      <w:r>
        <w:rPr>
          <w:rFonts w:ascii="Arial" w:hAnsi="Arial" w:cs="Arial"/>
          <w:b/>
          <w:color w:val="000000"/>
          <w:sz w:val="28"/>
          <w:szCs w:val="28"/>
        </w:rPr>
        <w:t>TAHUN 2025</w:t>
      </w:r>
    </w:p>
    <w:p w14:paraId="115D68F3">
      <w:pPr>
        <w:spacing w:line="360" w:lineRule="auto"/>
        <w:jc w:val="both"/>
        <w:rPr>
          <w:rFonts w:ascii="Arial" w:hAnsi="Arial" w:cs="Arial"/>
          <w:b/>
          <w:bCs/>
        </w:rPr>
      </w:pPr>
    </w:p>
    <w:p w14:paraId="3B25FE7B">
      <w:pPr>
        <w:spacing w:line="360" w:lineRule="auto"/>
        <w:jc w:val="center"/>
        <w:rPr>
          <w:rFonts w:ascii="Arial" w:hAnsi="Arial" w:cs="Arial"/>
          <w:b/>
          <w:sz w:val="22"/>
          <w:szCs w:val="22"/>
        </w:rPr>
      </w:pPr>
      <w:r>
        <w:rPr>
          <w:rFonts w:ascii="Arial" w:hAnsi="Arial" w:cs="Arial"/>
          <w:b/>
          <w:sz w:val="22"/>
          <w:szCs w:val="22"/>
        </w:rPr>
        <w:t>KATA PENGANTAR</w:t>
      </w:r>
    </w:p>
    <w:p w14:paraId="2E8CD5B2">
      <w:pPr>
        <w:spacing w:line="360" w:lineRule="auto"/>
        <w:jc w:val="center"/>
        <w:rPr>
          <w:rFonts w:ascii="Arial" w:hAnsi="Arial" w:cs="Arial"/>
          <w:b/>
          <w:sz w:val="22"/>
          <w:szCs w:val="22"/>
          <w:lang w:val="id-ID"/>
        </w:rPr>
      </w:pPr>
    </w:p>
    <w:p w14:paraId="42263282">
      <w:pPr>
        <w:spacing w:line="360" w:lineRule="auto"/>
        <w:ind w:firstLine="567"/>
        <w:jc w:val="both"/>
        <w:rPr>
          <w:rFonts w:ascii="Arial" w:hAnsi="Arial" w:cs="Arial"/>
          <w:sz w:val="22"/>
          <w:szCs w:val="22"/>
          <w:lang w:val="id-ID"/>
        </w:rPr>
      </w:pPr>
      <w:r>
        <w:rPr>
          <w:rFonts w:ascii="Arial" w:hAnsi="Arial" w:cs="Arial"/>
          <w:sz w:val="22"/>
          <w:szCs w:val="22"/>
          <w:lang w:val="id-ID"/>
        </w:rPr>
        <w:tab/>
      </w:r>
      <w:r>
        <w:rPr>
          <w:rFonts w:ascii="Arial" w:hAnsi="Arial" w:cs="Arial"/>
          <w:sz w:val="22"/>
          <w:szCs w:val="22"/>
          <w:lang w:val="id-ID"/>
        </w:rPr>
        <w:t xml:space="preserve">Alhamdulillah Puji dan Syukur penulis panjatkan Khadirat Allah SWT atas segala limpahan dan rahmat-Nya, penulis dapat menyelesaikan Rancangan Aksi Perubahan ini. Rancangan Aksi Perubahan ini disusun dalam rangka memenuhi Rangkaian Agenda Pelatihan Kepemimpinan Pengawas Angkatan II Tahun 2025 yang diselenggarakan Pemerintah Provinsi Sumatera Selatan. </w:t>
      </w:r>
    </w:p>
    <w:p w14:paraId="16342EEB">
      <w:pPr>
        <w:spacing w:line="360" w:lineRule="auto"/>
        <w:ind w:firstLine="720"/>
        <w:jc w:val="both"/>
        <w:rPr>
          <w:rFonts w:ascii="Arial" w:hAnsi="Arial" w:cs="Arial"/>
          <w:sz w:val="22"/>
          <w:szCs w:val="22"/>
          <w:lang w:val="id-ID"/>
        </w:rPr>
      </w:pPr>
      <w:r>
        <w:rPr>
          <w:rFonts w:ascii="Arial" w:hAnsi="Arial" w:cs="Arial"/>
          <w:sz w:val="22"/>
          <w:szCs w:val="22"/>
        </w:rPr>
        <w:t xml:space="preserve">Pada kesempatan ini penulis ingin mengucapkan terima kasih yang sebesar-besarnya </w:t>
      </w:r>
      <w:r>
        <w:rPr>
          <w:rFonts w:ascii="Arial" w:hAnsi="Arial" w:cs="Arial"/>
          <w:sz w:val="22"/>
          <w:szCs w:val="22"/>
          <w:lang w:val="id-ID"/>
        </w:rPr>
        <w:t>kepada semua pihak yang telah membantu, membimbing dan memberikan arahan serta petunjuk baik secara langsung ataupun tidak langsung. Sehingga</w:t>
      </w:r>
      <w:r>
        <w:rPr>
          <w:rFonts w:ascii="Arial" w:hAnsi="Arial" w:cs="Arial"/>
          <w:sz w:val="22"/>
          <w:szCs w:val="22"/>
        </w:rPr>
        <w:t xml:space="preserve"> </w:t>
      </w:r>
      <w:r>
        <w:rPr>
          <w:rFonts w:ascii="Arial" w:hAnsi="Arial" w:cs="Arial"/>
          <w:sz w:val="22"/>
          <w:szCs w:val="22"/>
          <w:lang w:val="id-ID"/>
        </w:rPr>
        <w:t>Rancangan Aksi Perubahan ini dapat diselesaikan dengan baik, serta penghargaan yang setinggi-tingginya kepada :</w:t>
      </w:r>
    </w:p>
    <w:p w14:paraId="24CA1B22">
      <w:pPr>
        <w:numPr>
          <w:ilvl w:val="0"/>
          <w:numId w:val="1"/>
        </w:numPr>
        <w:spacing w:line="360" w:lineRule="auto"/>
        <w:jc w:val="both"/>
        <w:rPr>
          <w:rFonts w:ascii="Arial" w:hAnsi="Arial" w:cs="Arial"/>
          <w:sz w:val="22"/>
          <w:szCs w:val="22"/>
          <w:lang w:val="id-ID"/>
        </w:rPr>
      </w:pPr>
      <w:r>
        <w:rPr>
          <w:rFonts w:ascii="Arial" w:hAnsi="Arial" w:cs="Arial"/>
          <w:sz w:val="22"/>
          <w:szCs w:val="22"/>
          <w:lang w:val="id-ID"/>
        </w:rPr>
        <w:t>Penjamin Mutu BPSDMD Prov. Sumsel, selaku Penjamin Mutu Pelatihan Kepemimpinan Pengawas Angkatan II Tahun 202</w:t>
      </w:r>
      <w:r>
        <w:rPr>
          <w:rFonts w:ascii="Arial" w:hAnsi="Arial" w:cs="Arial"/>
          <w:sz w:val="22"/>
          <w:szCs w:val="22"/>
        </w:rPr>
        <w:t>5</w:t>
      </w:r>
      <w:r>
        <w:rPr>
          <w:rFonts w:ascii="Arial" w:hAnsi="Arial" w:cs="Arial"/>
          <w:sz w:val="22"/>
          <w:szCs w:val="22"/>
          <w:lang w:val="id-ID"/>
        </w:rPr>
        <w:t>.</w:t>
      </w:r>
    </w:p>
    <w:p w14:paraId="64FF3628">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 xml:space="preserve">Bapak BURSAH ZARNUBI, Bupati Kabupaten Lahat yang telah memberikan izin atas pelaksanaan Pelatihan Kepempinan Pengawas </w:t>
      </w:r>
    </w:p>
    <w:p w14:paraId="4D0DBD09">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Prof. Dr. H.M. Edwar Juliartha, S.Sos., M.M selaku Kepala Badan Pengembangan Sumber Daya Manusia Daerah Provinsi Sumatera Selatan, yang telah memfasilitasi pelaksanaan Pelatihan Kepemimpinan Pengawas Kabupaten Lahat.</w:t>
      </w:r>
    </w:p>
    <w:p w14:paraId="2319E2DB">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Bapak Drs. M. Aries Farhan, M.Si selaku Kepala Badan Kepegawaian dan Pengembangan Sumber Daya Manusia Kabupaten Lahat yang telah memfasilitasi kegiatan Pelatihan Kepemimpinan Pengawas Tahun 2025</w:t>
      </w:r>
    </w:p>
    <w:p w14:paraId="53E1D77C">
      <w:pPr>
        <w:numPr>
          <w:ilvl w:val="0"/>
          <w:numId w:val="1"/>
        </w:numPr>
        <w:spacing w:line="360" w:lineRule="auto"/>
        <w:jc w:val="both"/>
        <w:rPr>
          <w:rFonts w:ascii="Arial" w:hAnsi="Arial" w:cs="Arial"/>
          <w:sz w:val="22"/>
          <w:szCs w:val="22"/>
          <w:lang w:val="id-ID"/>
        </w:rPr>
      </w:pPr>
      <w:r>
        <w:rPr>
          <w:rFonts w:ascii="Arial" w:hAnsi="Arial" w:cs="Arial"/>
          <w:sz w:val="22"/>
          <w:szCs w:val="22"/>
          <w:lang w:val="id-ID"/>
        </w:rPr>
        <w:t xml:space="preserve">Ibu </w:t>
      </w:r>
      <w:r>
        <w:rPr>
          <w:rFonts w:ascii="Arial" w:hAnsi="Arial" w:cs="Arial"/>
          <w:sz w:val="22"/>
          <w:szCs w:val="22"/>
        </w:rPr>
        <w:t>Dra.Hariyati,SH, MM</w:t>
      </w:r>
      <w:r>
        <w:rPr>
          <w:rFonts w:ascii="Arial" w:hAnsi="Arial" w:cs="Arial"/>
          <w:sz w:val="22"/>
          <w:szCs w:val="22"/>
          <w:lang w:val="id-ID"/>
        </w:rPr>
        <w:t xml:space="preserve"> selaku pembimbing yang telah membantu, membimbing dan mengarahkan dalam proses pembuatan rancangan proyek perubahan ini.</w:t>
      </w:r>
    </w:p>
    <w:p w14:paraId="1A14A4DD">
      <w:pPr>
        <w:numPr>
          <w:ilvl w:val="0"/>
          <w:numId w:val="1"/>
        </w:numPr>
        <w:spacing w:line="360" w:lineRule="auto"/>
        <w:jc w:val="both"/>
        <w:rPr>
          <w:rFonts w:ascii="Arial" w:hAnsi="Arial" w:cs="Arial"/>
          <w:sz w:val="22"/>
          <w:szCs w:val="22"/>
          <w:lang w:val="id-ID"/>
        </w:rPr>
      </w:pPr>
      <w:r>
        <w:rPr>
          <w:rFonts w:ascii="Arial" w:hAnsi="Arial" w:cs="Arial"/>
          <w:sz w:val="22"/>
          <w:szCs w:val="22"/>
          <w:lang w:val="id-ID"/>
        </w:rPr>
        <w:t xml:space="preserve">Bapak </w:t>
      </w:r>
      <w:r>
        <w:rPr>
          <w:rFonts w:ascii="Arial" w:hAnsi="Arial" w:cs="Arial"/>
          <w:color w:val="000000" w:themeColor="text1"/>
          <w:sz w:val="22"/>
          <w:szCs w:val="22"/>
          <w14:textFill>
            <w14:solidFill>
              <w14:schemeClr w14:val="tx1"/>
            </w14:solidFill>
          </w14:textFill>
        </w:rPr>
        <w:t>Aria Pulun, SE</w:t>
      </w:r>
      <w:r>
        <w:rPr>
          <w:rFonts w:ascii="Arial" w:hAnsi="Arial" w:cs="Arial"/>
          <w:color w:val="000000" w:themeColor="text1"/>
          <w:sz w:val="22"/>
          <w:szCs w:val="22"/>
          <w:lang w:val="id-ID"/>
          <w14:textFill>
            <w14:solidFill>
              <w14:schemeClr w14:val="tx1"/>
            </w14:solidFill>
          </w14:textFill>
        </w:rPr>
        <w:t xml:space="preserve"> </w:t>
      </w:r>
      <w:r>
        <w:rPr>
          <w:rFonts w:ascii="Arial" w:hAnsi="Arial" w:cs="Arial"/>
          <w:sz w:val="22"/>
          <w:szCs w:val="22"/>
          <w:lang w:val="id-ID"/>
        </w:rPr>
        <w:t>selaku Camat Merapi Timur Kabupaten Lahat</w:t>
      </w:r>
      <w:r>
        <w:rPr>
          <w:rFonts w:ascii="Arial" w:hAnsi="Arial" w:cs="Arial"/>
          <w:color w:val="FF0000"/>
          <w:sz w:val="22"/>
          <w:szCs w:val="22"/>
          <w:lang w:val="id-ID"/>
        </w:rPr>
        <w:t xml:space="preserve"> </w:t>
      </w:r>
      <w:r>
        <w:rPr>
          <w:rFonts w:ascii="Arial" w:hAnsi="Arial" w:cs="Arial"/>
          <w:sz w:val="22"/>
          <w:szCs w:val="22"/>
          <w:lang w:val="id-ID"/>
        </w:rPr>
        <w:t>sebagai mentor dan juga project sponsor terlaksanannya proyek perubahan ini.</w:t>
      </w:r>
    </w:p>
    <w:p w14:paraId="2B38617F">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Seluruh panitia pelaksana Pelatihan Kepemimpinan Pengawas Pemerintah Provinsi Sumatera Selatan Tahun 2025 yang telah bekerja keras sehingga terlaksananya kegiatan Pelatihan Kepemimpinan Pengawas Tahun 2025 ini.</w:t>
      </w:r>
    </w:p>
    <w:p w14:paraId="2D0102CE">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Rekan-rekan seperjuangan Pelatihan Kepemimpinan Pengawas Angkatan II Pemerintah Provinsi Sumatera Selatan Tahun 2025 yang telah memberikan dukungan kepada penulis.</w:t>
      </w:r>
    </w:p>
    <w:p w14:paraId="1AD55F1F">
      <w:pPr>
        <w:pStyle w:val="10"/>
        <w:numPr>
          <w:ilvl w:val="0"/>
          <w:numId w:val="1"/>
        </w:numPr>
        <w:spacing w:line="360" w:lineRule="auto"/>
        <w:contextualSpacing w:val="0"/>
        <w:jc w:val="both"/>
        <w:rPr>
          <w:rFonts w:ascii="Arial" w:hAnsi="Arial" w:cs="Arial"/>
          <w:sz w:val="22"/>
          <w:szCs w:val="22"/>
          <w:lang w:val="id-ID"/>
        </w:rPr>
      </w:pPr>
      <w:r>
        <w:rPr>
          <w:rFonts w:ascii="Arial" w:hAnsi="Arial" w:cs="Arial"/>
          <w:sz w:val="22"/>
          <w:szCs w:val="22"/>
          <w:lang w:val="id-ID"/>
        </w:rPr>
        <w:t>Orang Tua, Istri dan Anak-anakku, Keluarga yang selalu setia mendo’akan dan memberikan semangat kepada penulis.</w:t>
      </w:r>
    </w:p>
    <w:p w14:paraId="06AEEA47">
      <w:pPr>
        <w:pStyle w:val="6"/>
        <w:spacing w:before="1" w:line="360" w:lineRule="auto"/>
        <w:ind w:firstLine="567"/>
        <w:jc w:val="both"/>
        <w:rPr>
          <w:lang w:val="id-ID"/>
        </w:rPr>
      </w:pPr>
      <w:r>
        <w:rPr>
          <w:lang w:val="id-ID"/>
        </w:rPr>
        <w:t>Penulis menyadari sepenuhnya bahwa penyusunan Rancangan Aksi Perubahan  ini masih jauh dari kata sempurna. Oleh karena itu, saran dan kritik yang membangun dari pembaca dan pemerhati sangat diharapkan untuk penyempurnaan Rancangan aksi perubahan ini dapat bermanfaat bagi diri penulis, pembaca, dan semua pihak yang berkepentingan.</w:t>
      </w:r>
    </w:p>
    <w:p w14:paraId="419C7F50">
      <w:pPr>
        <w:pStyle w:val="6"/>
        <w:spacing w:before="1" w:line="360" w:lineRule="auto"/>
        <w:ind w:firstLine="567"/>
        <w:jc w:val="both"/>
        <w:rPr>
          <w:lang w:val="id-ID"/>
        </w:rPr>
      </w:pPr>
      <w:r>
        <w:rPr>
          <w:lang w:val="id-ID"/>
        </w:rPr>
        <w:t>Penulis menyadari sepenuhnya bahwa penyusunan Rancangan Aksi Perubahan  ini masih jauh dari kata sempurna. Oleh karena itu, saran dan kritik yang membangun dari pembaca dan pemerhati sangat diharapkan untuk penyempurnaan Rancangan aksi perubana ini dapat bermanfaat bagi diri penulis, pembaca, dan semua pihak yang berkepentingan.</w:t>
      </w:r>
    </w:p>
    <w:p w14:paraId="7A4478ED">
      <w:pPr>
        <w:spacing w:line="360" w:lineRule="auto"/>
        <w:ind w:left="5040"/>
        <w:jc w:val="both"/>
        <w:rPr>
          <w:rFonts w:ascii="Arial" w:hAnsi="Arial" w:cs="Arial"/>
          <w:sz w:val="22"/>
          <w:szCs w:val="22"/>
        </w:rPr>
      </w:pPr>
    </w:p>
    <w:p w14:paraId="2EBD7616">
      <w:pPr>
        <w:spacing w:line="360" w:lineRule="auto"/>
        <w:ind w:left="5040"/>
        <w:jc w:val="both"/>
        <w:rPr>
          <w:rFonts w:ascii="Arial" w:hAnsi="Arial" w:cs="Arial"/>
          <w:sz w:val="22"/>
          <w:szCs w:val="22"/>
          <w:lang w:val="id-ID"/>
        </w:rPr>
      </w:pPr>
      <w:r>
        <w:rPr>
          <w:rFonts w:ascii="Arial" w:hAnsi="Arial" w:cs="Arial"/>
          <w:sz w:val="22"/>
          <w:szCs w:val="22"/>
        </w:rPr>
        <w:t xml:space="preserve">Palembang, </w:t>
      </w:r>
      <w:r>
        <w:rPr>
          <w:rFonts w:ascii="Arial" w:hAnsi="Arial" w:cs="Arial"/>
          <w:sz w:val="22"/>
          <w:szCs w:val="22"/>
          <w:lang w:val="id-ID"/>
        </w:rPr>
        <w:t xml:space="preserve">          Juli </w:t>
      </w:r>
      <w:r>
        <w:rPr>
          <w:rFonts w:ascii="Arial" w:hAnsi="Arial" w:cs="Arial"/>
          <w:sz w:val="22"/>
          <w:szCs w:val="22"/>
        </w:rPr>
        <w:t>2025</w:t>
      </w:r>
    </w:p>
    <w:p w14:paraId="3567FF30">
      <w:pPr>
        <w:spacing w:line="360" w:lineRule="auto"/>
        <w:ind w:left="5040"/>
        <w:jc w:val="both"/>
        <w:rPr>
          <w:rFonts w:ascii="Arial" w:hAnsi="Arial" w:cs="Arial"/>
          <w:sz w:val="22"/>
          <w:szCs w:val="22"/>
          <w:lang w:val="id-ID"/>
        </w:rPr>
      </w:pPr>
      <w:r>
        <w:rPr>
          <w:rFonts w:ascii="Arial" w:hAnsi="Arial" w:cs="Arial"/>
          <w:sz w:val="22"/>
          <w:szCs w:val="22"/>
          <w:lang w:val="id-ID"/>
        </w:rPr>
        <w:t>Penulis,</w:t>
      </w:r>
    </w:p>
    <w:p w14:paraId="29003AA1">
      <w:pPr>
        <w:spacing w:line="360" w:lineRule="auto"/>
        <w:ind w:left="5040"/>
        <w:jc w:val="both"/>
        <w:rPr>
          <w:rFonts w:ascii="Arial" w:hAnsi="Arial" w:cs="Arial"/>
          <w:sz w:val="22"/>
          <w:szCs w:val="22"/>
          <w:lang w:val="id-ID"/>
        </w:rPr>
      </w:pPr>
    </w:p>
    <w:p w14:paraId="137C0888">
      <w:pPr>
        <w:spacing w:line="360" w:lineRule="auto"/>
        <w:ind w:left="5040"/>
        <w:jc w:val="both"/>
        <w:rPr>
          <w:rFonts w:ascii="Arial" w:hAnsi="Arial" w:cs="Arial"/>
          <w:sz w:val="22"/>
          <w:szCs w:val="22"/>
          <w:lang w:val="id-ID"/>
        </w:rPr>
      </w:pPr>
    </w:p>
    <w:p w14:paraId="7C86F1B8">
      <w:pPr>
        <w:ind w:left="5040"/>
        <w:jc w:val="both"/>
        <w:rPr>
          <w:rFonts w:ascii="Arial" w:hAnsi="Arial" w:cs="Arial"/>
          <w:b/>
          <w:bCs/>
          <w:sz w:val="22"/>
          <w:szCs w:val="22"/>
        </w:rPr>
      </w:pPr>
      <w:r>
        <w:rPr>
          <w:rFonts w:ascii="Arial" w:hAnsi="Arial" w:cs="Arial"/>
          <w:b/>
          <w:bCs/>
          <w:sz w:val="22"/>
          <w:szCs w:val="22"/>
        </w:rPr>
        <w:t xml:space="preserve">JAMAN,S.Pd.SD </w:t>
      </w:r>
    </w:p>
    <w:p w14:paraId="09E5F767">
      <w:pPr>
        <w:ind w:left="5040"/>
        <w:jc w:val="both"/>
        <w:rPr>
          <w:rFonts w:ascii="Arial" w:hAnsi="Arial" w:cs="Arial"/>
          <w:b/>
          <w:bCs/>
          <w:sz w:val="22"/>
          <w:szCs w:val="22"/>
        </w:rPr>
      </w:pPr>
      <w:r>
        <w:rPr>
          <w:rFonts w:ascii="Arial" w:hAnsi="Arial" w:cs="Arial"/>
          <w:b/>
          <w:bCs/>
          <w:sz w:val="22"/>
          <w:szCs w:val="22"/>
        </w:rPr>
        <w:t>NDH 34</w:t>
      </w:r>
    </w:p>
    <w:p w14:paraId="36C5BF01">
      <w:pPr>
        <w:ind w:left="5040"/>
        <w:jc w:val="both"/>
        <w:rPr>
          <w:rFonts w:ascii="Arial" w:hAnsi="Arial" w:cs="Arial"/>
          <w:sz w:val="22"/>
          <w:szCs w:val="22"/>
        </w:rPr>
      </w:pPr>
    </w:p>
    <w:p w14:paraId="5D920DDF">
      <w:pPr>
        <w:ind w:left="5040"/>
        <w:jc w:val="both"/>
        <w:rPr>
          <w:rFonts w:ascii="Arial" w:hAnsi="Arial" w:cs="Arial"/>
          <w:sz w:val="22"/>
          <w:szCs w:val="22"/>
        </w:rPr>
      </w:pPr>
    </w:p>
    <w:p w14:paraId="58DA9489">
      <w:pPr>
        <w:rPr>
          <w:rFonts w:ascii="Arial" w:hAnsi="Arial" w:cs="Arial"/>
          <w:sz w:val="22"/>
          <w:szCs w:val="22"/>
        </w:rPr>
      </w:pPr>
      <w:r>
        <w:rPr>
          <w:rFonts w:ascii="Arial" w:hAnsi="Arial" w:cs="Arial"/>
          <w:sz w:val="22"/>
          <w:szCs w:val="22"/>
        </w:rPr>
        <w:br w:type="page"/>
      </w:r>
    </w:p>
    <w:p w14:paraId="36F985AA">
      <w:pPr>
        <w:jc w:val="center"/>
        <w:rPr>
          <w:rFonts w:ascii="Arial" w:hAnsi="Arial" w:cs="Arial"/>
          <w:b/>
          <w:bCs/>
          <w:lang w:val="id-ID"/>
        </w:rPr>
      </w:pPr>
      <w:r>
        <w:rPr>
          <w:rFonts w:ascii="Arial" w:hAnsi="Arial" w:cs="Arial"/>
          <w:b/>
          <w:bCs/>
          <w:lang w:val="id-ID"/>
        </w:rPr>
        <w:t>DAFTAR ISI</w:t>
      </w:r>
    </w:p>
    <w:p w14:paraId="1D89A5F3">
      <w:pPr>
        <w:jc w:val="center"/>
        <w:rPr>
          <w:rFonts w:ascii="Arial" w:hAnsi="Arial" w:cs="Arial"/>
          <w:b/>
          <w:bCs/>
          <w:lang w:val="id-ID"/>
        </w:rPr>
      </w:pPr>
    </w:p>
    <w:tbl>
      <w:tblPr>
        <w:tblStyle w:val="4"/>
        <w:tblW w:w="9150" w:type="dxa"/>
        <w:tblInd w:w="0" w:type="dxa"/>
        <w:tblLayout w:type="autofit"/>
        <w:tblCellMar>
          <w:top w:w="0" w:type="dxa"/>
          <w:left w:w="108" w:type="dxa"/>
          <w:bottom w:w="0" w:type="dxa"/>
          <w:right w:w="108" w:type="dxa"/>
        </w:tblCellMar>
      </w:tblPr>
      <w:tblGrid>
        <w:gridCol w:w="1242"/>
        <w:gridCol w:w="6663"/>
        <w:gridCol w:w="1245"/>
      </w:tblGrid>
      <w:tr w14:paraId="03ED9E3E">
        <w:tblPrEx>
          <w:tblCellMar>
            <w:top w:w="0" w:type="dxa"/>
            <w:left w:w="108" w:type="dxa"/>
            <w:bottom w:w="0" w:type="dxa"/>
            <w:right w:w="108" w:type="dxa"/>
          </w:tblCellMar>
        </w:tblPrEx>
        <w:tc>
          <w:tcPr>
            <w:tcW w:w="7905" w:type="dxa"/>
            <w:gridSpan w:val="2"/>
          </w:tcPr>
          <w:p w14:paraId="44B010ED">
            <w:pPr>
              <w:spacing w:line="360" w:lineRule="auto"/>
              <w:ind w:right="-102"/>
              <w:rPr>
                <w:rFonts w:ascii="Arial" w:hAnsi="Arial" w:cs="Arial"/>
                <w:lang w:val="id-ID"/>
              </w:rPr>
            </w:pPr>
            <w:r>
              <w:rPr>
                <w:rFonts w:ascii="Arial" w:hAnsi="Arial" w:cs="Arial"/>
                <w:b/>
                <w:bCs/>
                <w:lang w:val="id-ID"/>
              </w:rPr>
              <w:t>HALAMAN JUDUL</w:t>
            </w:r>
            <w:r>
              <w:rPr>
                <w:rFonts w:ascii="Arial" w:hAnsi="Arial" w:cs="Arial"/>
                <w:lang w:val="id-ID"/>
              </w:rPr>
              <w:t xml:space="preserve"> ………………………………………………………….....</w:t>
            </w:r>
          </w:p>
        </w:tc>
        <w:tc>
          <w:tcPr>
            <w:tcW w:w="1245" w:type="dxa"/>
          </w:tcPr>
          <w:p w14:paraId="31863009">
            <w:pPr>
              <w:spacing w:line="360" w:lineRule="auto"/>
              <w:jc w:val="center"/>
              <w:rPr>
                <w:rFonts w:ascii="Arial" w:hAnsi="Arial" w:cs="Arial"/>
                <w:lang w:val="id-ID"/>
              </w:rPr>
            </w:pPr>
            <w:r>
              <w:rPr>
                <w:rFonts w:ascii="Arial" w:hAnsi="Arial" w:cs="Arial"/>
                <w:lang w:val="id-ID"/>
              </w:rPr>
              <w:t>i</w:t>
            </w:r>
          </w:p>
        </w:tc>
      </w:tr>
      <w:tr w14:paraId="7AF2EDF7">
        <w:tblPrEx>
          <w:tblCellMar>
            <w:top w:w="0" w:type="dxa"/>
            <w:left w:w="108" w:type="dxa"/>
            <w:bottom w:w="0" w:type="dxa"/>
            <w:right w:w="108" w:type="dxa"/>
          </w:tblCellMar>
        </w:tblPrEx>
        <w:tc>
          <w:tcPr>
            <w:tcW w:w="7905" w:type="dxa"/>
            <w:gridSpan w:val="2"/>
          </w:tcPr>
          <w:p w14:paraId="4DDC6340">
            <w:pPr>
              <w:spacing w:line="360" w:lineRule="auto"/>
              <w:rPr>
                <w:rFonts w:ascii="Arial" w:hAnsi="Arial" w:cs="Arial"/>
                <w:lang w:val="id-ID"/>
              </w:rPr>
            </w:pPr>
            <w:r>
              <w:rPr>
                <w:rFonts w:ascii="Arial" w:hAnsi="Arial" w:cs="Arial"/>
                <w:b/>
                <w:bCs/>
                <w:lang w:val="id-ID"/>
              </w:rPr>
              <w:t>LEMBAR PERSETUJUAN</w:t>
            </w:r>
            <w:r>
              <w:rPr>
                <w:rFonts w:ascii="Arial" w:hAnsi="Arial" w:cs="Arial"/>
                <w:lang w:val="id-ID"/>
              </w:rPr>
              <w:t xml:space="preserve"> ………………………………….……………….</w:t>
            </w:r>
          </w:p>
        </w:tc>
        <w:tc>
          <w:tcPr>
            <w:tcW w:w="1245" w:type="dxa"/>
          </w:tcPr>
          <w:p w14:paraId="1AD866F8">
            <w:pPr>
              <w:spacing w:line="360" w:lineRule="auto"/>
              <w:jc w:val="center"/>
              <w:rPr>
                <w:rFonts w:ascii="Arial" w:hAnsi="Arial" w:cs="Arial"/>
                <w:lang w:val="id-ID"/>
              </w:rPr>
            </w:pPr>
            <w:r>
              <w:rPr>
                <w:rFonts w:ascii="Arial" w:hAnsi="Arial" w:cs="Arial"/>
                <w:lang w:val="id-ID"/>
              </w:rPr>
              <w:t>ii</w:t>
            </w:r>
          </w:p>
        </w:tc>
      </w:tr>
      <w:tr w14:paraId="6FDBABAE">
        <w:tblPrEx>
          <w:tblCellMar>
            <w:top w:w="0" w:type="dxa"/>
            <w:left w:w="108" w:type="dxa"/>
            <w:bottom w:w="0" w:type="dxa"/>
            <w:right w:w="108" w:type="dxa"/>
          </w:tblCellMar>
        </w:tblPrEx>
        <w:tc>
          <w:tcPr>
            <w:tcW w:w="7905" w:type="dxa"/>
            <w:gridSpan w:val="2"/>
          </w:tcPr>
          <w:p w14:paraId="54A00D92">
            <w:pPr>
              <w:spacing w:line="360" w:lineRule="auto"/>
              <w:rPr>
                <w:rFonts w:ascii="Arial" w:hAnsi="Arial" w:cs="Arial"/>
                <w:lang w:val="id-ID"/>
              </w:rPr>
            </w:pPr>
            <w:r>
              <w:rPr>
                <w:rFonts w:ascii="Arial" w:hAnsi="Arial" w:cs="Arial"/>
                <w:b/>
                <w:bCs/>
                <w:lang w:val="id-ID"/>
              </w:rPr>
              <w:t>KATA PENGANTAR</w:t>
            </w:r>
            <w:r>
              <w:rPr>
                <w:rFonts w:ascii="Arial" w:hAnsi="Arial" w:cs="Arial"/>
                <w:lang w:val="id-ID"/>
              </w:rPr>
              <w:t xml:space="preserve"> …………………………………….……………………</w:t>
            </w:r>
          </w:p>
        </w:tc>
        <w:tc>
          <w:tcPr>
            <w:tcW w:w="1245" w:type="dxa"/>
          </w:tcPr>
          <w:p w14:paraId="1B358929">
            <w:pPr>
              <w:spacing w:line="360" w:lineRule="auto"/>
              <w:jc w:val="center"/>
              <w:rPr>
                <w:rFonts w:ascii="Arial" w:hAnsi="Arial" w:cs="Arial"/>
                <w:lang w:val="id-ID"/>
              </w:rPr>
            </w:pPr>
            <w:r>
              <w:rPr>
                <w:rFonts w:ascii="Arial" w:hAnsi="Arial" w:cs="Arial"/>
                <w:lang w:val="id-ID"/>
              </w:rPr>
              <w:t>iii-iv</w:t>
            </w:r>
          </w:p>
        </w:tc>
      </w:tr>
      <w:tr w14:paraId="37A93D0E">
        <w:tblPrEx>
          <w:tblCellMar>
            <w:top w:w="0" w:type="dxa"/>
            <w:left w:w="108" w:type="dxa"/>
            <w:bottom w:w="0" w:type="dxa"/>
            <w:right w:w="108" w:type="dxa"/>
          </w:tblCellMar>
        </w:tblPrEx>
        <w:tc>
          <w:tcPr>
            <w:tcW w:w="7905" w:type="dxa"/>
            <w:gridSpan w:val="2"/>
          </w:tcPr>
          <w:p w14:paraId="59561E7B">
            <w:pPr>
              <w:spacing w:line="360" w:lineRule="auto"/>
              <w:rPr>
                <w:rFonts w:ascii="Arial" w:hAnsi="Arial" w:cs="Arial"/>
                <w:lang w:val="id-ID"/>
              </w:rPr>
            </w:pPr>
            <w:r>
              <w:rPr>
                <w:rFonts w:ascii="Arial" w:hAnsi="Arial" w:cs="Arial"/>
                <w:b/>
                <w:bCs/>
                <w:lang w:val="id-ID"/>
              </w:rPr>
              <w:t>DAFTAR ISI</w:t>
            </w:r>
            <w:r>
              <w:rPr>
                <w:rFonts w:ascii="Arial" w:hAnsi="Arial" w:cs="Arial"/>
                <w:lang w:val="id-ID"/>
              </w:rPr>
              <w:t xml:space="preserve"> ………………………………………………………..………..…</w:t>
            </w:r>
          </w:p>
        </w:tc>
        <w:tc>
          <w:tcPr>
            <w:tcW w:w="1245" w:type="dxa"/>
          </w:tcPr>
          <w:p w14:paraId="57DC40A7">
            <w:pPr>
              <w:spacing w:line="360" w:lineRule="auto"/>
              <w:jc w:val="center"/>
              <w:rPr>
                <w:rFonts w:ascii="Arial" w:hAnsi="Arial" w:cs="Arial"/>
                <w:lang w:val="id-ID"/>
              </w:rPr>
            </w:pPr>
            <w:r>
              <w:rPr>
                <w:rFonts w:ascii="Arial" w:hAnsi="Arial" w:cs="Arial"/>
                <w:lang w:val="id-ID"/>
              </w:rPr>
              <w:t>v</w:t>
            </w:r>
          </w:p>
        </w:tc>
      </w:tr>
      <w:tr w14:paraId="5999CB8B">
        <w:tblPrEx>
          <w:tblCellMar>
            <w:top w:w="0" w:type="dxa"/>
            <w:left w:w="108" w:type="dxa"/>
            <w:bottom w:w="0" w:type="dxa"/>
            <w:right w:w="108" w:type="dxa"/>
          </w:tblCellMar>
        </w:tblPrEx>
        <w:tc>
          <w:tcPr>
            <w:tcW w:w="7905" w:type="dxa"/>
            <w:gridSpan w:val="2"/>
          </w:tcPr>
          <w:p w14:paraId="72981B9F">
            <w:pPr>
              <w:spacing w:line="360" w:lineRule="auto"/>
              <w:rPr>
                <w:rFonts w:ascii="Arial" w:hAnsi="Arial" w:cs="Arial"/>
                <w:lang w:val="id-ID"/>
              </w:rPr>
            </w:pPr>
            <w:r>
              <w:rPr>
                <w:rFonts w:ascii="Arial" w:hAnsi="Arial" w:cs="Arial"/>
                <w:b/>
                <w:bCs/>
                <w:lang w:val="id-ID"/>
              </w:rPr>
              <w:t>DAFTAR TABEL</w:t>
            </w:r>
            <w:r>
              <w:rPr>
                <w:rFonts w:ascii="Arial" w:hAnsi="Arial" w:cs="Arial"/>
                <w:lang w:val="id-ID"/>
              </w:rPr>
              <w:t xml:space="preserve"> ……………………………………………………………..</w:t>
            </w:r>
          </w:p>
        </w:tc>
        <w:tc>
          <w:tcPr>
            <w:tcW w:w="1245" w:type="dxa"/>
          </w:tcPr>
          <w:p w14:paraId="5068A549">
            <w:pPr>
              <w:spacing w:line="360" w:lineRule="auto"/>
              <w:jc w:val="center"/>
              <w:rPr>
                <w:rFonts w:ascii="Arial" w:hAnsi="Arial" w:cs="Arial"/>
                <w:lang w:val="id-ID"/>
              </w:rPr>
            </w:pPr>
            <w:r>
              <w:rPr>
                <w:rFonts w:ascii="Arial" w:hAnsi="Arial" w:cs="Arial"/>
                <w:lang w:val="id-ID"/>
              </w:rPr>
              <w:t>vi</w:t>
            </w:r>
          </w:p>
        </w:tc>
      </w:tr>
      <w:tr w14:paraId="35C57045">
        <w:tblPrEx>
          <w:tblCellMar>
            <w:top w:w="0" w:type="dxa"/>
            <w:left w:w="108" w:type="dxa"/>
            <w:bottom w:w="0" w:type="dxa"/>
            <w:right w:w="108" w:type="dxa"/>
          </w:tblCellMar>
        </w:tblPrEx>
        <w:tc>
          <w:tcPr>
            <w:tcW w:w="7905" w:type="dxa"/>
            <w:gridSpan w:val="2"/>
          </w:tcPr>
          <w:p w14:paraId="7C226E28">
            <w:pPr>
              <w:spacing w:line="360" w:lineRule="auto"/>
              <w:rPr>
                <w:rFonts w:ascii="Arial" w:hAnsi="Arial" w:cs="Arial"/>
                <w:lang w:val="id-ID"/>
              </w:rPr>
            </w:pPr>
            <w:r>
              <w:rPr>
                <w:rFonts w:ascii="Arial" w:hAnsi="Arial" w:cs="Arial"/>
                <w:b/>
                <w:bCs/>
                <w:lang w:val="id-ID"/>
              </w:rPr>
              <w:t>DAFTAR GAMBAR</w:t>
            </w:r>
            <w:r>
              <w:rPr>
                <w:rFonts w:ascii="Arial" w:hAnsi="Arial" w:cs="Arial"/>
                <w:lang w:val="id-ID"/>
              </w:rPr>
              <w:t xml:space="preserve"> ………………………………………………………….</w:t>
            </w:r>
          </w:p>
        </w:tc>
        <w:tc>
          <w:tcPr>
            <w:tcW w:w="1245" w:type="dxa"/>
          </w:tcPr>
          <w:p w14:paraId="4FE8EC7E">
            <w:pPr>
              <w:spacing w:line="360" w:lineRule="auto"/>
              <w:jc w:val="center"/>
              <w:rPr>
                <w:rFonts w:ascii="Arial" w:hAnsi="Arial" w:cs="Arial"/>
                <w:lang w:val="id-ID"/>
              </w:rPr>
            </w:pPr>
            <w:r>
              <w:rPr>
                <w:rFonts w:ascii="Arial" w:hAnsi="Arial" w:cs="Arial"/>
                <w:lang w:val="id-ID"/>
              </w:rPr>
              <w:t>vii</w:t>
            </w:r>
          </w:p>
        </w:tc>
      </w:tr>
      <w:tr w14:paraId="6A3B8EA8">
        <w:tblPrEx>
          <w:tblCellMar>
            <w:top w:w="0" w:type="dxa"/>
            <w:left w:w="108" w:type="dxa"/>
            <w:bottom w:w="0" w:type="dxa"/>
            <w:right w:w="108" w:type="dxa"/>
          </w:tblCellMar>
        </w:tblPrEx>
        <w:tc>
          <w:tcPr>
            <w:tcW w:w="1242" w:type="dxa"/>
          </w:tcPr>
          <w:p w14:paraId="7270E061">
            <w:pPr>
              <w:spacing w:line="360" w:lineRule="auto"/>
              <w:jc w:val="both"/>
              <w:rPr>
                <w:rFonts w:ascii="Arial" w:hAnsi="Arial" w:cs="Arial"/>
                <w:b/>
                <w:bCs/>
                <w:lang w:val="id-ID"/>
              </w:rPr>
            </w:pPr>
            <w:r>
              <w:rPr>
                <w:rFonts w:ascii="Arial" w:hAnsi="Arial" w:cs="Arial"/>
                <w:b/>
                <w:bCs/>
                <w:lang w:val="id-ID"/>
              </w:rPr>
              <w:t>BAB I</w:t>
            </w:r>
          </w:p>
        </w:tc>
        <w:tc>
          <w:tcPr>
            <w:tcW w:w="6663" w:type="dxa"/>
          </w:tcPr>
          <w:p w14:paraId="6F5CD6DB">
            <w:pPr>
              <w:spacing w:line="360" w:lineRule="auto"/>
              <w:jc w:val="both"/>
              <w:rPr>
                <w:rFonts w:ascii="Arial" w:hAnsi="Arial" w:cs="Arial"/>
                <w:lang w:val="id-ID"/>
              </w:rPr>
            </w:pPr>
            <w:r>
              <w:rPr>
                <w:rFonts w:ascii="Arial" w:hAnsi="Arial" w:cs="Arial"/>
                <w:b/>
                <w:bCs/>
                <w:lang w:val="id-ID"/>
              </w:rPr>
              <w:t>PENDAHULUAN</w:t>
            </w:r>
            <w:r>
              <w:rPr>
                <w:rFonts w:ascii="Arial" w:hAnsi="Arial" w:cs="Arial"/>
                <w:lang w:val="id-ID"/>
              </w:rPr>
              <w:t xml:space="preserve"> ……………………….………………………..</w:t>
            </w:r>
          </w:p>
        </w:tc>
        <w:tc>
          <w:tcPr>
            <w:tcW w:w="1245" w:type="dxa"/>
          </w:tcPr>
          <w:p w14:paraId="57AB85DF">
            <w:pPr>
              <w:spacing w:line="360" w:lineRule="auto"/>
              <w:jc w:val="center"/>
              <w:rPr>
                <w:rFonts w:ascii="Arial" w:hAnsi="Arial" w:cs="Arial"/>
                <w:lang w:val="id-ID"/>
              </w:rPr>
            </w:pPr>
            <w:r>
              <w:rPr>
                <w:rFonts w:ascii="Arial" w:hAnsi="Arial" w:cs="Arial"/>
                <w:lang w:val="id-ID"/>
              </w:rPr>
              <w:t>1</w:t>
            </w:r>
          </w:p>
        </w:tc>
      </w:tr>
      <w:tr w14:paraId="70339840">
        <w:tblPrEx>
          <w:tblCellMar>
            <w:top w:w="0" w:type="dxa"/>
            <w:left w:w="108" w:type="dxa"/>
            <w:bottom w:w="0" w:type="dxa"/>
            <w:right w:w="108" w:type="dxa"/>
          </w:tblCellMar>
        </w:tblPrEx>
        <w:tc>
          <w:tcPr>
            <w:tcW w:w="1242" w:type="dxa"/>
          </w:tcPr>
          <w:p w14:paraId="09DCAA49">
            <w:pPr>
              <w:spacing w:line="360" w:lineRule="auto"/>
              <w:ind w:right="-114"/>
              <w:jc w:val="right"/>
              <w:rPr>
                <w:rFonts w:ascii="Arial" w:hAnsi="Arial" w:cs="Arial"/>
                <w:bCs/>
                <w:lang w:val="id-ID"/>
              </w:rPr>
            </w:pPr>
            <w:r>
              <w:rPr>
                <w:rFonts w:ascii="Arial" w:hAnsi="Arial" w:cs="Arial"/>
                <w:bCs/>
                <w:lang w:val="id-ID"/>
              </w:rPr>
              <w:t>A</w:t>
            </w:r>
          </w:p>
        </w:tc>
        <w:tc>
          <w:tcPr>
            <w:tcW w:w="6663" w:type="dxa"/>
          </w:tcPr>
          <w:p w14:paraId="717D7188">
            <w:pPr>
              <w:spacing w:line="360" w:lineRule="auto"/>
              <w:ind w:right="-114" w:firstLine="31"/>
              <w:jc w:val="both"/>
              <w:rPr>
                <w:rFonts w:ascii="Arial" w:hAnsi="Arial" w:cs="Arial"/>
                <w:bCs/>
                <w:lang w:val="id-ID"/>
              </w:rPr>
            </w:pPr>
            <w:r>
              <w:rPr>
                <w:rFonts w:ascii="Arial" w:hAnsi="Arial" w:cs="Arial"/>
                <w:bCs/>
                <w:lang w:val="id-ID"/>
              </w:rPr>
              <w:t>Latar Belakang …………………………………….………….…..</w:t>
            </w:r>
          </w:p>
        </w:tc>
        <w:tc>
          <w:tcPr>
            <w:tcW w:w="1245" w:type="dxa"/>
          </w:tcPr>
          <w:p w14:paraId="74796564">
            <w:pPr>
              <w:spacing w:line="360" w:lineRule="auto"/>
              <w:jc w:val="center"/>
              <w:rPr>
                <w:rFonts w:ascii="Arial" w:hAnsi="Arial" w:cs="Arial"/>
                <w:b/>
                <w:bCs/>
                <w:lang w:val="id-ID"/>
              </w:rPr>
            </w:pPr>
            <w:r>
              <w:rPr>
                <w:rFonts w:ascii="Arial" w:hAnsi="Arial" w:cs="Arial"/>
                <w:b/>
                <w:bCs/>
                <w:lang w:val="id-ID"/>
              </w:rPr>
              <w:t>1</w:t>
            </w:r>
          </w:p>
        </w:tc>
      </w:tr>
      <w:tr w14:paraId="517A8007">
        <w:tblPrEx>
          <w:tblCellMar>
            <w:top w:w="0" w:type="dxa"/>
            <w:left w:w="108" w:type="dxa"/>
            <w:bottom w:w="0" w:type="dxa"/>
            <w:right w:w="108" w:type="dxa"/>
          </w:tblCellMar>
        </w:tblPrEx>
        <w:tc>
          <w:tcPr>
            <w:tcW w:w="1242" w:type="dxa"/>
          </w:tcPr>
          <w:p w14:paraId="0664B0E3">
            <w:pPr>
              <w:spacing w:line="360" w:lineRule="auto"/>
              <w:ind w:right="-114"/>
              <w:jc w:val="right"/>
              <w:rPr>
                <w:rFonts w:ascii="Arial" w:hAnsi="Arial" w:cs="Arial"/>
                <w:bCs/>
                <w:lang w:val="id-ID"/>
              </w:rPr>
            </w:pPr>
            <w:r>
              <w:rPr>
                <w:rFonts w:ascii="Arial" w:hAnsi="Arial" w:cs="Arial"/>
                <w:bCs/>
                <w:lang w:val="id-ID"/>
              </w:rPr>
              <w:t>B</w:t>
            </w:r>
          </w:p>
        </w:tc>
        <w:tc>
          <w:tcPr>
            <w:tcW w:w="6663" w:type="dxa"/>
          </w:tcPr>
          <w:p w14:paraId="5FE29BA7">
            <w:pPr>
              <w:spacing w:line="360" w:lineRule="auto"/>
              <w:ind w:right="-114" w:firstLine="31"/>
              <w:jc w:val="both"/>
              <w:rPr>
                <w:rFonts w:ascii="Arial" w:hAnsi="Arial" w:cs="Arial"/>
                <w:bCs/>
                <w:lang w:val="id-ID"/>
              </w:rPr>
            </w:pPr>
            <w:r>
              <w:rPr>
                <w:rFonts w:ascii="Arial" w:hAnsi="Arial" w:cs="Arial"/>
                <w:bCs/>
                <w:lang w:val="id-ID"/>
              </w:rPr>
              <w:t>Tujuan Aksi Perubahan ……………………………….…………</w:t>
            </w:r>
          </w:p>
        </w:tc>
        <w:tc>
          <w:tcPr>
            <w:tcW w:w="1245" w:type="dxa"/>
          </w:tcPr>
          <w:p w14:paraId="137A2F6F">
            <w:pPr>
              <w:spacing w:line="360" w:lineRule="auto"/>
              <w:jc w:val="center"/>
              <w:rPr>
                <w:rFonts w:ascii="Arial" w:hAnsi="Arial" w:cs="Arial"/>
                <w:bCs/>
                <w:lang w:val="id-ID"/>
              </w:rPr>
            </w:pPr>
            <w:r>
              <w:rPr>
                <w:rFonts w:ascii="Arial" w:hAnsi="Arial" w:cs="Arial"/>
                <w:bCs/>
                <w:lang w:val="id-ID"/>
              </w:rPr>
              <w:t>2</w:t>
            </w:r>
          </w:p>
        </w:tc>
      </w:tr>
      <w:tr w14:paraId="24532574">
        <w:tblPrEx>
          <w:tblCellMar>
            <w:top w:w="0" w:type="dxa"/>
            <w:left w:w="108" w:type="dxa"/>
            <w:bottom w:w="0" w:type="dxa"/>
            <w:right w:w="108" w:type="dxa"/>
          </w:tblCellMar>
        </w:tblPrEx>
        <w:tc>
          <w:tcPr>
            <w:tcW w:w="1242" w:type="dxa"/>
          </w:tcPr>
          <w:p w14:paraId="638E6A0D">
            <w:pPr>
              <w:spacing w:line="360" w:lineRule="auto"/>
              <w:ind w:right="-114"/>
              <w:jc w:val="right"/>
              <w:rPr>
                <w:rFonts w:ascii="Arial" w:hAnsi="Arial" w:cs="Arial"/>
                <w:bCs/>
                <w:lang w:val="id-ID"/>
              </w:rPr>
            </w:pPr>
            <w:r>
              <w:rPr>
                <w:rFonts w:ascii="Arial" w:hAnsi="Arial" w:cs="Arial"/>
                <w:bCs/>
                <w:lang w:val="id-ID"/>
              </w:rPr>
              <w:t>C</w:t>
            </w:r>
          </w:p>
        </w:tc>
        <w:tc>
          <w:tcPr>
            <w:tcW w:w="6663" w:type="dxa"/>
          </w:tcPr>
          <w:p w14:paraId="698768EF">
            <w:pPr>
              <w:spacing w:line="360" w:lineRule="auto"/>
              <w:ind w:left="31" w:right="-114"/>
              <w:jc w:val="both"/>
              <w:rPr>
                <w:rFonts w:ascii="Arial" w:hAnsi="Arial" w:cs="Arial"/>
                <w:bCs/>
                <w:lang w:val="id-ID"/>
              </w:rPr>
            </w:pPr>
            <w:r>
              <w:rPr>
                <w:rFonts w:ascii="Arial" w:hAnsi="Arial" w:cs="Arial"/>
                <w:bCs/>
                <w:lang w:val="id-ID"/>
              </w:rPr>
              <w:t>Manfaat Aksi Perubahan ………………………………………...</w:t>
            </w:r>
          </w:p>
        </w:tc>
        <w:tc>
          <w:tcPr>
            <w:tcW w:w="1245" w:type="dxa"/>
          </w:tcPr>
          <w:p w14:paraId="0AD18E77">
            <w:pPr>
              <w:spacing w:line="360" w:lineRule="auto"/>
              <w:jc w:val="center"/>
              <w:rPr>
                <w:rFonts w:ascii="Arial" w:hAnsi="Arial" w:cs="Arial"/>
                <w:bCs/>
                <w:lang w:val="id-ID"/>
              </w:rPr>
            </w:pPr>
            <w:r>
              <w:rPr>
                <w:rFonts w:ascii="Arial" w:hAnsi="Arial" w:cs="Arial"/>
                <w:bCs/>
                <w:lang w:val="id-ID"/>
              </w:rPr>
              <w:t>4</w:t>
            </w:r>
          </w:p>
        </w:tc>
      </w:tr>
      <w:tr w14:paraId="3736EAD4">
        <w:tblPrEx>
          <w:tblCellMar>
            <w:top w:w="0" w:type="dxa"/>
            <w:left w:w="108" w:type="dxa"/>
            <w:bottom w:w="0" w:type="dxa"/>
            <w:right w:w="108" w:type="dxa"/>
          </w:tblCellMar>
        </w:tblPrEx>
        <w:tc>
          <w:tcPr>
            <w:tcW w:w="1242" w:type="dxa"/>
          </w:tcPr>
          <w:p w14:paraId="24D08BCA">
            <w:pPr>
              <w:spacing w:line="360" w:lineRule="auto"/>
              <w:ind w:right="-114"/>
              <w:jc w:val="right"/>
              <w:rPr>
                <w:rFonts w:ascii="Arial" w:hAnsi="Arial" w:cs="Arial"/>
                <w:bCs/>
                <w:lang w:val="id-ID"/>
              </w:rPr>
            </w:pPr>
            <w:r>
              <w:rPr>
                <w:rFonts w:ascii="Arial" w:hAnsi="Arial" w:cs="Arial"/>
                <w:bCs/>
                <w:lang w:val="id-ID"/>
              </w:rPr>
              <w:t>D</w:t>
            </w:r>
          </w:p>
        </w:tc>
        <w:tc>
          <w:tcPr>
            <w:tcW w:w="6663" w:type="dxa"/>
          </w:tcPr>
          <w:p w14:paraId="6F8F8425">
            <w:pPr>
              <w:spacing w:line="360" w:lineRule="auto"/>
              <w:ind w:right="-114"/>
              <w:jc w:val="both"/>
              <w:rPr>
                <w:rFonts w:ascii="Arial" w:hAnsi="Arial" w:cs="Arial"/>
                <w:bCs/>
                <w:lang w:val="id-ID"/>
              </w:rPr>
            </w:pPr>
            <w:r>
              <w:rPr>
                <w:rFonts w:ascii="Arial" w:hAnsi="Arial" w:cs="Arial"/>
                <w:bCs/>
                <w:lang w:val="id-ID"/>
              </w:rPr>
              <w:t>Ruang Lingkup Aksi Perubahan…..………………...................</w:t>
            </w:r>
          </w:p>
        </w:tc>
        <w:tc>
          <w:tcPr>
            <w:tcW w:w="1245" w:type="dxa"/>
          </w:tcPr>
          <w:p w14:paraId="6FCD6F62">
            <w:pPr>
              <w:spacing w:line="360" w:lineRule="auto"/>
              <w:jc w:val="center"/>
              <w:rPr>
                <w:rFonts w:ascii="Arial" w:hAnsi="Arial" w:cs="Arial"/>
                <w:bCs/>
                <w:lang w:val="id-ID"/>
              </w:rPr>
            </w:pPr>
            <w:r>
              <w:rPr>
                <w:rFonts w:ascii="Arial" w:hAnsi="Arial" w:cs="Arial"/>
                <w:bCs/>
                <w:lang w:val="id-ID"/>
              </w:rPr>
              <w:t>5</w:t>
            </w:r>
          </w:p>
        </w:tc>
      </w:tr>
      <w:tr w14:paraId="215D9501">
        <w:tblPrEx>
          <w:tblCellMar>
            <w:top w:w="0" w:type="dxa"/>
            <w:left w:w="108" w:type="dxa"/>
            <w:bottom w:w="0" w:type="dxa"/>
            <w:right w:w="108" w:type="dxa"/>
          </w:tblCellMar>
        </w:tblPrEx>
        <w:tc>
          <w:tcPr>
            <w:tcW w:w="1242" w:type="dxa"/>
          </w:tcPr>
          <w:p w14:paraId="50DB93F7">
            <w:pPr>
              <w:spacing w:line="360" w:lineRule="auto"/>
              <w:jc w:val="both"/>
              <w:rPr>
                <w:rFonts w:ascii="Arial" w:hAnsi="Arial" w:cs="Arial"/>
                <w:b/>
                <w:bCs/>
                <w:lang w:val="id-ID"/>
              </w:rPr>
            </w:pPr>
            <w:r>
              <w:rPr>
                <w:rFonts w:ascii="Arial" w:hAnsi="Arial" w:cs="Arial"/>
                <w:b/>
                <w:bCs/>
                <w:lang w:val="id-ID"/>
              </w:rPr>
              <w:t>BAB II</w:t>
            </w:r>
          </w:p>
        </w:tc>
        <w:tc>
          <w:tcPr>
            <w:tcW w:w="6663" w:type="dxa"/>
          </w:tcPr>
          <w:p w14:paraId="12C8597A">
            <w:pPr>
              <w:spacing w:line="360" w:lineRule="auto"/>
              <w:jc w:val="both"/>
              <w:rPr>
                <w:rFonts w:ascii="Arial" w:hAnsi="Arial" w:cs="Arial"/>
                <w:b/>
                <w:bCs/>
                <w:lang w:val="id-ID"/>
              </w:rPr>
            </w:pPr>
            <w:r>
              <w:rPr>
                <w:rFonts w:ascii="Arial" w:hAnsi="Arial" w:cs="Arial"/>
                <w:b/>
                <w:bCs/>
                <w:lang w:val="id-ID"/>
              </w:rPr>
              <w:t>PROFIL ORGANISASI DAN ANALISA MASALAH………………………………………………………..</w:t>
            </w:r>
          </w:p>
        </w:tc>
        <w:tc>
          <w:tcPr>
            <w:tcW w:w="1245" w:type="dxa"/>
          </w:tcPr>
          <w:p w14:paraId="2B1D62A1">
            <w:pPr>
              <w:spacing w:line="360" w:lineRule="auto"/>
              <w:jc w:val="center"/>
              <w:rPr>
                <w:rFonts w:ascii="Arial" w:hAnsi="Arial" w:cs="Arial"/>
                <w:bCs/>
                <w:lang w:val="id-ID"/>
              </w:rPr>
            </w:pPr>
            <w:r>
              <w:rPr>
                <w:rFonts w:ascii="Arial" w:hAnsi="Arial" w:cs="Arial"/>
                <w:bCs/>
                <w:lang w:val="id-ID"/>
              </w:rPr>
              <w:t>7</w:t>
            </w:r>
          </w:p>
        </w:tc>
      </w:tr>
      <w:tr w14:paraId="548FC599">
        <w:tblPrEx>
          <w:tblCellMar>
            <w:top w:w="0" w:type="dxa"/>
            <w:left w:w="108" w:type="dxa"/>
            <w:bottom w:w="0" w:type="dxa"/>
            <w:right w:w="108" w:type="dxa"/>
          </w:tblCellMar>
        </w:tblPrEx>
        <w:tc>
          <w:tcPr>
            <w:tcW w:w="1242" w:type="dxa"/>
          </w:tcPr>
          <w:p w14:paraId="1E2A0B07">
            <w:pPr>
              <w:spacing w:line="360" w:lineRule="auto"/>
              <w:jc w:val="right"/>
              <w:rPr>
                <w:rFonts w:ascii="Arial" w:hAnsi="Arial" w:cs="Arial"/>
                <w:bCs/>
                <w:lang w:val="id-ID"/>
              </w:rPr>
            </w:pPr>
            <w:r>
              <w:rPr>
                <w:rFonts w:ascii="Arial" w:hAnsi="Arial" w:cs="Arial"/>
                <w:bCs/>
                <w:lang w:val="id-ID"/>
              </w:rPr>
              <w:t>A</w:t>
            </w:r>
          </w:p>
        </w:tc>
        <w:tc>
          <w:tcPr>
            <w:tcW w:w="6663" w:type="dxa"/>
          </w:tcPr>
          <w:p w14:paraId="4DF5BFD8">
            <w:pPr>
              <w:autoSpaceDE w:val="0"/>
              <w:autoSpaceDN w:val="0"/>
              <w:adjustRightInd w:val="0"/>
              <w:spacing w:line="360" w:lineRule="auto"/>
              <w:jc w:val="both"/>
              <w:rPr>
                <w:rFonts w:ascii="Arial" w:hAnsi="Arial" w:cs="Arial"/>
                <w:bCs/>
                <w:lang w:val="id-ID"/>
              </w:rPr>
            </w:pPr>
            <w:r>
              <w:rPr>
                <w:rStyle w:val="19"/>
                <w:rFonts w:ascii="Arial" w:hAnsi="Arial" w:cs="Arial"/>
                <w:lang w:val="id-ID"/>
              </w:rPr>
              <w:t>Profil Organisasi …………………………………………………</w:t>
            </w:r>
          </w:p>
        </w:tc>
        <w:tc>
          <w:tcPr>
            <w:tcW w:w="1245" w:type="dxa"/>
          </w:tcPr>
          <w:p w14:paraId="67CD9310">
            <w:pPr>
              <w:spacing w:line="360" w:lineRule="auto"/>
              <w:jc w:val="center"/>
              <w:rPr>
                <w:rFonts w:ascii="Arial" w:hAnsi="Arial" w:cs="Arial"/>
                <w:bCs/>
                <w:lang w:val="id-ID"/>
              </w:rPr>
            </w:pPr>
            <w:r>
              <w:rPr>
                <w:rFonts w:ascii="Arial" w:hAnsi="Arial" w:cs="Arial"/>
                <w:bCs/>
                <w:lang w:val="id-ID"/>
              </w:rPr>
              <w:t>7</w:t>
            </w:r>
          </w:p>
        </w:tc>
      </w:tr>
      <w:tr w14:paraId="7784016E">
        <w:tblPrEx>
          <w:tblCellMar>
            <w:top w:w="0" w:type="dxa"/>
            <w:left w:w="108" w:type="dxa"/>
            <w:bottom w:w="0" w:type="dxa"/>
            <w:right w:w="108" w:type="dxa"/>
          </w:tblCellMar>
        </w:tblPrEx>
        <w:tc>
          <w:tcPr>
            <w:tcW w:w="1242" w:type="dxa"/>
          </w:tcPr>
          <w:p w14:paraId="2A9C50EE">
            <w:pPr>
              <w:spacing w:line="360" w:lineRule="auto"/>
              <w:jc w:val="right"/>
              <w:rPr>
                <w:rFonts w:ascii="Arial" w:hAnsi="Arial" w:cs="Arial"/>
                <w:bCs/>
                <w:lang w:val="id-ID"/>
              </w:rPr>
            </w:pPr>
            <w:r>
              <w:rPr>
                <w:rFonts w:ascii="Arial" w:hAnsi="Arial" w:cs="Arial"/>
                <w:bCs/>
                <w:lang w:val="id-ID"/>
              </w:rPr>
              <w:t>B</w:t>
            </w:r>
          </w:p>
        </w:tc>
        <w:tc>
          <w:tcPr>
            <w:tcW w:w="6663" w:type="dxa"/>
          </w:tcPr>
          <w:p w14:paraId="49D985D7">
            <w:pPr>
              <w:autoSpaceDE w:val="0"/>
              <w:autoSpaceDN w:val="0"/>
              <w:adjustRightInd w:val="0"/>
              <w:spacing w:line="360" w:lineRule="auto"/>
              <w:jc w:val="both"/>
              <w:rPr>
                <w:rFonts w:ascii="Arial" w:hAnsi="Arial" w:cs="Arial"/>
                <w:bCs/>
                <w:lang w:val="id-ID"/>
              </w:rPr>
            </w:pPr>
            <w:r>
              <w:rPr>
                <w:rStyle w:val="19"/>
                <w:rFonts w:ascii="Arial" w:hAnsi="Arial" w:cs="Arial"/>
                <w:lang w:val="id-ID"/>
              </w:rPr>
              <w:t>Analisa Masalah dan Kinerja Organisasi ….…………………..</w:t>
            </w:r>
          </w:p>
        </w:tc>
        <w:tc>
          <w:tcPr>
            <w:tcW w:w="1245" w:type="dxa"/>
          </w:tcPr>
          <w:p w14:paraId="38F0589B">
            <w:pPr>
              <w:spacing w:line="360" w:lineRule="auto"/>
              <w:jc w:val="center"/>
              <w:rPr>
                <w:rFonts w:ascii="Arial" w:hAnsi="Arial" w:cs="Arial"/>
                <w:bCs/>
                <w:lang w:val="id-ID"/>
              </w:rPr>
            </w:pPr>
            <w:r>
              <w:rPr>
                <w:rFonts w:ascii="Arial" w:hAnsi="Arial" w:cs="Arial"/>
                <w:bCs/>
                <w:lang w:val="id-ID"/>
              </w:rPr>
              <w:t>13</w:t>
            </w:r>
          </w:p>
        </w:tc>
      </w:tr>
      <w:tr w14:paraId="36339FD9">
        <w:tblPrEx>
          <w:tblCellMar>
            <w:top w:w="0" w:type="dxa"/>
            <w:left w:w="108" w:type="dxa"/>
            <w:bottom w:w="0" w:type="dxa"/>
            <w:right w:w="108" w:type="dxa"/>
          </w:tblCellMar>
        </w:tblPrEx>
        <w:trPr>
          <w:trHeight w:val="239" w:hRule="atLeast"/>
        </w:trPr>
        <w:tc>
          <w:tcPr>
            <w:tcW w:w="1242" w:type="dxa"/>
          </w:tcPr>
          <w:p w14:paraId="1E37D1F9">
            <w:pPr>
              <w:spacing w:line="360" w:lineRule="auto"/>
              <w:jc w:val="both"/>
              <w:rPr>
                <w:rFonts w:ascii="Arial" w:hAnsi="Arial" w:cs="Arial"/>
                <w:b/>
                <w:bCs/>
                <w:lang w:val="id-ID"/>
              </w:rPr>
            </w:pPr>
            <w:r>
              <w:rPr>
                <w:rFonts w:ascii="Arial" w:hAnsi="Arial" w:cs="Arial"/>
                <w:b/>
                <w:bCs/>
                <w:lang w:val="id-ID"/>
              </w:rPr>
              <w:t>BAB III</w:t>
            </w:r>
          </w:p>
        </w:tc>
        <w:tc>
          <w:tcPr>
            <w:tcW w:w="6663" w:type="dxa"/>
          </w:tcPr>
          <w:p w14:paraId="5E7EFE6B">
            <w:pPr>
              <w:pStyle w:val="10"/>
              <w:spacing w:after="120" w:line="360" w:lineRule="auto"/>
              <w:ind w:left="0"/>
              <w:jc w:val="both"/>
              <w:rPr>
                <w:rStyle w:val="19"/>
                <w:rFonts w:ascii="Arial" w:hAnsi="Arial" w:cs="Arial"/>
                <w:lang w:val="id-ID"/>
              </w:rPr>
            </w:pPr>
            <w:r>
              <w:rPr>
                <w:rStyle w:val="19"/>
                <w:rFonts w:ascii="Arial" w:hAnsi="Arial" w:cs="Arial"/>
                <w:b/>
                <w:lang w:val="id-ID"/>
              </w:rPr>
              <w:t>STRATEGI PENYELESAIAN MASALAH…… ………………</w:t>
            </w:r>
          </w:p>
        </w:tc>
        <w:tc>
          <w:tcPr>
            <w:tcW w:w="1245" w:type="dxa"/>
          </w:tcPr>
          <w:p w14:paraId="48F33B38">
            <w:pPr>
              <w:spacing w:line="360" w:lineRule="auto"/>
              <w:jc w:val="center"/>
              <w:rPr>
                <w:lang w:val="id-ID"/>
              </w:rPr>
            </w:pPr>
            <w:r>
              <w:rPr>
                <w:rFonts w:ascii="Arial" w:hAnsi="Arial" w:cs="Arial"/>
                <w:bCs/>
                <w:lang w:val="id-ID"/>
              </w:rPr>
              <w:t>16</w:t>
            </w:r>
          </w:p>
        </w:tc>
      </w:tr>
      <w:tr w14:paraId="34BFBB56">
        <w:tblPrEx>
          <w:tblCellMar>
            <w:top w:w="0" w:type="dxa"/>
            <w:left w:w="108" w:type="dxa"/>
            <w:bottom w:w="0" w:type="dxa"/>
            <w:right w:w="108" w:type="dxa"/>
          </w:tblCellMar>
        </w:tblPrEx>
        <w:tc>
          <w:tcPr>
            <w:tcW w:w="1242" w:type="dxa"/>
          </w:tcPr>
          <w:p w14:paraId="75880CC3">
            <w:pPr>
              <w:spacing w:line="360" w:lineRule="auto"/>
              <w:jc w:val="right"/>
              <w:rPr>
                <w:rFonts w:ascii="Arial" w:hAnsi="Arial" w:cs="Arial"/>
                <w:bCs/>
                <w:lang w:val="id-ID"/>
              </w:rPr>
            </w:pPr>
            <w:r>
              <w:rPr>
                <w:rFonts w:ascii="Arial" w:hAnsi="Arial" w:cs="Arial"/>
                <w:bCs/>
                <w:lang w:val="id-ID"/>
              </w:rPr>
              <w:t>A</w:t>
            </w:r>
          </w:p>
        </w:tc>
        <w:tc>
          <w:tcPr>
            <w:tcW w:w="6663" w:type="dxa"/>
          </w:tcPr>
          <w:p w14:paraId="7F5E993C">
            <w:pPr>
              <w:autoSpaceDE w:val="0"/>
              <w:autoSpaceDN w:val="0"/>
              <w:adjustRightInd w:val="0"/>
              <w:spacing w:line="360" w:lineRule="auto"/>
              <w:jc w:val="both"/>
              <w:rPr>
                <w:rStyle w:val="19"/>
                <w:rFonts w:ascii="Arial" w:hAnsi="Arial" w:cs="Arial"/>
                <w:lang w:val="id-ID"/>
              </w:rPr>
            </w:pPr>
            <w:r>
              <w:rPr>
                <w:rStyle w:val="19"/>
                <w:rFonts w:ascii="Arial" w:hAnsi="Arial" w:cs="Arial"/>
                <w:bCs/>
                <w:lang w:val="id-ID"/>
              </w:rPr>
              <w:t>Terobosan / Inovasi ……………………………</w:t>
            </w:r>
            <w:r>
              <w:rPr>
                <w:rStyle w:val="19"/>
                <w:lang w:val="id-ID"/>
              </w:rPr>
              <w:t>………</w:t>
            </w:r>
            <w:r>
              <w:rPr>
                <w:rStyle w:val="19"/>
                <w:rFonts w:ascii="Arial" w:hAnsi="Arial" w:cs="Arial"/>
                <w:bCs/>
                <w:lang w:val="id-ID"/>
              </w:rPr>
              <w:t>………..</w:t>
            </w:r>
          </w:p>
        </w:tc>
        <w:tc>
          <w:tcPr>
            <w:tcW w:w="1245" w:type="dxa"/>
          </w:tcPr>
          <w:p w14:paraId="6B299180">
            <w:pPr>
              <w:spacing w:line="360" w:lineRule="auto"/>
              <w:jc w:val="center"/>
              <w:rPr>
                <w:lang w:val="id-ID"/>
              </w:rPr>
            </w:pPr>
            <w:r>
              <w:rPr>
                <w:rFonts w:ascii="Arial" w:hAnsi="Arial" w:cs="Arial"/>
                <w:bCs/>
                <w:lang w:val="id-ID"/>
              </w:rPr>
              <w:t>16</w:t>
            </w:r>
          </w:p>
        </w:tc>
      </w:tr>
      <w:tr w14:paraId="66BCF972">
        <w:tblPrEx>
          <w:tblCellMar>
            <w:top w:w="0" w:type="dxa"/>
            <w:left w:w="108" w:type="dxa"/>
            <w:bottom w:w="0" w:type="dxa"/>
            <w:right w:w="108" w:type="dxa"/>
          </w:tblCellMar>
        </w:tblPrEx>
        <w:tc>
          <w:tcPr>
            <w:tcW w:w="1242" w:type="dxa"/>
          </w:tcPr>
          <w:p w14:paraId="3A829202">
            <w:pPr>
              <w:spacing w:line="360" w:lineRule="auto"/>
              <w:jc w:val="right"/>
              <w:rPr>
                <w:rFonts w:ascii="Arial" w:hAnsi="Arial" w:cs="Arial"/>
                <w:bCs/>
                <w:lang w:val="id-ID"/>
              </w:rPr>
            </w:pPr>
            <w:r>
              <w:rPr>
                <w:rFonts w:ascii="Arial" w:hAnsi="Arial" w:cs="Arial"/>
                <w:bCs/>
                <w:lang w:val="id-ID"/>
              </w:rPr>
              <w:t>B</w:t>
            </w:r>
          </w:p>
        </w:tc>
        <w:tc>
          <w:tcPr>
            <w:tcW w:w="6663" w:type="dxa"/>
          </w:tcPr>
          <w:p w14:paraId="3E28204E">
            <w:pPr>
              <w:autoSpaceDE w:val="0"/>
              <w:autoSpaceDN w:val="0"/>
              <w:adjustRightInd w:val="0"/>
              <w:spacing w:line="360" w:lineRule="auto"/>
              <w:jc w:val="both"/>
              <w:rPr>
                <w:rStyle w:val="19"/>
                <w:rFonts w:ascii="Arial" w:hAnsi="Arial" w:cs="Arial"/>
                <w:lang w:val="id-ID"/>
              </w:rPr>
            </w:pPr>
            <w:r>
              <w:rPr>
                <w:rStyle w:val="19"/>
                <w:rFonts w:ascii="Arial" w:hAnsi="Arial" w:cs="Arial"/>
                <w:bCs/>
                <w:lang w:val="id-ID"/>
              </w:rPr>
              <w:t>Milestone dan Kegiatan …………………………………………</w:t>
            </w:r>
          </w:p>
        </w:tc>
        <w:tc>
          <w:tcPr>
            <w:tcW w:w="1245" w:type="dxa"/>
          </w:tcPr>
          <w:p w14:paraId="246C386A">
            <w:pPr>
              <w:spacing w:line="360" w:lineRule="auto"/>
              <w:jc w:val="center"/>
              <w:rPr>
                <w:lang w:val="id-ID"/>
              </w:rPr>
            </w:pPr>
            <w:r>
              <w:rPr>
                <w:rFonts w:ascii="Arial" w:hAnsi="Arial" w:cs="Arial"/>
                <w:bCs/>
                <w:lang w:val="id-ID"/>
              </w:rPr>
              <w:t>17</w:t>
            </w:r>
          </w:p>
        </w:tc>
      </w:tr>
      <w:tr w14:paraId="57F974A1">
        <w:tblPrEx>
          <w:tblCellMar>
            <w:top w:w="0" w:type="dxa"/>
            <w:left w:w="108" w:type="dxa"/>
            <w:bottom w:w="0" w:type="dxa"/>
            <w:right w:w="108" w:type="dxa"/>
          </w:tblCellMar>
        </w:tblPrEx>
        <w:tc>
          <w:tcPr>
            <w:tcW w:w="1242" w:type="dxa"/>
          </w:tcPr>
          <w:p w14:paraId="7ABA7A6E">
            <w:pPr>
              <w:spacing w:line="360" w:lineRule="auto"/>
              <w:jc w:val="right"/>
              <w:rPr>
                <w:rFonts w:ascii="Arial" w:hAnsi="Arial" w:cs="Arial"/>
                <w:bCs/>
                <w:lang w:val="id-ID"/>
              </w:rPr>
            </w:pPr>
            <w:r>
              <w:rPr>
                <w:rFonts w:ascii="Arial" w:hAnsi="Arial" w:cs="Arial"/>
                <w:bCs/>
                <w:lang w:val="id-ID"/>
              </w:rPr>
              <w:t>C</w:t>
            </w:r>
          </w:p>
        </w:tc>
        <w:tc>
          <w:tcPr>
            <w:tcW w:w="6663" w:type="dxa"/>
          </w:tcPr>
          <w:p w14:paraId="5EF7BD01">
            <w:pPr>
              <w:autoSpaceDE w:val="0"/>
              <w:autoSpaceDN w:val="0"/>
              <w:adjustRightInd w:val="0"/>
              <w:spacing w:line="360" w:lineRule="auto"/>
              <w:jc w:val="both"/>
              <w:rPr>
                <w:rStyle w:val="19"/>
                <w:rFonts w:ascii="Arial" w:hAnsi="Arial" w:cs="Arial"/>
                <w:lang w:val="id-ID"/>
              </w:rPr>
            </w:pPr>
            <w:r>
              <w:rPr>
                <w:rFonts w:ascii="Arial" w:hAnsi="Arial" w:cs="Arial"/>
                <w:color w:val="000000"/>
                <w:lang w:val="id-ID"/>
              </w:rPr>
              <w:t xml:space="preserve">Pengendalian Mutu Pekerjaan  ……………………………….. </w:t>
            </w:r>
          </w:p>
        </w:tc>
        <w:tc>
          <w:tcPr>
            <w:tcW w:w="1245" w:type="dxa"/>
          </w:tcPr>
          <w:p w14:paraId="611AB0B2">
            <w:pPr>
              <w:spacing w:line="360" w:lineRule="auto"/>
              <w:jc w:val="center"/>
              <w:rPr>
                <w:lang w:val="id-ID"/>
              </w:rPr>
            </w:pPr>
            <w:r>
              <w:rPr>
                <w:rFonts w:ascii="Arial" w:hAnsi="Arial" w:cs="Arial"/>
                <w:bCs/>
                <w:lang w:val="id-ID"/>
              </w:rPr>
              <w:t>23</w:t>
            </w:r>
          </w:p>
        </w:tc>
      </w:tr>
      <w:tr w14:paraId="3D06DDC5">
        <w:tblPrEx>
          <w:tblCellMar>
            <w:top w:w="0" w:type="dxa"/>
            <w:left w:w="108" w:type="dxa"/>
            <w:bottom w:w="0" w:type="dxa"/>
            <w:right w:w="108" w:type="dxa"/>
          </w:tblCellMar>
        </w:tblPrEx>
        <w:tc>
          <w:tcPr>
            <w:tcW w:w="1242" w:type="dxa"/>
          </w:tcPr>
          <w:p w14:paraId="17FC27C5">
            <w:pPr>
              <w:spacing w:line="360" w:lineRule="auto"/>
              <w:jc w:val="both"/>
              <w:rPr>
                <w:rFonts w:ascii="Arial" w:hAnsi="Arial" w:cs="Arial"/>
                <w:b/>
                <w:bCs/>
                <w:lang w:val="id-ID"/>
              </w:rPr>
            </w:pPr>
            <w:r>
              <w:rPr>
                <w:rFonts w:ascii="Arial" w:hAnsi="Arial" w:cs="Arial"/>
                <w:b/>
                <w:bCs/>
                <w:lang w:val="id-ID"/>
              </w:rPr>
              <w:t>BAB IV</w:t>
            </w:r>
          </w:p>
        </w:tc>
        <w:tc>
          <w:tcPr>
            <w:tcW w:w="6663" w:type="dxa"/>
          </w:tcPr>
          <w:p w14:paraId="3F8E7DE5">
            <w:pPr>
              <w:tabs>
                <w:tab w:val="left" w:pos="1985"/>
                <w:tab w:val="right" w:leader="dot" w:pos="7371"/>
                <w:tab w:val="left" w:pos="7470"/>
                <w:tab w:val="left" w:pos="7655"/>
              </w:tabs>
              <w:rPr>
                <w:rFonts w:ascii="Arial" w:hAnsi="Arial" w:cs="Arial"/>
                <w:b/>
                <w:bCs/>
                <w:color w:val="000000"/>
                <w:lang w:val="id-ID"/>
              </w:rPr>
            </w:pPr>
            <w:r>
              <w:rPr>
                <w:rFonts w:ascii="Arial" w:hAnsi="Arial" w:cs="Arial"/>
                <w:b/>
                <w:bCs/>
                <w:color w:val="000000"/>
                <w:lang w:val="id-ID"/>
              </w:rPr>
              <w:t>STRATEGI PENGEMBANGAN KOMPETENSI DALAM AKSI  PERUBAHAN ……………………………………………</w:t>
            </w:r>
          </w:p>
          <w:p w14:paraId="58807F0D">
            <w:pPr>
              <w:autoSpaceDE w:val="0"/>
              <w:autoSpaceDN w:val="0"/>
              <w:adjustRightInd w:val="0"/>
              <w:spacing w:line="360" w:lineRule="auto"/>
              <w:rPr>
                <w:rStyle w:val="19"/>
                <w:rFonts w:ascii="Arial" w:hAnsi="Arial" w:cs="Arial"/>
                <w:lang w:val="id-ID"/>
              </w:rPr>
            </w:pPr>
          </w:p>
        </w:tc>
        <w:tc>
          <w:tcPr>
            <w:tcW w:w="1245" w:type="dxa"/>
          </w:tcPr>
          <w:p w14:paraId="5496ECCA">
            <w:pPr>
              <w:spacing w:line="360" w:lineRule="auto"/>
              <w:jc w:val="center"/>
              <w:rPr>
                <w:lang w:val="id-ID"/>
              </w:rPr>
            </w:pPr>
            <w:r>
              <w:rPr>
                <w:rFonts w:ascii="Arial" w:hAnsi="Arial" w:cs="Arial"/>
                <w:bCs/>
                <w:lang w:val="id-ID"/>
              </w:rPr>
              <w:t>25</w:t>
            </w:r>
          </w:p>
        </w:tc>
      </w:tr>
      <w:tr w14:paraId="721DD1C7">
        <w:tblPrEx>
          <w:tblCellMar>
            <w:top w:w="0" w:type="dxa"/>
            <w:left w:w="108" w:type="dxa"/>
            <w:bottom w:w="0" w:type="dxa"/>
            <w:right w:w="108" w:type="dxa"/>
          </w:tblCellMar>
        </w:tblPrEx>
        <w:tc>
          <w:tcPr>
            <w:tcW w:w="1242" w:type="dxa"/>
          </w:tcPr>
          <w:p w14:paraId="4B76A6FB">
            <w:pPr>
              <w:spacing w:line="360" w:lineRule="auto"/>
              <w:rPr>
                <w:rFonts w:ascii="Arial" w:hAnsi="Arial" w:cs="Arial"/>
                <w:b/>
                <w:lang w:val="id-ID"/>
              </w:rPr>
            </w:pPr>
            <w:r>
              <w:rPr>
                <w:rFonts w:ascii="Arial" w:hAnsi="Arial" w:cs="Arial"/>
                <w:b/>
                <w:lang w:val="id-ID"/>
              </w:rPr>
              <w:t>BAB V</w:t>
            </w:r>
          </w:p>
        </w:tc>
        <w:tc>
          <w:tcPr>
            <w:tcW w:w="6663" w:type="dxa"/>
          </w:tcPr>
          <w:p w14:paraId="21F0D1EA">
            <w:pPr>
              <w:autoSpaceDE w:val="0"/>
              <w:autoSpaceDN w:val="0"/>
              <w:adjustRightInd w:val="0"/>
              <w:spacing w:line="360" w:lineRule="auto"/>
              <w:jc w:val="both"/>
              <w:rPr>
                <w:rStyle w:val="19"/>
                <w:rFonts w:ascii="Arial" w:hAnsi="Arial" w:cs="Arial"/>
                <w:lang w:val="id-ID"/>
              </w:rPr>
            </w:pPr>
            <w:r>
              <w:rPr>
                <w:rFonts w:ascii="Arial" w:hAnsi="Arial" w:cs="Arial"/>
                <w:b/>
                <w:bCs/>
                <w:color w:val="000000"/>
                <w:lang w:val="id-ID"/>
              </w:rPr>
              <w:t>HASIL IDENTIFIKASI PENGEMBANGAN POTENSI DIRI</w:t>
            </w:r>
          </w:p>
        </w:tc>
        <w:tc>
          <w:tcPr>
            <w:tcW w:w="1245" w:type="dxa"/>
          </w:tcPr>
          <w:p w14:paraId="2EB1B29C">
            <w:pPr>
              <w:spacing w:line="360" w:lineRule="auto"/>
              <w:jc w:val="center"/>
              <w:rPr>
                <w:lang w:val="id-ID"/>
              </w:rPr>
            </w:pPr>
            <w:r>
              <w:rPr>
                <w:rFonts w:ascii="Arial" w:hAnsi="Arial" w:cs="Arial"/>
                <w:bCs/>
                <w:lang w:val="id-ID"/>
              </w:rPr>
              <w:t>26</w:t>
            </w:r>
          </w:p>
        </w:tc>
      </w:tr>
      <w:tr w14:paraId="727D2044">
        <w:tblPrEx>
          <w:tblCellMar>
            <w:top w:w="0" w:type="dxa"/>
            <w:left w:w="108" w:type="dxa"/>
            <w:bottom w:w="0" w:type="dxa"/>
            <w:right w:w="108" w:type="dxa"/>
          </w:tblCellMar>
        </w:tblPrEx>
        <w:tc>
          <w:tcPr>
            <w:tcW w:w="1242" w:type="dxa"/>
          </w:tcPr>
          <w:p w14:paraId="7D05A797">
            <w:pPr>
              <w:spacing w:line="360" w:lineRule="auto"/>
              <w:jc w:val="right"/>
              <w:rPr>
                <w:rFonts w:ascii="Arial" w:hAnsi="Arial" w:cs="Arial"/>
                <w:bCs/>
                <w:lang w:val="id-ID"/>
              </w:rPr>
            </w:pPr>
            <w:r>
              <w:rPr>
                <w:rFonts w:ascii="Arial" w:hAnsi="Arial" w:cs="Arial"/>
                <w:bCs/>
                <w:lang w:val="id-ID"/>
              </w:rPr>
              <w:t>A</w:t>
            </w:r>
          </w:p>
        </w:tc>
        <w:tc>
          <w:tcPr>
            <w:tcW w:w="6663" w:type="dxa"/>
          </w:tcPr>
          <w:p w14:paraId="5CFB4610">
            <w:pPr>
              <w:autoSpaceDE w:val="0"/>
              <w:autoSpaceDN w:val="0"/>
              <w:adjustRightInd w:val="0"/>
              <w:spacing w:line="360" w:lineRule="auto"/>
              <w:jc w:val="both"/>
              <w:rPr>
                <w:rFonts w:ascii="Arial" w:hAnsi="Arial" w:cs="Arial"/>
                <w:color w:val="000000"/>
                <w:lang w:val="id-ID"/>
              </w:rPr>
            </w:pPr>
            <w:r>
              <w:rPr>
                <w:rFonts w:ascii="Arial" w:hAnsi="Arial" w:cs="Arial"/>
                <w:color w:val="000000"/>
                <w:lang w:val="id-ID"/>
              </w:rPr>
              <w:t>Formulir Assesment …………………………………………….</w:t>
            </w:r>
          </w:p>
        </w:tc>
        <w:tc>
          <w:tcPr>
            <w:tcW w:w="1245" w:type="dxa"/>
          </w:tcPr>
          <w:p w14:paraId="2EBBB78B">
            <w:pPr>
              <w:spacing w:line="360" w:lineRule="auto"/>
              <w:jc w:val="center"/>
              <w:rPr>
                <w:rFonts w:ascii="Arial" w:hAnsi="Arial" w:cs="Arial"/>
                <w:bCs/>
                <w:lang w:val="id-ID"/>
              </w:rPr>
            </w:pPr>
            <w:r>
              <w:rPr>
                <w:rFonts w:ascii="Arial" w:hAnsi="Arial" w:cs="Arial"/>
                <w:bCs/>
                <w:lang w:val="id-ID"/>
              </w:rPr>
              <w:t>27</w:t>
            </w:r>
          </w:p>
        </w:tc>
      </w:tr>
      <w:tr w14:paraId="26254627">
        <w:tblPrEx>
          <w:tblCellMar>
            <w:top w:w="0" w:type="dxa"/>
            <w:left w:w="108" w:type="dxa"/>
            <w:bottom w:w="0" w:type="dxa"/>
            <w:right w:w="108" w:type="dxa"/>
          </w:tblCellMar>
        </w:tblPrEx>
        <w:tc>
          <w:tcPr>
            <w:tcW w:w="1242" w:type="dxa"/>
          </w:tcPr>
          <w:p w14:paraId="454BC990">
            <w:pPr>
              <w:spacing w:line="360" w:lineRule="auto"/>
              <w:jc w:val="right"/>
              <w:rPr>
                <w:rFonts w:ascii="Arial" w:hAnsi="Arial" w:cs="Arial"/>
                <w:bCs/>
                <w:lang w:val="id-ID"/>
              </w:rPr>
            </w:pPr>
            <w:r>
              <w:rPr>
                <w:rFonts w:ascii="Arial" w:hAnsi="Arial" w:cs="Arial"/>
                <w:bCs/>
                <w:lang w:val="id-ID"/>
              </w:rPr>
              <w:t>B</w:t>
            </w:r>
          </w:p>
        </w:tc>
        <w:tc>
          <w:tcPr>
            <w:tcW w:w="6663" w:type="dxa"/>
          </w:tcPr>
          <w:p w14:paraId="078072B5">
            <w:pPr>
              <w:autoSpaceDE w:val="0"/>
              <w:autoSpaceDN w:val="0"/>
              <w:adjustRightInd w:val="0"/>
              <w:spacing w:line="360" w:lineRule="auto"/>
              <w:jc w:val="both"/>
              <w:rPr>
                <w:rFonts w:ascii="Arial" w:hAnsi="Arial" w:cs="Arial"/>
                <w:color w:val="000000"/>
                <w:lang w:val="id-ID"/>
              </w:rPr>
            </w:pPr>
            <w:r>
              <w:rPr>
                <w:rFonts w:ascii="Arial" w:hAnsi="Arial" w:cs="Arial"/>
                <w:color w:val="000000"/>
                <w:lang w:val="id-ID"/>
              </w:rPr>
              <w:t>Hasil Assesment …………………………………………………</w:t>
            </w:r>
          </w:p>
        </w:tc>
        <w:tc>
          <w:tcPr>
            <w:tcW w:w="1245" w:type="dxa"/>
          </w:tcPr>
          <w:p w14:paraId="65BD319D">
            <w:pPr>
              <w:spacing w:line="360" w:lineRule="auto"/>
              <w:jc w:val="center"/>
              <w:rPr>
                <w:rFonts w:ascii="Arial" w:hAnsi="Arial" w:cs="Arial"/>
                <w:bCs/>
                <w:lang w:val="id-ID"/>
              </w:rPr>
            </w:pPr>
            <w:r>
              <w:rPr>
                <w:rFonts w:ascii="Arial" w:hAnsi="Arial" w:cs="Arial"/>
                <w:bCs/>
                <w:lang w:val="id-ID"/>
              </w:rPr>
              <w:t>37</w:t>
            </w:r>
          </w:p>
        </w:tc>
      </w:tr>
      <w:tr w14:paraId="1CF3A2C0">
        <w:tblPrEx>
          <w:tblCellMar>
            <w:top w:w="0" w:type="dxa"/>
            <w:left w:w="108" w:type="dxa"/>
            <w:bottom w:w="0" w:type="dxa"/>
            <w:right w:w="108" w:type="dxa"/>
          </w:tblCellMar>
        </w:tblPrEx>
        <w:tc>
          <w:tcPr>
            <w:tcW w:w="7905" w:type="dxa"/>
            <w:gridSpan w:val="2"/>
          </w:tcPr>
          <w:p w14:paraId="7F011224">
            <w:pPr>
              <w:autoSpaceDE w:val="0"/>
              <w:autoSpaceDN w:val="0"/>
              <w:adjustRightInd w:val="0"/>
              <w:spacing w:line="360" w:lineRule="auto"/>
              <w:jc w:val="both"/>
              <w:rPr>
                <w:rStyle w:val="19"/>
                <w:rFonts w:ascii="Arial" w:hAnsi="Arial" w:cs="Arial"/>
                <w:lang w:val="id-ID"/>
              </w:rPr>
            </w:pPr>
            <w:r>
              <w:rPr>
                <w:rStyle w:val="19"/>
                <w:rFonts w:ascii="Arial" w:hAnsi="Arial" w:cs="Arial"/>
                <w:lang w:val="id-ID"/>
              </w:rPr>
              <w:t>LAMPIRAN</w:t>
            </w:r>
          </w:p>
        </w:tc>
        <w:tc>
          <w:tcPr>
            <w:tcW w:w="1245" w:type="dxa"/>
          </w:tcPr>
          <w:p w14:paraId="6721F652">
            <w:pPr>
              <w:spacing w:line="360" w:lineRule="auto"/>
              <w:jc w:val="center"/>
              <w:rPr>
                <w:lang w:val="id-ID"/>
              </w:rPr>
            </w:pPr>
            <w:r>
              <w:rPr>
                <w:rFonts w:ascii="Arial" w:hAnsi="Arial" w:cs="Arial"/>
                <w:lang w:val="id-ID"/>
              </w:rPr>
              <w:t>v</w:t>
            </w:r>
          </w:p>
        </w:tc>
      </w:tr>
      <w:tr w14:paraId="39AA055E">
        <w:tblPrEx>
          <w:tblCellMar>
            <w:top w:w="0" w:type="dxa"/>
            <w:left w:w="108" w:type="dxa"/>
            <w:bottom w:w="0" w:type="dxa"/>
            <w:right w:w="108" w:type="dxa"/>
          </w:tblCellMar>
        </w:tblPrEx>
        <w:tc>
          <w:tcPr>
            <w:tcW w:w="7905" w:type="dxa"/>
            <w:gridSpan w:val="2"/>
          </w:tcPr>
          <w:p w14:paraId="49B755FF">
            <w:pPr>
              <w:autoSpaceDE w:val="0"/>
              <w:autoSpaceDN w:val="0"/>
              <w:adjustRightInd w:val="0"/>
              <w:spacing w:line="360" w:lineRule="auto"/>
              <w:jc w:val="both"/>
              <w:rPr>
                <w:rStyle w:val="19"/>
                <w:rFonts w:ascii="Arial" w:hAnsi="Arial" w:cs="Arial"/>
                <w:lang w:val="id-ID"/>
              </w:rPr>
            </w:pPr>
            <w:r>
              <w:rPr>
                <w:rStyle w:val="19"/>
                <w:rFonts w:ascii="Arial" w:hAnsi="Arial" w:cs="Arial"/>
                <w:lang w:val="id-ID"/>
              </w:rPr>
              <w:t>DAFTAR PUSTAKA ……………………………………………….</w:t>
            </w:r>
          </w:p>
        </w:tc>
        <w:tc>
          <w:tcPr>
            <w:tcW w:w="1245" w:type="dxa"/>
          </w:tcPr>
          <w:p w14:paraId="196B04F6">
            <w:pPr>
              <w:spacing w:line="360" w:lineRule="auto"/>
              <w:jc w:val="center"/>
              <w:rPr>
                <w:lang w:val="id-ID"/>
              </w:rPr>
            </w:pPr>
            <w:r>
              <w:rPr>
                <w:rFonts w:ascii="Arial" w:hAnsi="Arial" w:cs="Arial"/>
                <w:lang w:val="id-ID"/>
              </w:rPr>
              <w:t>vi</w:t>
            </w:r>
          </w:p>
        </w:tc>
      </w:tr>
    </w:tbl>
    <w:p w14:paraId="4A9CC33C">
      <w:pPr>
        <w:tabs>
          <w:tab w:val="left" w:pos="1651"/>
        </w:tabs>
        <w:spacing w:line="360" w:lineRule="auto"/>
        <w:rPr>
          <w:rFonts w:ascii="Arial" w:hAnsi="Arial" w:cs="Arial"/>
          <w:b/>
          <w:color w:val="000000"/>
          <w:sz w:val="28"/>
          <w:szCs w:val="28"/>
          <w:lang w:val="id-ID"/>
        </w:rPr>
        <w:sectPr>
          <w:footerReference r:id="rId3" w:type="default"/>
          <w:pgSz w:w="11906" w:h="16838"/>
          <w:pgMar w:top="2268" w:right="1701" w:bottom="1701" w:left="1701" w:header="709" w:footer="709" w:gutter="0"/>
          <w:pgNumType w:fmt="lowerRoman"/>
          <w:cols w:space="708" w:num="1"/>
          <w:docGrid w:linePitch="360" w:charSpace="0"/>
        </w:sectPr>
      </w:pPr>
    </w:p>
    <w:p w14:paraId="7AFAB7B3">
      <w:pPr>
        <w:spacing w:after="480" w:line="360" w:lineRule="auto"/>
        <w:jc w:val="center"/>
        <w:rPr>
          <w:rFonts w:ascii="Arial" w:hAnsi="Arial" w:cs="Arial"/>
          <w:b/>
          <w:bCs/>
          <w:sz w:val="28"/>
          <w:szCs w:val="28"/>
          <w:lang w:val="id-ID"/>
        </w:rPr>
      </w:pPr>
      <w:r>
        <w:rPr>
          <w:rFonts w:ascii="Arial" w:hAnsi="Arial" w:cs="Arial"/>
          <w:b/>
          <w:bCs/>
          <w:sz w:val="28"/>
          <w:szCs w:val="28"/>
          <w:lang w:val="id-ID"/>
        </w:rPr>
        <w:t>DAFTAR TABEL</w:t>
      </w:r>
    </w:p>
    <w:tbl>
      <w:tblPr>
        <w:tblStyle w:val="4"/>
        <w:tblW w:w="0" w:type="auto"/>
        <w:tblInd w:w="108" w:type="dxa"/>
        <w:tblLayout w:type="autofit"/>
        <w:tblCellMar>
          <w:top w:w="0" w:type="dxa"/>
          <w:left w:w="108" w:type="dxa"/>
          <w:bottom w:w="0" w:type="dxa"/>
          <w:right w:w="108" w:type="dxa"/>
        </w:tblCellMar>
      </w:tblPr>
      <w:tblGrid>
        <w:gridCol w:w="1384"/>
        <w:gridCol w:w="5812"/>
        <w:gridCol w:w="961"/>
      </w:tblGrid>
      <w:tr w14:paraId="0F61AFAF">
        <w:tblPrEx>
          <w:tblCellMar>
            <w:top w:w="0" w:type="dxa"/>
            <w:left w:w="108" w:type="dxa"/>
            <w:bottom w:w="0" w:type="dxa"/>
            <w:right w:w="108" w:type="dxa"/>
          </w:tblCellMar>
        </w:tblPrEx>
        <w:tc>
          <w:tcPr>
            <w:tcW w:w="1384" w:type="dxa"/>
          </w:tcPr>
          <w:p w14:paraId="7F66453C">
            <w:pPr>
              <w:spacing w:line="360" w:lineRule="auto"/>
              <w:rPr>
                <w:rFonts w:ascii="Arial" w:hAnsi="Arial" w:cs="Arial"/>
                <w:bCs/>
                <w:lang w:val="id-ID"/>
              </w:rPr>
            </w:pPr>
            <w:r>
              <w:rPr>
                <w:rFonts w:ascii="Arial" w:hAnsi="Arial" w:cs="Arial"/>
                <w:bCs/>
                <w:lang w:val="id-ID"/>
              </w:rPr>
              <w:t>Tabel 2.1</w:t>
            </w:r>
          </w:p>
        </w:tc>
        <w:tc>
          <w:tcPr>
            <w:tcW w:w="5812" w:type="dxa"/>
          </w:tcPr>
          <w:p w14:paraId="117B0EB4">
            <w:pPr>
              <w:spacing w:line="360" w:lineRule="auto"/>
              <w:jc w:val="both"/>
              <w:rPr>
                <w:rFonts w:ascii="Arial" w:hAnsi="Arial" w:cs="Arial"/>
                <w:bCs/>
                <w:lang w:val="id-ID"/>
              </w:rPr>
            </w:pPr>
            <w:r>
              <w:rPr>
                <w:rStyle w:val="19"/>
                <w:rFonts w:ascii="Arial" w:hAnsi="Arial" w:cs="Arial"/>
                <w:bCs/>
                <w:lang w:val="id-ID"/>
              </w:rPr>
              <w:t>Komposisi Pegawai berdasarkan Tingkat Pendidikan………………………………………………</w:t>
            </w:r>
          </w:p>
        </w:tc>
        <w:tc>
          <w:tcPr>
            <w:tcW w:w="961" w:type="dxa"/>
          </w:tcPr>
          <w:p w14:paraId="38EFC544">
            <w:pPr>
              <w:spacing w:line="360" w:lineRule="auto"/>
              <w:jc w:val="center"/>
              <w:rPr>
                <w:rFonts w:ascii="Arial" w:hAnsi="Arial" w:cs="Arial"/>
                <w:bCs/>
                <w:lang w:val="id-ID"/>
              </w:rPr>
            </w:pPr>
          </w:p>
          <w:p w14:paraId="616F8C2E">
            <w:pPr>
              <w:spacing w:line="360" w:lineRule="auto"/>
              <w:jc w:val="center"/>
              <w:rPr>
                <w:rFonts w:ascii="Arial" w:hAnsi="Arial" w:cs="Arial"/>
                <w:bCs/>
                <w:lang w:val="id-ID"/>
              </w:rPr>
            </w:pPr>
            <w:r>
              <w:rPr>
                <w:rFonts w:ascii="Arial" w:hAnsi="Arial" w:cs="Arial"/>
                <w:bCs/>
                <w:lang w:val="id-ID"/>
              </w:rPr>
              <w:t>11</w:t>
            </w:r>
          </w:p>
        </w:tc>
      </w:tr>
      <w:tr w14:paraId="61B36026">
        <w:tblPrEx>
          <w:tblCellMar>
            <w:top w:w="0" w:type="dxa"/>
            <w:left w:w="108" w:type="dxa"/>
            <w:bottom w:w="0" w:type="dxa"/>
            <w:right w:w="108" w:type="dxa"/>
          </w:tblCellMar>
        </w:tblPrEx>
        <w:trPr>
          <w:trHeight w:val="596" w:hRule="atLeast"/>
        </w:trPr>
        <w:tc>
          <w:tcPr>
            <w:tcW w:w="1384" w:type="dxa"/>
          </w:tcPr>
          <w:p w14:paraId="319D806D">
            <w:pPr>
              <w:spacing w:line="360" w:lineRule="auto"/>
              <w:rPr>
                <w:rFonts w:ascii="Arial" w:hAnsi="Arial" w:cs="Arial"/>
                <w:bCs/>
                <w:lang w:val="id-ID"/>
              </w:rPr>
            </w:pPr>
            <w:r>
              <w:rPr>
                <w:rFonts w:ascii="Arial" w:hAnsi="Arial" w:cs="Arial"/>
                <w:bCs/>
                <w:lang w:val="id-ID"/>
              </w:rPr>
              <w:t>Tabel 2.2</w:t>
            </w:r>
          </w:p>
        </w:tc>
        <w:tc>
          <w:tcPr>
            <w:tcW w:w="5812" w:type="dxa"/>
          </w:tcPr>
          <w:p w14:paraId="0254A3C1">
            <w:pPr>
              <w:spacing w:line="360" w:lineRule="auto"/>
              <w:jc w:val="both"/>
              <w:rPr>
                <w:rFonts w:ascii="Arial" w:hAnsi="Arial" w:cs="Arial"/>
                <w:bCs/>
                <w:lang w:val="id-ID"/>
              </w:rPr>
            </w:pPr>
            <w:r>
              <w:rPr>
                <w:rStyle w:val="19"/>
                <w:rFonts w:ascii="Arial" w:hAnsi="Arial" w:cs="Arial"/>
                <w:bCs/>
                <w:lang w:val="id-ID"/>
              </w:rPr>
              <w:t>Komposisi Pegawai berdasarkan P</w:t>
            </w:r>
            <w:r>
              <w:rPr>
                <w:rStyle w:val="19"/>
                <w:rFonts w:ascii="Arial" w:hAnsi="Arial" w:cs="Arial"/>
                <w:lang w:val="id-ID"/>
              </w:rPr>
              <w:t>angkat dan Golongan ..</w:t>
            </w:r>
            <w:r>
              <w:rPr>
                <w:rStyle w:val="19"/>
                <w:rFonts w:ascii="Arial" w:hAnsi="Arial" w:cs="Arial"/>
                <w:bCs/>
                <w:lang w:val="id-ID"/>
              </w:rPr>
              <w:t>………………………………………………</w:t>
            </w:r>
          </w:p>
        </w:tc>
        <w:tc>
          <w:tcPr>
            <w:tcW w:w="961" w:type="dxa"/>
          </w:tcPr>
          <w:p w14:paraId="041AC18A">
            <w:pPr>
              <w:spacing w:line="360" w:lineRule="auto"/>
              <w:jc w:val="center"/>
              <w:rPr>
                <w:rFonts w:ascii="Arial" w:hAnsi="Arial" w:cs="Arial"/>
                <w:bCs/>
                <w:lang w:val="id-ID"/>
              </w:rPr>
            </w:pPr>
          </w:p>
          <w:p w14:paraId="117F74E0">
            <w:pPr>
              <w:spacing w:line="360" w:lineRule="auto"/>
              <w:jc w:val="center"/>
              <w:rPr>
                <w:rFonts w:ascii="Arial" w:hAnsi="Arial" w:cs="Arial"/>
                <w:bCs/>
                <w:lang w:val="id-ID"/>
              </w:rPr>
            </w:pPr>
            <w:r>
              <w:rPr>
                <w:rFonts w:ascii="Arial" w:hAnsi="Arial" w:cs="Arial"/>
                <w:bCs/>
                <w:lang w:val="id-ID"/>
              </w:rPr>
              <w:t>11</w:t>
            </w:r>
          </w:p>
        </w:tc>
      </w:tr>
      <w:tr w14:paraId="3113ABFF">
        <w:tblPrEx>
          <w:tblCellMar>
            <w:top w:w="0" w:type="dxa"/>
            <w:left w:w="108" w:type="dxa"/>
            <w:bottom w:w="0" w:type="dxa"/>
            <w:right w:w="108" w:type="dxa"/>
          </w:tblCellMar>
        </w:tblPrEx>
        <w:trPr>
          <w:trHeight w:val="414" w:hRule="atLeast"/>
        </w:trPr>
        <w:tc>
          <w:tcPr>
            <w:tcW w:w="1384" w:type="dxa"/>
          </w:tcPr>
          <w:p w14:paraId="397C77E5">
            <w:pPr>
              <w:spacing w:line="360" w:lineRule="auto"/>
              <w:rPr>
                <w:rFonts w:ascii="Arial" w:hAnsi="Arial" w:cs="Arial"/>
                <w:bCs/>
                <w:lang w:val="id-ID"/>
              </w:rPr>
            </w:pPr>
            <w:r>
              <w:rPr>
                <w:rFonts w:ascii="Arial" w:hAnsi="Arial" w:cs="Arial"/>
                <w:bCs/>
                <w:lang w:val="id-ID"/>
              </w:rPr>
              <w:t>Tabel 2.3</w:t>
            </w:r>
          </w:p>
        </w:tc>
        <w:tc>
          <w:tcPr>
            <w:tcW w:w="5812" w:type="dxa"/>
          </w:tcPr>
          <w:p w14:paraId="77106581">
            <w:pPr>
              <w:autoSpaceDE w:val="0"/>
              <w:autoSpaceDN w:val="0"/>
              <w:adjustRightInd w:val="0"/>
              <w:spacing w:line="360" w:lineRule="auto"/>
              <w:ind w:left="34"/>
              <w:jc w:val="both"/>
              <w:rPr>
                <w:rFonts w:ascii="Arial" w:hAnsi="Arial" w:cs="Arial"/>
                <w:bCs/>
                <w:lang w:val="id-ID"/>
              </w:rPr>
            </w:pPr>
            <w:r>
              <w:rPr>
                <w:rFonts w:ascii="Arial" w:hAnsi="Arial" w:cs="Arial"/>
                <w:lang w:val="id-ID"/>
              </w:rPr>
              <w:t>USG untuk menentukan Masalah Prioritas …………</w:t>
            </w:r>
          </w:p>
        </w:tc>
        <w:tc>
          <w:tcPr>
            <w:tcW w:w="961" w:type="dxa"/>
          </w:tcPr>
          <w:p w14:paraId="4B12F37C">
            <w:pPr>
              <w:spacing w:line="360" w:lineRule="auto"/>
              <w:jc w:val="center"/>
              <w:rPr>
                <w:rFonts w:ascii="Arial" w:hAnsi="Arial" w:cs="Arial"/>
                <w:bCs/>
                <w:lang w:val="id-ID"/>
              </w:rPr>
            </w:pPr>
            <w:r>
              <w:rPr>
                <w:rFonts w:ascii="Arial" w:hAnsi="Arial" w:cs="Arial"/>
                <w:bCs/>
                <w:lang w:val="id-ID"/>
              </w:rPr>
              <w:t>14</w:t>
            </w:r>
          </w:p>
        </w:tc>
      </w:tr>
      <w:tr w14:paraId="2A8B1551">
        <w:tblPrEx>
          <w:tblCellMar>
            <w:top w:w="0" w:type="dxa"/>
            <w:left w:w="108" w:type="dxa"/>
            <w:bottom w:w="0" w:type="dxa"/>
            <w:right w:w="108" w:type="dxa"/>
          </w:tblCellMar>
        </w:tblPrEx>
        <w:trPr>
          <w:trHeight w:val="410" w:hRule="atLeast"/>
        </w:trPr>
        <w:tc>
          <w:tcPr>
            <w:tcW w:w="1384" w:type="dxa"/>
          </w:tcPr>
          <w:p w14:paraId="5ABA2835">
            <w:pPr>
              <w:spacing w:line="360" w:lineRule="auto"/>
              <w:rPr>
                <w:rFonts w:ascii="Arial" w:hAnsi="Arial" w:cs="Arial"/>
                <w:bCs/>
                <w:lang w:val="id-ID"/>
              </w:rPr>
            </w:pPr>
            <w:r>
              <w:rPr>
                <w:rFonts w:ascii="Arial" w:hAnsi="Arial" w:cs="Arial"/>
                <w:bCs/>
                <w:lang w:val="id-ID"/>
              </w:rPr>
              <w:t>Tabel 3.1</w:t>
            </w:r>
          </w:p>
        </w:tc>
        <w:tc>
          <w:tcPr>
            <w:tcW w:w="5812" w:type="dxa"/>
          </w:tcPr>
          <w:p w14:paraId="32A5598A">
            <w:pPr>
              <w:pStyle w:val="10"/>
              <w:spacing w:after="120" w:line="360" w:lineRule="auto"/>
              <w:ind w:left="34"/>
              <w:rPr>
                <w:rFonts w:ascii="Arial" w:hAnsi="Arial" w:cs="Arial"/>
                <w:lang w:val="id-ID"/>
              </w:rPr>
            </w:pPr>
            <w:r>
              <w:rPr>
                <w:rStyle w:val="19"/>
                <w:rFonts w:ascii="Arial" w:hAnsi="Arial" w:cs="Arial"/>
                <w:lang w:val="id-ID"/>
              </w:rPr>
              <w:t>Milestone dan Kegiatan ……………………………….</w:t>
            </w:r>
          </w:p>
        </w:tc>
        <w:tc>
          <w:tcPr>
            <w:tcW w:w="961" w:type="dxa"/>
          </w:tcPr>
          <w:p w14:paraId="0C68C646">
            <w:pPr>
              <w:spacing w:line="360" w:lineRule="auto"/>
              <w:jc w:val="center"/>
              <w:rPr>
                <w:rFonts w:ascii="Arial" w:hAnsi="Arial" w:cs="Arial"/>
                <w:bCs/>
                <w:lang w:val="id-ID"/>
              </w:rPr>
            </w:pPr>
            <w:r>
              <w:rPr>
                <w:rFonts w:ascii="Arial" w:hAnsi="Arial" w:cs="Arial"/>
                <w:bCs/>
                <w:lang w:val="id-ID"/>
              </w:rPr>
              <w:t>18</w:t>
            </w:r>
          </w:p>
        </w:tc>
      </w:tr>
      <w:tr w14:paraId="15EC32E0">
        <w:tblPrEx>
          <w:tblCellMar>
            <w:top w:w="0" w:type="dxa"/>
            <w:left w:w="108" w:type="dxa"/>
            <w:bottom w:w="0" w:type="dxa"/>
            <w:right w:w="108" w:type="dxa"/>
          </w:tblCellMar>
        </w:tblPrEx>
        <w:trPr>
          <w:trHeight w:val="411" w:hRule="atLeast"/>
        </w:trPr>
        <w:tc>
          <w:tcPr>
            <w:tcW w:w="1384" w:type="dxa"/>
          </w:tcPr>
          <w:p w14:paraId="34BD8C82">
            <w:pPr>
              <w:spacing w:line="360" w:lineRule="auto"/>
              <w:rPr>
                <w:rFonts w:ascii="Arial" w:hAnsi="Arial" w:cs="Arial"/>
                <w:bCs/>
                <w:lang w:val="id-ID"/>
              </w:rPr>
            </w:pPr>
            <w:r>
              <w:rPr>
                <w:rFonts w:ascii="Arial" w:hAnsi="Arial" w:cs="Arial"/>
                <w:bCs/>
                <w:lang w:val="id-ID"/>
              </w:rPr>
              <w:t>Tabel 3.2</w:t>
            </w:r>
          </w:p>
        </w:tc>
        <w:tc>
          <w:tcPr>
            <w:tcW w:w="5812" w:type="dxa"/>
          </w:tcPr>
          <w:p w14:paraId="66C42706">
            <w:pPr>
              <w:spacing w:line="360" w:lineRule="auto"/>
              <w:ind w:left="34" w:hanging="34"/>
              <w:jc w:val="both"/>
              <w:rPr>
                <w:rFonts w:ascii="Arial" w:hAnsi="Arial" w:cs="Arial"/>
                <w:bCs/>
                <w:lang w:val="id-ID"/>
              </w:rPr>
            </w:pPr>
            <w:r>
              <w:rPr>
                <w:rFonts w:ascii="Arial" w:hAnsi="Arial" w:cs="Arial"/>
                <w:color w:val="000000"/>
                <w:lang w:val="id-ID"/>
              </w:rPr>
              <w:t>Tata Kelola Aksi Perubahan…...………………………</w:t>
            </w:r>
          </w:p>
        </w:tc>
        <w:tc>
          <w:tcPr>
            <w:tcW w:w="961" w:type="dxa"/>
          </w:tcPr>
          <w:p w14:paraId="0E19FC2E">
            <w:pPr>
              <w:spacing w:line="360" w:lineRule="auto"/>
              <w:jc w:val="center"/>
              <w:rPr>
                <w:rFonts w:ascii="Arial" w:hAnsi="Arial" w:cs="Arial"/>
                <w:bCs/>
                <w:lang w:val="id-ID"/>
              </w:rPr>
            </w:pPr>
            <w:r>
              <w:rPr>
                <w:rFonts w:ascii="Arial" w:hAnsi="Arial" w:cs="Arial"/>
                <w:bCs/>
                <w:lang w:val="id-ID"/>
              </w:rPr>
              <w:t>20</w:t>
            </w:r>
          </w:p>
        </w:tc>
      </w:tr>
      <w:tr w14:paraId="4A77EF1B">
        <w:tblPrEx>
          <w:tblCellMar>
            <w:top w:w="0" w:type="dxa"/>
            <w:left w:w="108" w:type="dxa"/>
            <w:bottom w:w="0" w:type="dxa"/>
            <w:right w:w="108" w:type="dxa"/>
          </w:tblCellMar>
        </w:tblPrEx>
        <w:trPr>
          <w:trHeight w:val="445" w:hRule="atLeast"/>
        </w:trPr>
        <w:tc>
          <w:tcPr>
            <w:tcW w:w="1384" w:type="dxa"/>
          </w:tcPr>
          <w:p w14:paraId="21687DC3">
            <w:pPr>
              <w:spacing w:line="360" w:lineRule="auto"/>
              <w:rPr>
                <w:rFonts w:ascii="Arial" w:hAnsi="Arial" w:cs="Arial"/>
                <w:bCs/>
                <w:lang w:val="id-ID"/>
              </w:rPr>
            </w:pPr>
            <w:r>
              <w:rPr>
                <w:rFonts w:ascii="Arial" w:hAnsi="Arial" w:cs="Arial"/>
                <w:bCs/>
                <w:lang w:val="id-ID"/>
              </w:rPr>
              <w:t>Tabel 3.3</w:t>
            </w:r>
          </w:p>
        </w:tc>
        <w:tc>
          <w:tcPr>
            <w:tcW w:w="5812" w:type="dxa"/>
          </w:tcPr>
          <w:p w14:paraId="40AD7922">
            <w:pPr>
              <w:spacing w:line="360" w:lineRule="auto"/>
              <w:ind w:left="34"/>
              <w:jc w:val="both"/>
              <w:rPr>
                <w:rFonts w:ascii="Arial" w:hAnsi="Arial" w:cs="Arial"/>
                <w:bCs/>
                <w:lang w:val="id-ID"/>
              </w:rPr>
            </w:pPr>
            <w:r>
              <w:rPr>
                <w:rFonts w:ascii="Arial" w:hAnsi="Arial" w:cs="Arial"/>
                <w:color w:val="000000"/>
                <w:lang w:val="id-ID"/>
              </w:rPr>
              <w:t>Stakeholder Berdasarkan Pengaruh dan Kepentingan…………………………………………….</w:t>
            </w:r>
          </w:p>
        </w:tc>
        <w:tc>
          <w:tcPr>
            <w:tcW w:w="961" w:type="dxa"/>
          </w:tcPr>
          <w:p w14:paraId="5A0CD847">
            <w:pPr>
              <w:spacing w:line="360" w:lineRule="auto"/>
              <w:jc w:val="center"/>
              <w:rPr>
                <w:rFonts w:ascii="Arial" w:hAnsi="Arial" w:cs="Arial"/>
                <w:bCs/>
                <w:lang w:val="id-ID"/>
              </w:rPr>
            </w:pPr>
          </w:p>
          <w:p w14:paraId="39D20E36">
            <w:pPr>
              <w:spacing w:line="360" w:lineRule="auto"/>
              <w:jc w:val="center"/>
              <w:rPr>
                <w:rFonts w:ascii="Arial" w:hAnsi="Arial" w:cs="Arial"/>
                <w:bCs/>
                <w:lang w:val="id-ID"/>
              </w:rPr>
            </w:pPr>
            <w:r>
              <w:rPr>
                <w:rFonts w:ascii="Arial" w:hAnsi="Arial" w:cs="Arial"/>
                <w:bCs/>
                <w:lang w:val="id-ID"/>
              </w:rPr>
              <w:t>23</w:t>
            </w:r>
          </w:p>
        </w:tc>
      </w:tr>
      <w:tr w14:paraId="6E410D4B">
        <w:tblPrEx>
          <w:tblCellMar>
            <w:top w:w="0" w:type="dxa"/>
            <w:left w:w="108" w:type="dxa"/>
            <w:bottom w:w="0" w:type="dxa"/>
            <w:right w:w="108" w:type="dxa"/>
          </w:tblCellMar>
        </w:tblPrEx>
        <w:tc>
          <w:tcPr>
            <w:tcW w:w="1384" w:type="dxa"/>
          </w:tcPr>
          <w:p w14:paraId="761CAF34">
            <w:pPr>
              <w:spacing w:line="360" w:lineRule="auto"/>
              <w:rPr>
                <w:rFonts w:ascii="Arial" w:hAnsi="Arial" w:cs="Arial"/>
                <w:bCs/>
                <w:lang w:val="id-ID"/>
              </w:rPr>
            </w:pPr>
            <w:r>
              <w:rPr>
                <w:rFonts w:ascii="Arial" w:hAnsi="Arial" w:cs="Arial"/>
                <w:bCs/>
                <w:lang w:val="id-ID"/>
              </w:rPr>
              <w:t>Tabel 3.4</w:t>
            </w:r>
          </w:p>
        </w:tc>
        <w:tc>
          <w:tcPr>
            <w:tcW w:w="5812" w:type="dxa"/>
          </w:tcPr>
          <w:p w14:paraId="457A5A46">
            <w:pPr>
              <w:autoSpaceDE w:val="0"/>
              <w:autoSpaceDN w:val="0"/>
              <w:adjustRightInd w:val="0"/>
              <w:spacing w:line="360" w:lineRule="auto"/>
              <w:rPr>
                <w:rFonts w:ascii="Arial" w:hAnsi="Arial" w:cs="Arial"/>
                <w:iCs/>
                <w:color w:val="000000"/>
                <w:lang w:val="id-ID"/>
              </w:rPr>
            </w:pPr>
            <w:r>
              <w:rPr>
                <w:rFonts w:ascii="Arial" w:hAnsi="Arial" w:cs="Arial"/>
                <w:iCs/>
                <w:color w:val="000000"/>
                <w:lang w:val="id-ID"/>
              </w:rPr>
              <w:t>Pengendalian Mutu Pekerjaan ……………………..</w:t>
            </w:r>
            <w:r>
              <w:rPr>
                <w:rFonts w:ascii="Arial" w:hAnsi="Arial" w:eastAsia="Calibri" w:cs="Arial"/>
                <w:iCs/>
                <w:color w:val="000000"/>
                <w:lang w:val="id-ID"/>
              </w:rPr>
              <w:t>.</w:t>
            </w:r>
          </w:p>
        </w:tc>
        <w:tc>
          <w:tcPr>
            <w:tcW w:w="961" w:type="dxa"/>
          </w:tcPr>
          <w:p w14:paraId="01E5F6FE">
            <w:pPr>
              <w:spacing w:line="360" w:lineRule="auto"/>
              <w:jc w:val="center"/>
              <w:rPr>
                <w:rFonts w:ascii="Arial" w:hAnsi="Arial" w:cs="Arial"/>
                <w:bCs/>
                <w:lang w:val="id-ID"/>
              </w:rPr>
            </w:pPr>
            <w:r>
              <w:rPr>
                <w:rFonts w:ascii="Arial" w:hAnsi="Arial" w:cs="Arial"/>
                <w:bCs/>
                <w:lang w:val="id-ID"/>
              </w:rPr>
              <w:t>24</w:t>
            </w:r>
          </w:p>
        </w:tc>
      </w:tr>
      <w:tr w14:paraId="1D006D26">
        <w:tblPrEx>
          <w:tblCellMar>
            <w:top w:w="0" w:type="dxa"/>
            <w:left w:w="108" w:type="dxa"/>
            <w:bottom w:w="0" w:type="dxa"/>
            <w:right w:w="108" w:type="dxa"/>
          </w:tblCellMar>
        </w:tblPrEx>
        <w:tc>
          <w:tcPr>
            <w:tcW w:w="1384" w:type="dxa"/>
          </w:tcPr>
          <w:p w14:paraId="50A7D7BB">
            <w:pPr>
              <w:spacing w:line="360" w:lineRule="auto"/>
              <w:rPr>
                <w:rFonts w:ascii="Arial" w:hAnsi="Arial" w:cs="Arial"/>
                <w:bCs/>
                <w:lang w:val="id-ID"/>
              </w:rPr>
            </w:pPr>
            <w:r>
              <w:rPr>
                <w:rFonts w:ascii="Arial" w:hAnsi="Arial" w:cs="Arial"/>
                <w:bCs/>
                <w:lang w:val="id-ID"/>
              </w:rPr>
              <w:t>Tabel 4.1</w:t>
            </w:r>
          </w:p>
        </w:tc>
        <w:tc>
          <w:tcPr>
            <w:tcW w:w="5812" w:type="dxa"/>
          </w:tcPr>
          <w:p w14:paraId="520BF77A">
            <w:pPr>
              <w:autoSpaceDE w:val="0"/>
              <w:autoSpaceDN w:val="0"/>
              <w:adjustRightInd w:val="0"/>
              <w:spacing w:line="360" w:lineRule="auto"/>
              <w:rPr>
                <w:rFonts w:ascii="Arial" w:hAnsi="Arial" w:cs="Arial"/>
                <w:bCs/>
                <w:lang w:val="id-ID"/>
              </w:rPr>
            </w:pPr>
            <w:r>
              <w:rPr>
                <w:rFonts w:ascii="Arial" w:hAnsi="Arial" w:eastAsia="Calibri" w:cs="Arial"/>
                <w:color w:val="000000"/>
                <w:lang w:val="id-ID"/>
              </w:rPr>
              <w:t>Strategi Pengambangan Aksi Perubahan……………</w:t>
            </w:r>
          </w:p>
        </w:tc>
        <w:tc>
          <w:tcPr>
            <w:tcW w:w="961" w:type="dxa"/>
          </w:tcPr>
          <w:p w14:paraId="3021D54B">
            <w:pPr>
              <w:spacing w:line="360" w:lineRule="auto"/>
              <w:jc w:val="center"/>
              <w:rPr>
                <w:rFonts w:ascii="Arial" w:hAnsi="Arial" w:cs="Arial"/>
                <w:bCs/>
                <w:lang w:val="id-ID"/>
              </w:rPr>
            </w:pPr>
            <w:r>
              <w:rPr>
                <w:rFonts w:ascii="Arial" w:hAnsi="Arial" w:cs="Arial"/>
                <w:bCs/>
                <w:lang w:val="id-ID"/>
              </w:rPr>
              <w:t>26</w:t>
            </w:r>
          </w:p>
        </w:tc>
      </w:tr>
      <w:tr w14:paraId="540C5EC9">
        <w:tblPrEx>
          <w:tblCellMar>
            <w:top w:w="0" w:type="dxa"/>
            <w:left w:w="108" w:type="dxa"/>
            <w:bottom w:w="0" w:type="dxa"/>
            <w:right w:w="108" w:type="dxa"/>
          </w:tblCellMar>
        </w:tblPrEx>
        <w:tc>
          <w:tcPr>
            <w:tcW w:w="1384" w:type="dxa"/>
          </w:tcPr>
          <w:p w14:paraId="3468088C">
            <w:pPr>
              <w:spacing w:line="360" w:lineRule="auto"/>
              <w:rPr>
                <w:rFonts w:ascii="Arial" w:hAnsi="Arial" w:cs="Arial"/>
                <w:bCs/>
                <w:lang w:val="id-ID"/>
              </w:rPr>
            </w:pPr>
            <w:r>
              <w:rPr>
                <w:rFonts w:ascii="Arial" w:hAnsi="Arial" w:cs="Arial"/>
                <w:bCs/>
                <w:lang w:val="id-ID"/>
              </w:rPr>
              <w:t>Tabel 5.1</w:t>
            </w:r>
          </w:p>
        </w:tc>
        <w:tc>
          <w:tcPr>
            <w:tcW w:w="5812" w:type="dxa"/>
          </w:tcPr>
          <w:p w14:paraId="161CB01D">
            <w:pPr>
              <w:autoSpaceDE w:val="0"/>
              <w:autoSpaceDN w:val="0"/>
              <w:adjustRightInd w:val="0"/>
              <w:spacing w:line="360" w:lineRule="auto"/>
              <w:contextualSpacing/>
              <w:rPr>
                <w:rFonts w:ascii="Arial" w:hAnsi="Arial" w:eastAsia="Calibri" w:cs="Arial"/>
                <w:iCs/>
                <w:color w:val="000000"/>
                <w:lang w:val="id-ID"/>
              </w:rPr>
            </w:pPr>
            <w:r>
              <w:rPr>
                <w:rFonts w:ascii="Arial" w:hAnsi="Arial" w:eastAsia="Calibri" w:cs="Arial"/>
                <w:iCs/>
                <w:color w:val="000000"/>
                <w:lang w:val="id-ID"/>
              </w:rPr>
              <w:t>Formulir Gabungan……………………………………</w:t>
            </w:r>
          </w:p>
        </w:tc>
        <w:tc>
          <w:tcPr>
            <w:tcW w:w="961" w:type="dxa"/>
          </w:tcPr>
          <w:p w14:paraId="659D066D">
            <w:pPr>
              <w:spacing w:line="360" w:lineRule="auto"/>
              <w:jc w:val="center"/>
              <w:rPr>
                <w:rFonts w:ascii="Arial" w:hAnsi="Arial" w:cs="Arial"/>
                <w:bCs/>
                <w:lang w:val="id-ID"/>
              </w:rPr>
            </w:pPr>
            <w:r>
              <w:rPr>
                <w:rFonts w:ascii="Arial" w:hAnsi="Arial" w:cs="Arial"/>
                <w:bCs/>
                <w:lang w:val="id-ID"/>
              </w:rPr>
              <w:t>35</w:t>
            </w:r>
          </w:p>
        </w:tc>
      </w:tr>
      <w:tr w14:paraId="5823B6D9">
        <w:tblPrEx>
          <w:tblCellMar>
            <w:top w:w="0" w:type="dxa"/>
            <w:left w:w="108" w:type="dxa"/>
            <w:bottom w:w="0" w:type="dxa"/>
            <w:right w:w="108" w:type="dxa"/>
          </w:tblCellMar>
        </w:tblPrEx>
        <w:tc>
          <w:tcPr>
            <w:tcW w:w="1384" w:type="dxa"/>
          </w:tcPr>
          <w:p w14:paraId="799D2107">
            <w:pPr>
              <w:spacing w:line="360" w:lineRule="auto"/>
              <w:rPr>
                <w:rFonts w:ascii="Arial" w:hAnsi="Arial" w:cs="Arial"/>
                <w:bCs/>
                <w:lang w:val="id-ID"/>
              </w:rPr>
            </w:pPr>
            <w:r>
              <w:rPr>
                <w:rFonts w:ascii="Arial" w:hAnsi="Arial" w:cs="Arial"/>
                <w:bCs/>
                <w:lang w:val="id-ID"/>
              </w:rPr>
              <w:t>Tabel 5.2</w:t>
            </w:r>
          </w:p>
          <w:p w14:paraId="1C090BD9">
            <w:pPr>
              <w:spacing w:line="360" w:lineRule="auto"/>
              <w:rPr>
                <w:rFonts w:ascii="Arial" w:hAnsi="Arial" w:cs="Arial"/>
                <w:bCs/>
                <w:lang w:val="id-ID"/>
              </w:rPr>
            </w:pPr>
            <w:r>
              <w:rPr>
                <w:rFonts w:ascii="Arial" w:hAnsi="Arial" w:cs="Arial"/>
                <w:bCs/>
                <w:lang w:val="id-ID"/>
              </w:rPr>
              <w:t>Tebel 5.3</w:t>
            </w:r>
          </w:p>
          <w:p w14:paraId="22183284">
            <w:pPr>
              <w:spacing w:line="360" w:lineRule="auto"/>
              <w:rPr>
                <w:rFonts w:ascii="Arial" w:hAnsi="Arial" w:cs="Arial"/>
                <w:bCs/>
                <w:lang w:val="id-ID"/>
              </w:rPr>
            </w:pPr>
            <w:r>
              <w:rPr>
                <w:rFonts w:ascii="Arial" w:hAnsi="Arial" w:cs="Arial"/>
                <w:bCs/>
                <w:lang w:val="id-ID"/>
              </w:rPr>
              <w:t>Tebel 5.4</w:t>
            </w:r>
          </w:p>
          <w:p w14:paraId="1556ABA7">
            <w:pPr>
              <w:spacing w:line="360" w:lineRule="auto"/>
              <w:rPr>
                <w:rFonts w:ascii="Arial" w:hAnsi="Arial" w:cs="Arial"/>
                <w:bCs/>
                <w:lang w:val="id-ID"/>
              </w:rPr>
            </w:pPr>
            <w:r>
              <w:rPr>
                <w:rFonts w:ascii="Arial" w:hAnsi="Arial" w:cs="Arial"/>
                <w:bCs/>
                <w:lang w:val="id-ID"/>
              </w:rPr>
              <w:t>Tabel 5.5</w:t>
            </w:r>
          </w:p>
        </w:tc>
        <w:tc>
          <w:tcPr>
            <w:tcW w:w="5812" w:type="dxa"/>
          </w:tcPr>
          <w:p w14:paraId="3903D3E6">
            <w:pPr>
              <w:autoSpaceDE w:val="0"/>
              <w:autoSpaceDN w:val="0"/>
              <w:adjustRightInd w:val="0"/>
              <w:spacing w:line="360" w:lineRule="auto"/>
              <w:contextualSpacing/>
              <w:rPr>
                <w:rFonts w:ascii="Arial" w:hAnsi="Arial" w:cs="Arial"/>
                <w:lang w:val="id-ID"/>
              </w:rPr>
            </w:pPr>
            <w:r>
              <w:rPr>
                <w:rFonts w:ascii="Arial" w:hAnsi="Arial" w:cs="Arial"/>
                <w:lang w:val="id-ID"/>
              </w:rPr>
              <w:t>Rekap Nilai Akhir Sikap Prilaku Peserta ……………</w:t>
            </w:r>
          </w:p>
          <w:p w14:paraId="62E4FB2A">
            <w:pPr>
              <w:autoSpaceDE w:val="0"/>
              <w:autoSpaceDN w:val="0"/>
              <w:adjustRightInd w:val="0"/>
              <w:spacing w:line="360" w:lineRule="auto"/>
              <w:contextualSpacing/>
              <w:rPr>
                <w:rFonts w:ascii="Arial" w:hAnsi="Arial" w:eastAsia="Calibri" w:cs="Arial"/>
                <w:iCs/>
                <w:color w:val="000000"/>
                <w:lang w:val="id-ID"/>
              </w:rPr>
            </w:pPr>
            <w:r>
              <w:rPr>
                <w:rFonts w:ascii="Arial" w:hAnsi="Arial" w:eastAsia="Calibri" w:cs="Arial"/>
                <w:iCs/>
                <w:color w:val="000000"/>
                <w:lang w:val="id-ID"/>
              </w:rPr>
              <w:t>Rekomendasi Pengembangan Potensi Diri ………..</w:t>
            </w:r>
          </w:p>
          <w:p w14:paraId="05846795">
            <w:pPr>
              <w:autoSpaceDE w:val="0"/>
              <w:autoSpaceDN w:val="0"/>
              <w:adjustRightInd w:val="0"/>
              <w:spacing w:line="360" w:lineRule="auto"/>
              <w:contextualSpacing/>
              <w:rPr>
                <w:rFonts w:ascii="Arial" w:hAnsi="Arial" w:eastAsia="Calibri" w:cs="Arial"/>
                <w:iCs/>
                <w:color w:val="000000"/>
                <w:lang w:val="id-ID"/>
              </w:rPr>
            </w:pPr>
            <w:r>
              <w:rPr>
                <w:rFonts w:ascii="Arial" w:hAnsi="Arial" w:eastAsia="Calibri" w:cs="Arial"/>
                <w:iCs/>
                <w:color w:val="000000"/>
                <w:lang w:val="id-ID"/>
              </w:rPr>
              <w:t>Matrik Talenta …………………………………………</w:t>
            </w:r>
          </w:p>
          <w:p w14:paraId="43867321">
            <w:pPr>
              <w:autoSpaceDE w:val="0"/>
              <w:autoSpaceDN w:val="0"/>
              <w:adjustRightInd w:val="0"/>
              <w:spacing w:line="360" w:lineRule="auto"/>
              <w:contextualSpacing/>
              <w:rPr>
                <w:rFonts w:ascii="Arial" w:hAnsi="Arial" w:eastAsia="Calibri" w:cs="Arial"/>
                <w:iCs/>
                <w:color w:val="000000"/>
                <w:lang w:val="id-ID"/>
              </w:rPr>
            </w:pPr>
            <w:r>
              <w:rPr>
                <w:rFonts w:ascii="Arial" w:hAnsi="Arial" w:eastAsia="Calibri" w:cs="Arial"/>
                <w:lang w:val="id-ID"/>
              </w:rPr>
              <w:t>Strategi Pengembangan Penilaian Diri....................</w:t>
            </w:r>
          </w:p>
        </w:tc>
        <w:tc>
          <w:tcPr>
            <w:tcW w:w="961" w:type="dxa"/>
          </w:tcPr>
          <w:p w14:paraId="17FB9514">
            <w:pPr>
              <w:spacing w:line="360" w:lineRule="auto"/>
              <w:jc w:val="center"/>
              <w:rPr>
                <w:rFonts w:ascii="Arial" w:hAnsi="Arial" w:cs="Arial"/>
                <w:bCs/>
                <w:lang w:val="id-ID"/>
              </w:rPr>
            </w:pPr>
            <w:r>
              <w:rPr>
                <w:rFonts w:ascii="Arial" w:hAnsi="Arial" w:cs="Arial"/>
                <w:bCs/>
                <w:lang w:val="id-ID"/>
              </w:rPr>
              <w:t>36</w:t>
            </w:r>
          </w:p>
          <w:p w14:paraId="2992DCCF">
            <w:pPr>
              <w:spacing w:line="360" w:lineRule="auto"/>
              <w:jc w:val="center"/>
              <w:rPr>
                <w:rFonts w:ascii="Arial" w:hAnsi="Arial" w:cs="Arial"/>
                <w:bCs/>
                <w:lang w:val="id-ID"/>
              </w:rPr>
            </w:pPr>
            <w:r>
              <w:rPr>
                <w:rFonts w:ascii="Arial" w:hAnsi="Arial" w:cs="Arial"/>
                <w:bCs/>
                <w:lang w:val="id-ID"/>
              </w:rPr>
              <w:t>37</w:t>
            </w:r>
          </w:p>
          <w:p w14:paraId="022DC20D">
            <w:pPr>
              <w:spacing w:line="360" w:lineRule="auto"/>
              <w:jc w:val="center"/>
              <w:rPr>
                <w:rFonts w:ascii="Arial" w:hAnsi="Arial" w:cs="Arial"/>
                <w:bCs/>
                <w:lang w:val="id-ID"/>
              </w:rPr>
            </w:pPr>
            <w:r>
              <w:rPr>
                <w:rFonts w:ascii="Arial" w:hAnsi="Arial" w:cs="Arial"/>
                <w:bCs/>
                <w:lang w:val="id-ID"/>
              </w:rPr>
              <w:t>37</w:t>
            </w:r>
          </w:p>
          <w:p w14:paraId="307A1FD3">
            <w:pPr>
              <w:spacing w:line="360" w:lineRule="auto"/>
              <w:jc w:val="center"/>
              <w:rPr>
                <w:rFonts w:ascii="Arial" w:hAnsi="Arial" w:cs="Arial"/>
                <w:bCs/>
                <w:lang w:val="id-ID"/>
              </w:rPr>
            </w:pPr>
            <w:r>
              <w:rPr>
                <w:rFonts w:ascii="Arial" w:hAnsi="Arial" w:cs="Arial"/>
                <w:bCs/>
                <w:lang w:val="id-ID"/>
              </w:rPr>
              <w:t>39</w:t>
            </w:r>
          </w:p>
        </w:tc>
      </w:tr>
    </w:tbl>
    <w:p w14:paraId="6D2A8177">
      <w:pPr>
        <w:spacing w:after="480" w:line="360" w:lineRule="auto"/>
        <w:jc w:val="center"/>
        <w:rPr>
          <w:rFonts w:ascii="Arial" w:hAnsi="Arial" w:cs="Arial"/>
          <w:b/>
          <w:bCs/>
          <w:lang w:val="id-ID"/>
        </w:rPr>
      </w:pPr>
    </w:p>
    <w:p w14:paraId="12B59BE2">
      <w:pPr>
        <w:jc w:val="center"/>
        <w:rPr>
          <w:rFonts w:ascii="Arial" w:hAnsi="Arial" w:cs="Arial"/>
          <w:b/>
          <w:sz w:val="28"/>
          <w:szCs w:val="28"/>
          <w:lang w:val="id-ID"/>
        </w:rPr>
      </w:pPr>
      <w:r>
        <w:rPr>
          <w:rFonts w:ascii="Arial" w:hAnsi="Arial" w:cs="Arial"/>
          <w:lang w:val="id-ID"/>
        </w:rPr>
        <w:br w:type="page"/>
      </w:r>
      <w:r>
        <w:rPr>
          <w:rFonts w:ascii="Arial" w:hAnsi="Arial" w:cs="Arial"/>
          <w:b/>
          <w:sz w:val="28"/>
          <w:szCs w:val="28"/>
          <w:lang w:val="id-ID"/>
        </w:rPr>
        <w:t>DAFTAR GAMBAR</w:t>
      </w:r>
    </w:p>
    <w:p w14:paraId="5C29E512">
      <w:pPr>
        <w:jc w:val="center"/>
        <w:rPr>
          <w:rFonts w:ascii="Arial" w:hAnsi="Arial" w:cs="Arial"/>
          <w:b/>
          <w:sz w:val="28"/>
          <w:szCs w:val="28"/>
          <w:lang w:val="id-ID"/>
        </w:rPr>
      </w:pPr>
    </w:p>
    <w:p w14:paraId="4E45D7AD">
      <w:pPr>
        <w:jc w:val="center"/>
        <w:rPr>
          <w:rFonts w:ascii="Arial" w:hAnsi="Arial" w:cs="Arial"/>
          <w:lang w:val="id-ID"/>
        </w:rPr>
      </w:pPr>
      <w:r>
        <w:rPr>
          <w:rFonts w:ascii="Arial" w:hAnsi="Arial" w:cs="Arial"/>
          <w:lang w:val="id-ID"/>
        </w:rPr>
        <w:t xml:space="preserve">                                                                                                     Halaman</w:t>
      </w:r>
    </w:p>
    <w:tbl>
      <w:tblPr>
        <w:tblStyle w:val="4"/>
        <w:tblW w:w="0" w:type="auto"/>
        <w:tblInd w:w="0" w:type="dxa"/>
        <w:tblLayout w:type="autofit"/>
        <w:tblCellMar>
          <w:top w:w="0" w:type="dxa"/>
          <w:left w:w="108" w:type="dxa"/>
          <w:bottom w:w="0" w:type="dxa"/>
          <w:right w:w="108" w:type="dxa"/>
        </w:tblCellMar>
      </w:tblPr>
      <w:tblGrid>
        <w:gridCol w:w="1809"/>
        <w:gridCol w:w="5387"/>
        <w:gridCol w:w="961"/>
      </w:tblGrid>
      <w:tr w14:paraId="219D3C69">
        <w:tblPrEx>
          <w:tblCellMar>
            <w:top w:w="0" w:type="dxa"/>
            <w:left w:w="108" w:type="dxa"/>
            <w:bottom w:w="0" w:type="dxa"/>
            <w:right w:w="108" w:type="dxa"/>
          </w:tblCellMar>
        </w:tblPrEx>
        <w:tc>
          <w:tcPr>
            <w:tcW w:w="1809" w:type="dxa"/>
          </w:tcPr>
          <w:p w14:paraId="686FF684">
            <w:pPr>
              <w:spacing w:line="360" w:lineRule="auto"/>
              <w:rPr>
                <w:rFonts w:ascii="Arial" w:hAnsi="Arial" w:cs="Arial"/>
                <w:bCs/>
                <w:lang w:val="id-ID"/>
              </w:rPr>
            </w:pPr>
            <w:r>
              <w:rPr>
                <w:rFonts w:ascii="Arial" w:hAnsi="Arial" w:cs="Arial"/>
                <w:bCs/>
                <w:lang w:val="id-ID"/>
              </w:rPr>
              <w:t>Gambar 1.1</w:t>
            </w:r>
          </w:p>
        </w:tc>
        <w:tc>
          <w:tcPr>
            <w:tcW w:w="5387" w:type="dxa"/>
          </w:tcPr>
          <w:p w14:paraId="2A510AA9">
            <w:pPr>
              <w:pStyle w:val="10"/>
              <w:tabs>
                <w:tab w:val="left" w:pos="284"/>
                <w:tab w:val="left" w:pos="709"/>
              </w:tabs>
              <w:spacing w:line="360" w:lineRule="auto"/>
              <w:ind w:left="0"/>
              <w:jc w:val="both"/>
              <w:rPr>
                <w:rFonts w:ascii="Arial" w:hAnsi="Arial" w:cs="Arial"/>
                <w:bCs/>
                <w:lang w:val="id-ID"/>
              </w:rPr>
            </w:pPr>
            <w:r>
              <w:rPr>
                <w:rFonts w:ascii="Arial" w:hAnsi="Arial" w:cs="Arial"/>
                <w:lang w:val="id-ID"/>
              </w:rPr>
              <w:t>Manfaat Jangka Pendek…………………………</w:t>
            </w:r>
          </w:p>
        </w:tc>
        <w:tc>
          <w:tcPr>
            <w:tcW w:w="961" w:type="dxa"/>
          </w:tcPr>
          <w:p w14:paraId="0212ADAB">
            <w:pPr>
              <w:spacing w:line="360" w:lineRule="auto"/>
              <w:jc w:val="center"/>
              <w:rPr>
                <w:rFonts w:ascii="Arial" w:hAnsi="Arial" w:cs="Arial"/>
                <w:bCs/>
                <w:lang w:val="id-ID"/>
              </w:rPr>
            </w:pPr>
            <w:r>
              <w:rPr>
                <w:rFonts w:ascii="Arial" w:hAnsi="Arial" w:cs="Arial"/>
                <w:bCs/>
                <w:lang w:val="id-ID"/>
              </w:rPr>
              <w:t>4</w:t>
            </w:r>
          </w:p>
        </w:tc>
      </w:tr>
      <w:tr w14:paraId="3B39C60D">
        <w:tblPrEx>
          <w:tblCellMar>
            <w:top w:w="0" w:type="dxa"/>
            <w:left w:w="108" w:type="dxa"/>
            <w:bottom w:w="0" w:type="dxa"/>
            <w:right w:w="108" w:type="dxa"/>
          </w:tblCellMar>
        </w:tblPrEx>
        <w:tc>
          <w:tcPr>
            <w:tcW w:w="1809" w:type="dxa"/>
          </w:tcPr>
          <w:p w14:paraId="28233FF8">
            <w:pPr>
              <w:spacing w:line="360" w:lineRule="auto"/>
              <w:rPr>
                <w:rFonts w:ascii="Arial" w:hAnsi="Arial" w:cs="Arial"/>
                <w:bCs/>
                <w:lang w:val="id-ID"/>
              </w:rPr>
            </w:pPr>
            <w:r>
              <w:rPr>
                <w:rFonts w:ascii="Arial" w:hAnsi="Arial" w:cs="Arial"/>
                <w:bCs/>
                <w:lang w:val="id-ID"/>
              </w:rPr>
              <w:t>Gambar 2.1</w:t>
            </w:r>
          </w:p>
        </w:tc>
        <w:tc>
          <w:tcPr>
            <w:tcW w:w="5387" w:type="dxa"/>
          </w:tcPr>
          <w:p w14:paraId="6B59E3EF">
            <w:pPr>
              <w:pStyle w:val="10"/>
              <w:spacing w:after="120" w:line="360" w:lineRule="auto"/>
              <w:ind w:left="0"/>
              <w:rPr>
                <w:rFonts w:ascii="Arial" w:hAnsi="Arial" w:cs="Arial"/>
                <w:bCs/>
                <w:lang w:val="id-ID"/>
              </w:rPr>
            </w:pPr>
            <w:r>
              <w:rPr>
                <w:rStyle w:val="19"/>
                <w:rFonts w:ascii="Arial" w:hAnsi="Arial" w:cs="Arial"/>
                <w:lang w:val="id-ID"/>
              </w:rPr>
              <w:t>Profil Kelurahan</w:t>
            </w:r>
          </w:p>
        </w:tc>
        <w:tc>
          <w:tcPr>
            <w:tcW w:w="961" w:type="dxa"/>
          </w:tcPr>
          <w:p w14:paraId="728A35AB">
            <w:pPr>
              <w:spacing w:line="360" w:lineRule="auto"/>
              <w:jc w:val="center"/>
              <w:rPr>
                <w:rFonts w:ascii="Arial" w:hAnsi="Arial" w:cs="Arial"/>
                <w:bCs/>
                <w:lang w:val="id-ID"/>
              </w:rPr>
            </w:pPr>
            <w:r>
              <w:rPr>
                <w:rFonts w:ascii="Arial" w:hAnsi="Arial" w:cs="Arial"/>
                <w:bCs/>
                <w:lang w:val="id-ID"/>
              </w:rPr>
              <w:t>7</w:t>
            </w:r>
          </w:p>
        </w:tc>
      </w:tr>
      <w:tr w14:paraId="76B7BE59">
        <w:tblPrEx>
          <w:tblCellMar>
            <w:top w:w="0" w:type="dxa"/>
            <w:left w:w="108" w:type="dxa"/>
            <w:bottom w:w="0" w:type="dxa"/>
            <w:right w:w="108" w:type="dxa"/>
          </w:tblCellMar>
        </w:tblPrEx>
        <w:trPr>
          <w:trHeight w:val="312" w:hRule="atLeast"/>
        </w:trPr>
        <w:tc>
          <w:tcPr>
            <w:tcW w:w="1809" w:type="dxa"/>
          </w:tcPr>
          <w:p w14:paraId="326FADFA">
            <w:pPr>
              <w:spacing w:line="360" w:lineRule="auto"/>
              <w:rPr>
                <w:rFonts w:ascii="Arial" w:hAnsi="Arial" w:cs="Arial"/>
                <w:bCs/>
                <w:lang w:val="id-ID"/>
              </w:rPr>
            </w:pPr>
            <w:r>
              <w:rPr>
                <w:rFonts w:ascii="Arial" w:hAnsi="Arial" w:cs="Arial"/>
                <w:bCs/>
                <w:lang w:val="id-ID"/>
              </w:rPr>
              <w:t>Gambar 2.2</w:t>
            </w:r>
          </w:p>
        </w:tc>
        <w:tc>
          <w:tcPr>
            <w:tcW w:w="5387" w:type="dxa"/>
          </w:tcPr>
          <w:p w14:paraId="01720DB7">
            <w:pPr>
              <w:pStyle w:val="10"/>
              <w:spacing w:line="360" w:lineRule="auto"/>
              <w:ind w:left="0"/>
              <w:rPr>
                <w:rFonts w:ascii="Arial" w:hAnsi="Arial" w:cs="Arial"/>
                <w:bCs/>
                <w:lang w:val="id-ID"/>
              </w:rPr>
            </w:pPr>
            <w:r>
              <w:rPr>
                <w:rStyle w:val="19"/>
                <w:rFonts w:ascii="Arial" w:hAnsi="Arial" w:cs="Arial"/>
                <w:lang w:val="id-ID"/>
              </w:rPr>
              <w:t>Struktur Organisasi Kelurahan</w:t>
            </w:r>
          </w:p>
        </w:tc>
        <w:tc>
          <w:tcPr>
            <w:tcW w:w="961" w:type="dxa"/>
          </w:tcPr>
          <w:p w14:paraId="0F84DA4F">
            <w:pPr>
              <w:spacing w:line="360" w:lineRule="auto"/>
              <w:jc w:val="center"/>
              <w:rPr>
                <w:rFonts w:ascii="Arial" w:hAnsi="Arial" w:cs="Arial"/>
                <w:bCs/>
                <w:lang w:val="id-ID"/>
              </w:rPr>
            </w:pPr>
            <w:r>
              <w:rPr>
                <w:rFonts w:ascii="Arial" w:hAnsi="Arial" w:cs="Arial"/>
                <w:bCs/>
                <w:lang w:val="id-ID"/>
              </w:rPr>
              <w:t>10</w:t>
            </w:r>
          </w:p>
        </w:tc>
      </w:tr>
      <w:tr w14:paraId="6D0F3D2C">
        <w:tblPrEx>
          <w:tblCellMar>
            <w:top w:w="0" w:type="dxa"/>
            <w:left w:w="108" w:type="dxa"/>
            <w:bottom w:w="0" w:type="dxa"/>
            <w:right w:w="108" w:type="dxa"/>
          </w:tblCellMar>
        </w:tblPrEx>
        <w:trPr>
          <w:trHeight w:val="374" w:hRule="atLeast"/>
        </w:trPr>
        <w:tc>
          <w:tcPr>
            <w:tcW w:w="1809" w:type="dxa"/>
          </w:tcPr>
          <w:p w14:paraId="020E43C6">
            <w:pPr>
              <w:spacing w:line="360" w:lineRule="auto"/>
              <w:contextualSpacing/>
              <w:rPr>
                <w:rFonts w:ascii="Arial" w:hAnsi="Arial" w:cs="Arial"/>
                <w:bCs/>
                <w:lang w:val="id-ID"/>
              </w:rPr>
            </w:pPr>
            <w:r>
              <w:rPr>
                <w:rFonts w:ascii="Arial" w:hAnsi="Arial" w:eastAsia="Calibri" w:cs="Arial"/>
                <w:color w:val="000000"/>
                <w:lang w:val="id-ID"/>
              </w:rPr>
              <w:t>Gambar 2.3</w:t>
            </w:r>
          </w:p>
        </w:tc>
        <w:tc>
          <w:tcPr>
            <w:tcW w:w="5387" w:type="dxa"/>
          </w:tcPr>
          <w:p w14:paraId="784AC04B">
            <w:pPr>
              <w:spacing w:line="360" w:lineRule="auto"/>
              <w:contextualSpacing/>
              <w:rPr>
                <w:rFonts w:ascii="Arial" w:hAnsi="Arial" w:eastAsia="Calibri" w:cs="Arial"/>
                <w:color w:val="000000"/>
                <w:lang w:val="id-ID"/>
              </w:rPr>
            </w:pPr>
            <w:r>
              <w:rPr>
                <w:rFonts w:ascii="Arial" w:hAnsi="Arial" w:eastAsia="Calibri" w:cs="Arial"/>
                <w:color w:val="000000"/>
                <w:lang w:val="id-ID"/>
              </w:rPr>
              <w:t>Identifikasi Penyebab Masalah………………….</w:t>
            </w:r>
          </w:p>
        </w:tc>
        <w:tc>
          <w:tcPr>
            <w:tcW w:w="961" w:type="dxa"/>
          </w:tcPr>
          <w:p w14:paraId="66BFF462">
            <w:pPr>
              <w:spacing w:line="360" w:lineRule="auto"/>
              <w:jc w:val="center"/>
              <w:rPr>
                <w:rFonts w:ascii="Arial" w:hAnsi="Arial" w:cs="Arial"/>
                <w:bCs/>
                <w:lang w:val="id-ID"/>
              </w:rPr>
            </w:pPr>
            <w:r>
              <w:rPr>
                <w:rFonts w:ascii="Arial" w:hAnsi="Arial" w:cs="Arial"/>
                <w:bCs/>
                <w:lang w:val="id-ID"/>
              </w:rPr>
              <w:t>15</w:t>
            </w:r>
          </w:p>
        </w:tc>
      </w:tr>
      <w:tr w14:paraId="33946A50">
        <w:tblPrEx>
          <w:tblCellMar>
            <w:top w:w="0" w:type="dxa"/>
            <w:left w:w="108" w:type="dxa"/>
            <w:bottom w:w="0" w:type="dxa"/>
            <w:right w:w="108" w:type="dxa"/>
          </w:tblCellMar>
        </w:tblPrEx>
        <w:trPr>
          <w:trHeight w:val="379" w:hRule="atLeast"/>
        </w:trPr>
        <w:tc>
          <w:tcPr>
            <w:tcW w:w="1809" w:type="dxa"/>
          </w:tcPr>
          <w:p w14:paraId="7CAABE90">
            <w:pPr>
              <w:spacing w:line="360" w:lineRule="auto"/>
              <w:contextualSpacing/>
              <w:rPr>
                <w:rFonts w:ascii="Arial" w:hAnsi="Arial" w:cs="Arial"/>
                <w:bCs/>
                <w:lang w:val="id-ID"/>
              </w:rPr>
            </w:pPr>
            <w:r>
              <w:rPr>
                <w:rFonts w:ascii="Arial" w:hAnsi="Arial" w:eastAsia="Calibri" w:cs="Arial"/>
                <w:color w:val="000000"/>
                <w:lang w:val="id-ID"/>
              </w:rPr>
              <w:t>Gambar 3.1</w:t>
            </w:r>
          </w:p>
        </w:tc>
        <w:tc>
          <w:tcPr>
            <w:tcW w:w="5387" w:type="dxa"/>
          </w:tcPr>
          <w:p w14:paraId="3D5D84A3">
            <w:pPr>
              <w:spacing w:line="360" w:lineRule="auto"/>
              <w:contextualSpacing/>
              <w:rPr>
                <w:rFonts w:ascii="Arial" w:hAnsi="Arial" w:eastAsia="Calibri" w:cs="Arial"/>
                <w:color w:val="000000"/>
                <w:lang w:val="id-ID"/>
              </w:rPr>
            </w:pPr>
            <w:r>
              <w:rPr>
                <w:rFonts w:ascii="Arial" w:hAnsi="Arial" w:cs="Arial"/>
                <w:bCs/>
                <w:color w:val="000000"/>
                <w:lang w:val="id-ID" w:eastAsia="id-ID"/>
              </w:rPr>
              <w:t>Tim Efektif………………</w:t>
            </w:r>
            <w:r>
              <w:rPr>
                <w:rFonts w:ascii="Arial" w:hAnsi="Arial" w:cs="Arial"/>
                <w:bCs/>
                <w:i/>
                <w:color w:val="000000"/>
                <w:lang w:val="id-ID" w:eastAsia="id-ID"/>
              </w:rPr>
              <w:t xml:space="preserve"> …………………………</w:t>
            </w:r>
          </w:p>
        </w:tc>
        <w:tc>
          <w:tcPr>
            <w:tcW w:w="961" w:type="dxa"/>
          </w:tcPr>
          <w:p w14:paraId="47B63177">
            <w:pPr>
              <w:spacing w:line="360" w:lineRule="auto"/>
              <w:jc w:val="center"/>
              <w:rPr>
                <w:rFonts w:ascii="Arial" w:hAnsi="Arial" w:cs="Arial"/>
                <w:bCs/>
                <w:lang w:val="id-ID"/>
              </w:rPr>
            </w:pPr>
            <w:r>
              <w:rPr>
                <w:rFonts w:ascii="Arial" w:hAnsi="Arial" w:cs="Arial"/>
                <w:bCs/>
                <w:lang w:val="id-ID"/>
              </w:rPr>
              <w:t>19</w:t>
            </w:r>
          </w:p>
        </w:tc>
      </w:tr>
      <w:tr w14:paraId="12D174F2">
        <w:tblPrEx>
          <w:tblCellMar>
            <w:top w:w="0" w:type="dxa"/>
            <w:left w:w="108" w:type="dxa"/>
            <w:bottom w:w="0" w:type="dxa"/>
            <w:right w:w="108" w:type="dxa"/>
          </w:tblCellMar>
        </w:tblPrEx>
        <w:tc>
          <w:tcPr>
            <w:tcW w:w="1809" w:type="dxa"/>
          </w:tcPr>
          <w:p w14:paraId="5FBF4EDC">
            <w:pPr>
              <w:spacing w:line="360" w:lineRule="auto"/>
              <w:contextualSpacing/>
              <w:rPr>
                <w:rFonts w:ascii="Arial" w:hAnsi="Arial" w:eastAsia="Calibri" w:cs="Arial"/>
                <w:color w:val="000000"/>
                <w:lang w:val="id-ID"/>
              </w:rPr>
            </w:pPr>
            <w:r>
              <w:rPr>
                <w:rFonts w:ascii="Arial" w:hAnsi="Arial" w:eastAsia="Calibri" w:cs="Arial"/>
                <w:color w:val="000000"/>
                <w:lang w:val="id-ID"/>
              </w:rPr>
              <w:t>Gambar 3.2</w:t>
            </w:r>
          </w:p>
        </w:tc>
        <w:tc>
          <w:tcPr>
            <w:tcW w:w="5387" w:type="dxa"/>
          </w:tcPr>
          <w:p w14:paraId="494138EB">
            <w:pPr>
              <w:spacing w:line="360" w:lineRule="auto"/>
              <w:contextualSpacing/>
              <w:rPr>
                <w:rFonts w:ascii="Arial" w:hAnsi="Arial" w:cs="Arial"/>
                <w:bCs/>
                <w:color w:val="000000"/>
                <w:lang w:val="id-ID" w:eastAsia="id-ID"/>
              </w:rPr>
            </w:pPr>
            <w:r>
              <w:rPr>
                <w:rFonts w:ascii="Arial" w:hAnsi="Arial" w:cs="Arial"/>
                <w:bCs/>
                <w:color w:val="000000"/>
                <w:lang w:val="id-ID" w:eastAsia="id-ID"/>
              </w:rPr>
              <w:t>Pemetaan Stakeholder Aksi Perubahan…………</w:t>
            </w:r>
          </w:p>
        </w:tc>
        <w:tc>
          <w:tcPr>
            <w:tcW w:w="961" w:type="dxa"/>
          </w:tcPr>
          <w:p w14:paraId="663177E5">
            <w:pPr>
              <w:spacing w:line="360" w:lineRule="auto"/>
              <w:jc w:val="center"/>
              <w:rPr>
                <w:rFonts w:ascii="Arial" w:hAnsi="Arial" w:cs="Arial"/>
                <w:bCs/>
                <w:lang w:val="id-ID"/>
              </w:rPr>
            </w:pPr>
            <w:r>
              <w:rPr>
                <w:rFonts w:ascii="Arial" w:hAnsi="Arial" w:cs="Arial"/>
                <w:bCs/>
                <w:lang w:val="id-ID"/>
              </w:rPr>
              <w:t>23</w:t>
            </w:r>
          </w:p>
        </w:tc>
      </w:tr>
    </w:tbl>
    <w:p w14:paraId="7AF981C8">
      <w:pPr>
        <w:spacing w:line="360" w:lineRule="auto"/>
        <w:jc w:val="center"/>
        <w:rPr>
          <w:rFonts w:ascii="Arial" w:hAnsi="Arial" w:cs="Arial"/>
          <w:b/>
          <w:bCs/>
        </w:rPr>
      </w:pPr>
      <w:r>
        <w:rPr>
          <w:rFonts w:ascii="Arial" w:hAnsi="Arial" w:cs="Arial"/>
          <w:b/>
          <w:bCs/>
        </w:rPr>
        <w:t>DAFTAR ISI</w:t>
      </w:r>
    </w:p>
    <w:p w14:paraId="6B7F6F49">
      <w:pPr>
        <w:spacing w:line="360" w:lineRule="auto"/>
        <w:rPr>
          <w:rFonts w:ascii="Arial" w:hAnsi="Arial" w:cs="Arial"/>
        </w:rPr>
      </w:pPr>
    </w:p>
    <w:p w14:paraId="12DD27ED">
      <w:pPr>
        <w:pStyle w:val="10"/>
        <w:spacing w:line="360" w:lineRule="auto"/>
        <w:ind w:left="426"/>
        <w:rPr>
          <w:rFonts w:ascii="Arial" w:hAnsi="Arial" w:cs="Arial"/>
          <w:b/>
          <w:bCs/>
        </w:rPr>
      </w:pPr>
      <w:r>
        <w:rPr>
          <w:rFonts w:ascii="Arial" w:hAnsi="Arial" w:cs="Arial"/>
          <w:b/>
          <w:bCs/>
        </w:rPr>
        <w:t>BAB I .PENDAHULUAN</w:t>
      </w:r>
    </w:p>
    <w:p w14:paraId="495171DC">
      <w:pPr>
        <w:pStyle w:val="10"/>
        <w:numPr>
          <w:ilvl w:val="0"/>
          <w:numId w:val="2"/>
        </w:numPr>
        <w:spacing w:line="360" w:lineRule="auto"/>
        <w:rPr>
          <w:rFonts w:ascii="Arial" w:hAnsi="Arial" w:cs="Arial"/>
          <w:b/>
          <w:bCs/>
        </w:rPr>
      </w:pPr>
      <w:r>
        <w:rPr>
          <w:rFonts w:ascii="Arial" w:hAnsi="Arial" w:cs="Arial"/>
          <w:b/>
          <w:bCs/>
        </w:rPr>
        <w:t>LATAR BELAKANG………………………………………………………………….</w:t>
      </w:r>
    </w:p>
    <w:p w14:paraId="5489D8B1">
      <w:pPr>
        <w:pStyle w:val="10"/>
        <w:numPr>
          <w:ilvl w:val="0"/>
          <w:numId w:val="2"/>
        </w:numPr>
        <w:spacing w:line="360" w:lineRule="auto"/>
        <w:rPr>
          <w:rFonts w:ascii="Arial" w:hAnsi="Arial" w:cs="Arial"/>
          <w:b/>
          <w:bCs/>
        </w:rPr>
      </w:pPr>
      <w:r>
        <w:rPr>
          <w:rFonts w:ascii="Arial" w:hAnsi="Arial" w:cs="Arial"/>
          <w:b/>
          <w:bCs/>
        </w:rPr>
        <w:t>………………………………………………………..</w:t>
      </w:r>
    </w:p>
    <w:p w14:paraId="474ADAFD">
      <w:pPr>
        <w:pStyle w:val="10"/>
        <w:numPr>
          <w:ilvl w:val="0"/>
          <w:numId w:val="2"/>
        </w:numPr>
        <w:spacing w:line="360" w:lineRule="auto"/>
        <w:rPr>
          <w:rFonts w:ascii="Arial" w:hAnsi="Arial" w:cs="Arial"/>
          <w:b/>
          <w:bCs/>
        </w:rPr>
      </w:pPr>
      <w:r>
        <w:rPr>
          <w:rFonts w:ascii="Arial" w:hAnsi="Arial" w:cs="Arial"/>
          <w:b/>
          <w:bCs/>
        </w:rPr>
        <w:t>MANFAAT AKSI PERUBAHAN………………………………………………………</w:t>
      </w:r>
    </w:p>
    <w:p w14:paraId="2ABF1088">
      <w:pPr>
        <w:pStyle w:val="10"/>
        <w:numPr>
          <w:ilvl w:val="0"/>
          <w:numId w:val="2"/>
        </w:numPr>
        <w:spacing w:line="360" w:lineRule="auto"/>
        <w:rPr>
          <w:rFonts w:ascii="Arial" w:hAnsi="Arial" w:cs="Arial"/>
          <w:b/>
          <w:bCs/>
        </w:rPr>
      </w:pPr>
      <w:r>
        <w:rPr>
          <w:rFonts w:ascii="Arial" w:hAnsi="Arial" w:cs="Arial"/>
          <w:b/>
          <w:bCs/>
        </w:rPr>
        <w:t>RUANG LINGKUP AKSI PERUBAHAN…………………………………………….</w:t>
      </w:r>
    </w:p>
    <w:p w14:paraId="0ED3B97B">
      <w:pPr>
        <w:spacing w:line="360" w:lineRule="auto"/>
        <w:jc w:val="center"/>
        <w:rPr>
          <w:rFonts w:ascii="Arial" w:hAnsi="Arial" w:cs="Arial"/>
          <w:b/>
          <w:bCs/>
        </w:rPr>
      </w:pPr>
    </w:p>
    <w:p w14:paraId="434506CC">
      <w:pPr>
        <w:pStyle w:val="10"/>
        <w:spacing w:line="360" w:lineRule="auto"/>
        <w:ind w:left="426"/>
        <w:rPr>
          <w:rFonts w:ascii="Arial" w:hAnsi="Arial" w:cs="Arial"/>
          <w:b/>
          <w:bCs/>
        </w:rPr>
      </w:pPr>
      <w:r>
        <w:rPr>
          <w:rFonts w:ascii="Arial" w:hAnsi="Arial" w:cs="Arial"/>
          <w:b/>
          <w:bCs/>
        </w:rPr>
        <w:t>BAB II. PROFIL ORGANISASI DAN ANALISIS MASALAH</w:t>
      </w:r>
    </w:p>
    <w:p w14:paraId="7F1DF81B">
      <w:pPr>
        <w:pStyle w:val="10"/>
        <w:numPr>
          <w:ilvl w:val="0"/>
          <w:numId w:val="3"/>
        </w:numPr>
        <w:spacing w:line="360" w:lineRule="auto"/>
        <w:rPr>
          <w:rFonts w:ascii="Arial" w:hAnsi="Arial" w:cs="Arial"/>
          <w:b/>
          <w:bCs/>
        </w:rPr>
      </w:pPr>
      <w:r>
        <w:rPr>
          <w:rFonts w:ascii="Arial" w:hAnsi="Arial" w:cs="Arial"/>
          <w:b/>
          <w:bCs/>
        </w:rPr>
        <w:t>PROFIL ORGANISASI……………………………………………………………</w:t>
      </w:r>
    </w:p>
    <w:p w14:paraId="4BECE8F3">
      <w:pPr>
        <w:pStyle w:val="10"/>
        <w:numPr>
          <w:ilvl w:val="0"/>
          <w:numId w:val="3"/>
        </w:numPr>
        <w:spacing w:line="360" w:lineRule="auto"/>
        <w:rPr>
          <w:rFonts w:ascii="Arial" w:hAnsi="Arial" w:cs="Arial"/>
          <w:b/>
          <w:bCs/>
        </w:rPr>
      </w:pPr>
      <w:r>
        <w:rPr>
          <w:rFonts w:ascii="Arial" w:hAnsi="Arial" w:cs="Arial"/>
          <w:b/>
          <w:bCs/>
        </w:rPr>
        <w:t>ANALISA MASALAH PELAYANAN/ UNIT KERJA…………………………..</w:t>
      </w:r>
    </w:p>
    <w:p w14:paraId="62824758">
      <w:pPr>
        <w:pStyle w:val="10"/>
        <w:spacing w:line="360" w:lineRule="auto"/>
        <w:ind w:left="1440"/>
        <w:rPr>
          <w:rFonts w:ascii="Arial" w:hAnsi="Arial" w:cs="Arial"/>
          <w:b/>
          <w:bCs/>
        </w:rPr>
      </w:pPr>
    </w:p>
    <w:p w14:paraId="3A4A27D7">
      <w:pPr>
        <w:pStyle w:val="10"/>
        <w:spacing w:line="360" w:lineRule="auto"/>
        <w:ind w:left="426"/>
        <w:rPr>
          <w:rFonts w:ascii="Arial" w:hAnsi="Arial" w:cs="Arial"/>
          <w:b/>
          <w:bCs/>
        </w:rPr>
      </w:pPr>
      <w:r>
        <w:rPr>
          <w:rFonts w:ascii="Arial" w:hAnsi="Arial" w:cs="Arial"/>
          <w:b/>
          <w:bCs/>
        </w:rPr>
        <w:t>BAB III. STRATEGI PENYELESAIAN MASALAH</w:t>
      </w:r>
    </w:p>
    <w:p w14:paraId="560CBCEC">
      <w:pPr>
        <w:pStyle w:val="10"/>
        <w:numPr>
          <w:ilvl w:val="0"/>
          <w:numId w:val="4"/>
        </w:numPr>
        <w:spacing w:line="360" w:lineRule="auto"/>
        <w:rPr>
          <w:rFonts w:ascii="Arial" w:hAnsi="Arial" w:cs="Arial"/>
          <w:b/>
          <w:bCs/>
        </w:rPr>
      </w:pPr>
      <w:r>
        <w:rPr>
          <w:rFonts w:ascii="Arial" w:hAnsi="Arial" w:cs="Arial"/>
          <w:b/>
          <w:bCs/>
        </w:rPr>
        <w:t>TEROBOSAN INOVASI……………………………………………………………</w:t>
      </w:r>
    </w:p>
    <w:p w14:paraId="017110CB">
      <w:pPr>
        <w:pStyle w:val="10"/>
        <w:numPr>
          <w:ilvl w:val="0"/>
          <w:numId w:val="4"/>
        </w:numPr>
        <w:spacing w:line="360" w:lineRule="auto"/>
        <w:rPr>
          <w:rFonts w:ascii="Arial" w:hAnsi="Arial" w:cs="Arial"/>
          <w:b/>
          <w:bCs/>
        </w:rPr>
      </w:pPr>
      <w:r>
        <w:rPr>
          <w:rFonts w:ascii="Arial" w:hAnsi="Arial" w:cs="Arial"/>
          <w:b/>
          <w:bCs/>
        </w:rPr>
        <w:t>MILESTONE DAN KEGIATAN AKSI PERUBAHAN…………………………..</w:t>
      </w:r>
    </w:p>
    <w:p w14:paraId="03D6B25A">
      <w:pPr>
        <w:pStyle w:val="10"/>
        <w:numPr>
          <w:ilvl w:val="0"/>
          <w:numId w:val="4"/>
        </w:numPr>
        <w:spacing w:line="360" w:lineRule="auto"/>
        <w:rPr>
          <w:rFonts w:ascii="Arial" w:hAnsi="Arial" w:cs="Arial"/>
          <w:b/>
          <w:bCs/>
        </w:rPr>
      </w:pPr>
      <w:r>
        <w:rPr>
          <w:rFonts w:ascii="Arial" w:hAnsi="Arial" w:cs="Arial"/>
          <w:b/>
          <w:bCs/>
        </w:rPr>
        <w:t>SUMBER DAYA……………………………………………………………………</w:t>
      </w:r>
    </w:p>
    <w:p w14:paraId="0FFA058F">
      <w:pPr>
        <w:pStyle w:val="10"/>
        <w:numPr>
          <w:ilvl w:val="0"/>
          <w:numId w:val="4"/>
        </w:numPr>
        <w:spacing w:line="360" w:lineRule="auto"/>
        <w:rPr>
          <w:rFonts w:ascii="Arial" w:hAnsi="Arial" w:cs="Arial"/>
          <w:b/>
          <w:bCs/>
        </w:rPr>
      </w:pPr>
      <w:r>
        <w:rPr>
          <w:rFonts w:ascii="Arial" w:hAnsi="Arial" w:cs="Arial"/>
          <w:b/>
          <w:bCs/>
        </w:rPr>
        <w:t>RENCANA STRATEGI PENGEMBANGAN KOMPETENSI DALAM AKSI PERUBAHAN……………………………………………………………………….</w:t>
      </w:r>
    </w:p>
    <w:p w14:paraId="185635C8">
      <w:pPr>
        <w:pStyle w:val="10"/>
        <w:spacing w:line="360" w:lineRule="auto"/>
        <w:ind w:left="1440"/>
        <w:rPr>
          <w:rFonts w:ascii="Arial" w:hAnsi="Arial" w:cs="Arial"/>
          <w:b/>
          <w:bCs/>
        </w:rPr>
      </w:pPr>
    </w:p>
    <w:p w14:paraId="009F2EF3">
      <w:pPr>
        <w:pStyle w:val="10"/>
        <w:spacing w:line="360" w:lineRule="auto"/>
        <w:ind w:left="426"/>
        <w:rPr>
          <w:rFonts w:ascii="Arial" w:hAnsi="Arial" w:cs="Arial"/>
          <w:b/>
          <w:bCs/>
        </w:rPr>
      </w:pPr>
      <w:r>
        <w:rPr>
          <w:rFonts w:ascii="Arial" w:hAnsi="Arial" w:cs="Arial"/>
          <w:b/>
          <w:bCs/>
        </w:rPr>
        <w:t>BAB IV. PEMETAAN SIKAP PERILAKU DAN RENSTRA PPD</w:t>
      </w:r>
    </w:p>
    <w:p w14:paraId="19CE6FD4">
      <w:pPr>
        <w:pStyle w:val="10"/>
        <w:numPr>
          <w:ilvl w:val="0"/>
          <w:numId w:val="5"/>
        </w:numPr>
        <w:spacing w:line="360" w:lineRule="auto"/>
        <w:rPr>
          <w:rFonts w:ascii="Arial" w:hAnsi="Arial" w:cs="Arial"/>
          <w:b/>
          <w:bCs/>
        </w:rPr>
      </w:pPr>
      <w:r>
        <w:rPr>
          <w:rFonts w:ascii="Arial" w:hAnsi="Arial" w:cs="Arial"/>
          <w:b/>
          <w:bCs/>
        </w:rPr>
        <w:t>HASIL PEMETAAN ……………………………………………………………….</w:t>
      </w:r>
    </w:p>
    <w:p w14:paraId="32A6CFBA">
      <w:pPr>
        <w:pStyle w:val="10"/>
        <w:numPr>
          <w:ilvl w:val="0"/>
          <w:numId w:val="5"/>
        </w:numPr>
        <w:spacing w:line="360" w:lineRule="auto"/>
        <w:rPr>
          <w:rFonts w:ascii="Arial" w:hAnsi="Arial" w:cs="Arial"/>
          <w:b/>
          <w:bCs/>
        </w:rPr>
      </w:pPr>
      <w:r>
        <w:rPr>
          <w:rFonts w:ascii="Arial" w:hAnsi="Arial" w:cs="Arial"/>
          <w:b/>
          <w:bCs/>
        </w:rPr>
        <w:t>RENCANA STRATEGI PENGEMBANGAN POTENSI DIRI …………………</w:t>
      </w:r>
    </w:p>
    <w:p w14:paraId="78329F3E">
      <w:pPr>
        <w:spacing w:line="360" w:lineRule="auto"/>
        <w:rPr>
          <w:rFonts w:ascii="Arial" w:hAnsi="Arial" w:cs="Arial"/>
          <w:b/>
          <w:bCs/>
        </w:rPr>
      </w:pPr>
    </w:p>
    <w:p w14:paraId="1B275833">
      <w:pPr>
        <w:spacing w:line="360" w:lineRule="auto"/>
        <w:ind w:left="426"/>
        <w:rPr>
          <w:rFonts w:ascii="Arial" w:hAnsi="Arial" w:cs="Arial"/>
          <w:b/>
          <w:bCs/>
        </w:rPr>
      </w:pPr>
      <w:r>
        <w:rPr>
          <w:rFonts w:ascii="Arial" w:hAnsi="Arial" w:cs="Arial"/>
          <w:b/>
          <w:bCs/>
        </w:rPr>
        <w:t xml:space="preserve">BAB V. </w:t>
      </w:r>
      <w:r>
        <w:rPr>
          <w:rFonts w:ascii="Arial" w:hAnsi="Arial" w:cs="Arial"/>
          <w:b/>
          <w:bCs/>
          <w:color w:val="000000"/>
        </w:rPr>
        <w:t>HASIL IDENTIFIKASI PENGEMBANGAN POTENSI DIRI</w:t>
      </w:r>
    </w:p>
    <w:p w14:paraId="40D8F142">
      <w:pPr>
        <w:spacing w:line="360" w:lineRule="auto"/>
        <w:ind w:left="1080"/>
        <w:rPr>
          <w:rFonts w:ascii="Arial" w:hAnsi="Arial" w:cs="Arial"/>
          <w:b/>
          <w:bCs/>
        </w:rPr>
      </w:pPr>
      <w:r>
        <w:rPr>
          <w:rFonts w:ascii="Arial" w:hAnsi="Arial" w:cs="Arial"/>
          <w:b/>
          <w:bCs/>
        </w:rPr>
        <w:t>LAMPIRAN ………………………………………………………………………………</w:t>
      </w:r>
    </w:p>
    <w:p w14:paraId="20976C67">
      <w:pPr>
        <w:spacing w:line="360" w:lineRule="auto"/>
        <w:ind w:left="1080"/>
        <w:rPr>
          <w:rFonts w:ascii="Arial" w:hAnsi="Arial" w:cs="Arial"/>
          <w:b/>
          <w:bCs/>
        </w:rPr>
      </w:pPr>
    </w:p>
    <w:p w14:paraId="12DD8DF8">
      <w:pPr>
        <w:spacing w:line="360" w:lineRule="auto"/>
        <w:ind w:left="1080"/>
        <w:rPr>
          <w:rFonts w:ascii="Arial" w:hAnsi="Arial" w:cs="Arial"/>
          <w:b/>
          <w:bCs/>
        </w:rPr>
      </w:pPr>
    </w:p>
    <w:p w14:paraId="79091A77">
      <w:pPr>
        <w:spacing w:line="360" w:lineRule="auto"/>
        <w:ind w:left="1080"/>
        <w:rPr>
          <w:rFonts w:ascii="Arial" w:hAnsi="Arial" w:cs="Arial"/>
          <w:b/>
          <w:bCs/>
        </w:rPr>
      </w:pPr>
    </w:p>
    <w:bookmarkEnd w:id="0"/>
    <w:p w14:paraId="07D89F1C">
      <w:pPr>
        <w:spacing w:line="360" w:lineRule="auto"/>
        <w:jc w:val="center"/>
        <w:rPr>
          <w:rFonts w:ascii="Arial" w:hAnsi="Arial" w:cs="Arial"/>
          <w:b/>
          <w:bCs/>
          <w:sz w:val="22"/>
          <w:szCs w:val="22"/>
        </w:rPr>
      </w:pPr>
      <w:r>
        <w:rPr>
          <w:rFonts w:ascii="Arial" w:hAnsi="Arial" w:cs="Arial"/>
          <w:b/>
          <w:bCs/>
          <w:sz w:val="22"/>
          <w:szCs w:val="22"/>
        </w:rPr>
        <w:t>BAB I</w:t>
      </w:r>
    </w:p>
    <w:p w14:paraId="15288A11">
      <w:pPr>
        <w:spacing w:line="360" w:lineRule="auto"/>
        <w:jc w:val="center"/>
        <w:rPr>
          <w:rFonts w:ascii="Arial" w:hAnsi="Arial" w:cs="Arial"/>
          <w:b/>
          <w:bCs/>
          <w:sz w:val="22"/>
          <w:szCs w:val="22"/>
        </w:rPr>
      </w:pPr>
      <w:r>
        <w:rPr>
          <w:rFonts w:ascii="Arial" w:hAnsi="Arial" w:cs="Arial"/>
          <w:b/>
          <w:bCs/>
          <w:sz w:val="22"/>
          <w:szCs w:val="22"/>
        </w:rPr>
        <w:t>PENDAHULUAN</w:t>
      </w:r>
    </w:p>
    <w:p w14:paraId="08379CEC">
      <w:pPr>
        <w:spacing w:line="360" w:lineRule="auto"/>
        <w:jc w:val="center"/>
        <w:rPr>
          <w:rFonts w:ascii="Arial" w:hAnsi="Arial" w:cs="Arial"/>
          <w:b/>
          <w:bCs/>
          <w:sz w:val="22"/>
          <w:szCs w:val="22"/>
        </w:rPr>
      </w:pPr>
    </w:p>
    <w:p w14:paraId="4B8507E1">
      <w:pPr>
        <w:pStyle w:val="10"/>
        <w:numPr>
          <w:ilvl w:val="0"/>
          <w:numId w:val="6"/>
        </w:numPr>
        <w:spacing w:line="360" w:lineRule="auto"/>
        <w:rPr>
          <w:rFonts w:ascii="Arial" w:hAnsi="Arial" w:cs="Arial"/>
          <w:b/>
          <w:bCs/>
          <w:sz w:val="22"/>
          <w:szCs w:val="22"/>
        </w:rPr>
      </w:pPr>
      <w:r>
        <w:rPr>
          <w:rFonts w:ascii="Arial" w:hAnsi="Arial" w:cs="Arial"/>
          <w:b/>
          <w:bCs/>
          <w:sz w:val="22"/>
          <w:szCs w:val="22"/>
        </w:rPr>
        <w:t>LATAR BELAKANG</w:t>
      </w:r>
    </w:p>
    <w:p w14:paraId="6A0528B2">
      <w:pPr>
        <w:pStyle w:val="10"/>
        <w:tabs>
          <w:tab w:val="left" w:pos="284"/>
          <w:tab w:val="left" w:pos="1701"/>
        </w:tabs>
        <w:spacing w:line="360" w:lineRule="auto"/>
        <w:ind w:left="1080"/>
        <w:jc w:val="both"/>
        <w:rPr>
          <w:rFonts w:ascii="Arial" w:hAnsi="Arial" w:cs="Arial"/>
          <w:sz w:val="22"/>
          <w:szCs w:val="22"/>
          <w:lang w:val="id-ID"/>
        </w:rPr>
      </w:pPr>
      <w:r>
        <w:rPr>
          <w:rFonts w:ascii="Arial" w:hAnsi="Arial" w:cs="Arial"/>
          <w:lang w:val="id-ID"/>
        </w:rPr>
        <w:tab/>
      </w:r>
      <w:r>
        <w:rPr>
          <w:rFonts w:ascii="Arial" w:hAnsi="Arial" w:cs="Arial"/>
          <w:sz w:val="22"/>
          <w:szCs w:val="22"/>
          <w:lang w:val="id-ID"/>
        </w:rPr>
        <w:t>Kelurahan Lebuay Bandung merupakan salah satu wilayah Kecamatan Merapi Timur yang terdiri dari 1 Kelurahan dan 13 Desa.</w:t>
      </w:r>
    </w:p>
    <w:p w14:paraId="62F7202F">
      <w:pPr>
        <w:pStyle w:val="10"/>
        <w:tabs>
          <w:tab w:val="left" w:pos="284"/>
        </w:tabs>
        <w:spacing w:line="360" w:lineRule="auto"/>
        <w:ind w:left="1080"/>
        <w:jc w:val="both"/>
        <w:rPr>
          <w:rFonts w:ascii="Arial" w:hAnsi="Arial" w:cs="Arial"/>
          <w:sz w:val="22"/>
          <w:szCs w:val="22"/>
          <w:highlight w:val="yellow"/>
          <w:lang w:val="id-ID"/>
        </w:rPr>
      </w:pPr>
      <w:r>
        <w:rPr>
          <w:rFonts w:ascii="Arial" w:hAnsi="Arial" w:cs="Arial"/>
          <w:sz w:val="22"/>
          <w:szCs w:val="22"/>
          <w:lang w:val="id-ID"/>
        </w:rPr>
        <w:t>Kelurahan Lebuay Bandung terdiri dari 1 RW dan 3 RT .Kelurahan Lebuay Bandung adalah Pemekaran dari Desa Muara Lawai pada tgl 11 Agustus Tahun 2004 dan pada saat itu Lurahnya Ibu Darmi Falentina BA.</w:t>
      </w:r>
    </w:p>
    <w:p w14:paraId="1E33DA83">
      <w:pPr>
        <w:pStyle w:val="10"/>
        <w:spacing w:after="240" w:line="360" w:lineRule="auto"/>
        <w:ind w:left="1134" w:firstLine="666"/>
        <w:jc w:val="both"/>
        <w:rPr>
          <w:rFonts w:ascii="Arial" w:hAnsi="Arial" w:cs="Arial"/>
          <w:sz w:val="22"/>
          <w:szCs w:val="22"/>
          <w:lang w:val="zh-CN"/>
        </w:rPr>
      </w:pPr>
      <w:r>
        <w:rPr>
          <w:rFonts w:ascii="Arial" w:hAnsi="Arial" w:cs="Arial"/>
          <w:sz w:val="22"/>
          <w:szCs w:val="22"/>
          <w:lang w:val="zh-CN"/>
        </w:rPr>
        <w:t>Pelayanan administrasi pemerintahan merupakan ujung tombak dalam menjalankan fungsi-fungsi pemerintahan yang efektif, efisien, dan akuntabel. Kualitas layanan administrasi yang baik mencerminkan tata kelola pemerintahan yang responsif terhadap kebutuhan masyarakat serta mendukung tercapainya tujuan pembangunan nasional.</w:t>
      </w:r>
    </w:p>
    <w:p w14:paraId="46528771">
      <w:pPr>
        <w:pStyle w:val="10"/>
        <w:spacing w:after="240" w:line="360" w:lineRule="auto"/>
        <w:ind w:left="1134" w:firstLine="666"/>
        <w:jc w:val="both"/>
        <w:rPr>
          <w:rFonts w:ascii="Arial" w:hAnsi="Arial" w:cs="Arial"/>
          <w:sz w:val="22"/>
          <w:szCs w:val="22"/>
          <w:lang w:val="zh-CN"/>
        </w:rPr>
      </w:pPr>
      <w:r>
        <w:rPr>
          <w:rFonts w:ascii="Arial" w:hAnsi="Arial" w:cs="Arial"/>
          <w:sz w:val="22"/>
          <w:szCs w:val="22"/>
          <w:lang w:val="zh-CN"/>
        </w:rPr>
        <w:t>Namun, masih banyak ditemui berbagai kendala yang mempengaruhi kualitas layanan tersebut, salah satunya adalah kurangnya sarana dan prasarana yang memadai, termasuk ketersediaan ruang administrasi. Ruang administrasi yang layak dan terorganisir tidak hanya mendukung efisiensi kerja aparatur, tetapi juga memberikan kenyamanan bagi masyarakat sebagai penerima layanan.</w:t>
      </w:r>
    </w:p>
    <w:p w14:paraId="6722C833">
      <w:pPr>
        <w:pStyle w:val="10"/>
        <w:spacing w:after="240" w:line="360" w:lineRule="auto"/>
        <w:ind w:left="1134" w:firstLine="709"/>
        <w:jc w:val="both"/>
        <w:rPr>
          <w:rFonts w:ascii="Arial" w:hAnsi="Arial" w:cs="Arial"/>
          <w:sz w:val="22"/>
          <w:szCs w:val="22"/>
          <w:lang w:val="zh-CN"/>
        </w:rPr>
      </w:pPr>
      <w:r>
        <w:rPr>
          <w:rFonts w:ascii="Arial" w:hAnsi="Arial" w:cs="Arial"/>
          <w:sz w:val="22"/>
          <w:szCs w:val="22"/>
          <w:lang w:val="zh-CN"/>
        </w:rPr>
        <w:t>Dalam konteks ini, penyediaan ruang administrasi menjadi aspek penting yang tidak boleh diabaikan. Ruang yang tertata dengan baik, lengkap dengan fasilitas pendukung, akan menciptakan lingkungan kerja yang produktif serta meningkatkan mutu pelayanan publik. Oleh karena itu, upaya peningkatan kualitas layanan administrasi pemerintahan harus diiringi dengan pengadaan dan penataan ruang administrasi yang optimal.</w:t>
      </w:r>
    </w:p>
    <w:p w14:paraId="0425C27A">
      <w:pPr>
        <w:pStyle w:val="10"/>
        <w:spacing w:after="240" w:line="360" w:lineRule="auto"/>
        <w:ind w:left="1134" w:firstLine="709"/>
        <w:jc w:val="both"/>
        <w:rPr>
          <w:rFonts w:ascii="Arial" w:hAnsi="Arial" w:cs="Arial"/>
          <w:sz w:val="22"/>
          <w:szCs w:val="22"/>
        </w:rPr>
      </w:pPr>
      <w:r>
        <w:rPr>
          <w:rFonts w:ascii="Arial" w:hAnsi="Arial" w:cs="Arial"/>
          <w:sz w:val="22"/>
          <w:szCs w:val="22"/>
        </w:rPr>
        <w:t xml:space="preserve">Dalam rangka mewujudkan tata Kelola pemerintah yang efektif, efisien dan akuntabel diperlukan adanya peningkatan kinerja dan pelayanan publik secara berkelanjutan disetiap perangkat daerah, termasuk Kelurahan sebagai organisasi pemerintahan yang paling dekat dan berhubungan langsung dengan masyarakat merupakan ujung tombak keberhasilan pemerintahan. kelurahan dalam meningkatkan pelayanan publik kepada masyarakat, dimana kelurahan terlibat langsung dalam memberikan pelayanan tersebut. </w:t>
      </w:r>
    </w:p>
    <w:p w14:paraId="37A26995">
      <w:pPr>
        <w:pStyle w:val="10"/>
        <w:spacing w:after="240" w:line="360" w:lineRule="auto"/>
        <w:ind w:left="1080" w:firstLine="360"/>
        <w:jc w:val="both"/>
        <w:rPr>
          <w:rFonts w:ascii="Arial" w:hAnsi="Arial" w:cs="Arial"/>
          <w:sz w:val="22"/>
          <w:szCs w:val="22"/>
        </w:rPr>
      </w:pPr>
      <w:r>
        <w:rPr>
          <w:rFonts w:ascii="Arial" w:hAnsi="Arial" w:cs="Arial"/>
          <w:sz w:val="22"/>
          <w:szCs w:val="22"/>
        </w:rPr>
        <w:t>Penyusunan rancangan aksi perubahan kinerja dan pelayanan menjadi Langkah strategis guna mendorong tranformasi organisasi menuju kondisi ideal yang adaftif terhadap Masyarakat. Kondisi ideal yang ingin dicapai oleh kelurahan Lebuay Bandung adalah mewujudkan pelayanan prima yang mendukung tata pemerintahan yang baik serta maningkatkan citra pelayanan publik. Terwujudnya inovasi dan kreatifitas dalam pelaksanaan kegiatan. Adanya monitoring dan evaluasi kinerja yang terukur dan berkelanjutan, dan meningkatkan kualitas SDM.</w:t>
      </w:r>
    </w:p>
    <w:p w14:paraId="70DFC719">
      <w:pPr>
        <w:pStyle w:val="10"/>
        <w:spacing w:after="240" w:line="360" w:lineRule="auto"/>
        <w:ind w:left="1080" w:firstLine="360"/>
        <w:jc w:val="both"/>
        <w:rPr>
          <w:rFonts w:ascii="Arial" w:hAnsi="Arial" w:cs="Arial"/>
          <w:b/>
          <w:bCs/>
          <w:sz w:val="22"/>
        </w:rPr>
      </w:pPr>
      <w:r>
        <w:rPr>
          <w:rFonts w:ascii="Arial" w:hAnsi="Arial" w:cs="Arial"/>
          <w:sz w:val="22"/>
          <w:szCs w:val="22"/>
        </w:rPr>
        <w:t xml:space="preserve">Ada permasalahan di Kantor Lurah Lebuay Madang yang akan diangkat yaitu belum adanya ruang untuk pelayanan administrasi bagi Masyarakat, sementara Penataan ruang pelayanan administrasi adalah proses pengaturan dan pengorganisasian area kerja administrasi agar pelayanan kepada masyarakat atau pengguna layanan berjalan efisien, nyaman, dan tertib. Tujuannya untuk meningkatkan efektivitas kerja, mempercepat layanan, dan menciptakan lingkungan kerja yang profesional. Dimana selama ini terdapat banyak sekali permasalahan yang timbul dari Masyarakat salah satunya mengenai lamanya waktu pengurusan, tidak adanya kerahasiaan dalam pengurusan surat tertentu dikarenakan dilayani ditempat terbuka atau tergabung dengan pelayanan lainnya. Sehingga Masyarakat menilai pelayanan publik yang dilakukan masih belum maksimal.menurut UU NOMOR 25 tahun 2009 tentang kegiatan atau rangkaian kegiatan dalam rangka pemenuhan kebutuhan pelayanan sesuai dengan peraturan per Undang-Undangan bagi setiap warga negara dan penduduk atas barang, jasa dan/atau pelayanan administrative yang disediakan oleh penyelenggara pelayanan public. dari hal tersebut saya ingin melakukan rancangan aksi perubahan dan inovasi dalam meningkatkan layanan administrasi pemerintahan melalui </w:t>
      </w:r>
      <w:r>
        <w:rPr>
          <w:rFonts w:ascii="Arial" w:hAnsi="Arial" w:cs="Arial"/>
          <w:sz w:val="22"/>
        </w:rPr>
        <w:t xml:space="preserve">penyediaan Ruang Administrasi dan Pelayanan Informasi atau lebih dikenal dengan </w:t>
      </w:r>
      <w:r>
        <w:rPr>
          <w:rFonts w:ascii="Arial" w:hAnsi="Arial" w:cs="Arial"/>
          <w:b/>
          <w:bCs/>
          <w:sz w:val="22"/>
        </w:rPr>
        <w:t>“RAPI”.</w:t>
      </w:r>
    </w:p>
    <w:p w14:paraId="4B71E0F5">
      <w:pPr>
        <w:pStyle w:val="10"/>
        <w:spacing w:after="240" w:line="360" w:lineRule="auto"/>
        <w:ind w:left="1080" w:firstLine="360"/>
        <w:jc w:val="both"/>
        <w:rPr>
          <w:rFonts w:ascii="Arial" w:hAnsi="Arial" w:cs="Arial"/>
          <w:b/>
          <w:bCs/>
          <w:sz w:val="22"/>
        </w:rPr>
      </w:pPr>
    </w:p>
    <w:p w14:paraId="5D13EDC3">
      <w:pPr>
        <w:pStyle w:val="10"/>
        <w:spacing w:after="240" w:line="360" w:lineRule="auto"/>
        <w:ind w:left="1080"/>
        <w:jc w:val="both"/>
        <w:rPr>
          <w:rFonts w:ascii="Arial" w:hAnsi="Arial" w:cs="Arial"/>
          <w:b/>
          <w:bCs/>
          <w:sz w:val="22"/>
        </w:rPr>
      </w:pPr>
      <w:r>
        <w:rPr>
          <w:rFonts w:ascii="Arial" w:hAnsi="Arial" w:cs="Arial"/>
          <w:b/>
          <w:bCs/>
          <w:sz w:val="22"/>
        </w:rPr>
        <w:t>KONDISI SAAT INI</w:t>
      </w:r>
    </w:p>
    <w:p w14:paraId="14E7CD6E">
      <w:pPr>
        <w:pStyle w:val="10"/>
        <w:spacing w:after="240" w:line="360" w:lineRule="auto"/>
        <w:ind w:left="1080"/>
        <w:jc w:val="both"/>
        <w:rPr>
          <w:rFonts w:ascii="Arial" w:hAnsi="Arial" w:cs="Arial"/>
          <w:sz w:val="22"/>
        </w:rPr>
      </w:pPr>
      <w:r>
        <w:rPr>
          <w:rFonts w:ascii="Arial" w:hAnsi="Arial" w:cs="Arial"/>
          <w:sz w:val="22"/>
        </w:rPr>
        <w:t>Di  Kelurahan Lebuay Bandung dalam hal pelayanan administrasi sudah berjalan dengan baik namun ada beberapa pelayanan masih terdapat kendala yang menghambat pelayanan surat menyurat di Kelurahan Lebuay Bandung, sehingga kadang membuat Masyarakat yang berurusan menunggu terlalu lama dan sedikit tidak nyaman dikarenakan menunggu diruang terbuka dikantor lurah Lebuay Bandung dikarenakan belum adanya ruang pelayanan administrasi untuk Masyarakat, sehingga dalam pelaksanaannya terkesan belum teratur.  Serta minimnya informasi yang diterima oleh Masyarakat tentang apa saja persyaratan pengurusan surat pernyataan ahli waris dan kuasa waris.</w:t>
      </w:r>
    </w:p>
    <w:p w14:paraId="36BE96F7">
      <w:pPr>
        <w:pStyle w:val="10"/>
        <w:spacing w:after="240" w:line="360" w:lineRule="auto"/>
        <w:ind w:left="1080"/>
        <w:jc w:val="both"/>
        <w:rPr>
          <w:rFonts w:ascii="Arial" w:hAnsi="Arial" w:cs="Arial"/>
          <w:sz w:val="22"/>
        </w:rPr>
      </w:pPr>
    </w:p>
    <w:p w14:paraId="4DE9E0A2">
      <w:pPr>
        <w:pStyle w:val="10"/>
        <w:spacing w:after="240" w:line="360" w:lineRule="auto"/>
        <w:ind w:left="1080"/>
        <w:jc w:val="both"/>
        <w:rPr>
          <w:rFonts w:ascii="Arial" w:hAnsi="Arial" w:cs="Arial"/>
          <w:b/>
          <w:bCs/>
          <w:sz w:val="22"/>
        </w:rPr>
      </w:pPr>
      <w:r>
        <w:rPr>
          <w:rFonts w:ascii="Arial" w:hAnsi="Arial" w:cs="Arial"/>
          <w:b/>
          <w:bCs/>
          <w:sz w:val="22"/>
        </w:rPr>
        <w:t>KONDISI YANG DIHARAPKAN</w:t>
      </w:r>
    </w:p>
    <w:p w14:paraId="37B2F1CD">
      <w:pPr>
        <w:pStyle w:val="10"/>
        <w:spacing w:after="240" w:line="360" w:lineRule="auto"/>
        <w:ind w:left="1080"/>
        <w:jc w:val="both"/>
        <w:rPr>
          <w:rFonts w:ascii="Arial" w:hAnsi="Arial" w:cs="Arial"/>
          <w:sz w:val="22"/>
        </w:rPr>
      </w:pPr>
      <w:r>
        <w:rPr>
          <w:rFonts w:ascii="Arial" w:hAnsi="Arial" w:cs="Arial"/>
          <w:sz w:val="22"/>
        </w:rPr>
        <w:t>Dengan adanya RAPI (</w:t>
      </w:r>
      <w:r>
        <w:rPr>
          <w:rFonts w:ascii="Arial" w:hAnsi="Arial" w:cs="Arial"/>
          <w:b/>
          <w:bCs/>
          <w:sz w:val="22"/>
        </w:rPr>
        <w:t>Ruang Administrasi dan Pelayanan Informasi</w:t>
      </w:r>
      <w:r>
        <w:rPr>
          <w:rFonts w:ascii="Arial" w:hAnsi="Arial" w:cs="Arial"/>
          <w:sz w:val="22"/>
        </w:rPr>
        <w:t xml:space="preserve">) diharapkan dapat meningkatkan pelayanan administrasi pemerintahan dikelurahan Lebuay Bandung kecamatan Merapi Timur Kabupaten Lahat. Serta dapat menambah informasi kepada Masyarakat tentang apa saja persyaratan dan alur pelayanan administrasi pemerintahan Dan diharapkan pula dengan adanya RAPI ini Tingkat kepuasan Masyarakat dapat meningkat.  Oleh karna itu rancangan aksi perubahan dan inovasi yang saya ambil adalah tersedianya ruang administrasi dan pelayanan informasi ( RAPI), dalam rancangan aksi perubahan dan inovasi RAPI ini banyak hal yang perlu disiapkan salah satunya adalah menyiapkan ruangan khusus administrasi terkait Pelayanan administrasi pemerintahan dengan didukung oleh SDM yang mumpuni agar dapat memberikan informasi kepada masyarakat yang mebutuhkan layanan. </w:t>
      </w:r>
    </w:p>
    <w:p w14:paraId="040A58F0">
      <w:pPr>
        <w:pStyle w:val="10"/>
        <w:spacing w:after="240" w:line="360" w:lineRule="auto"/>
        <w:ind w:left="1080"/>
        <w:jc w:val="both"/>
        <w:rPr>
          <w:rFonts w:ascii="Arial" w:hAnsi="Arial" w:cs="Arial"/>
          <w:sz w:val="22"/>
          <w:szCs w:val="22"/>
        </w:rPr>
      </w:pPr>
      <w:r>
        <w:rPr>
          <w:rFonts w:ascii="Arial" w:hAnsi="Arial" w:cs="Arial"/>
          <w:sz w:val="22"/>
        </w:rPr>
        <w:tab/>
      </w:r>
      <w:r>
        <w:rPr>
          <w:rFonts w:ascii="Arial" w:hAnsi="Arial" w:cs="Arial"/>
          <w:sz w:val="22"/>
        </w:rPr>
        <w:t xml:space="preserve">Aksi perubahan dan inovasi  RAPI ini </w:t>
      </w:r>
      <w:r>
        <w:rPr>
          <w:rFonts w:ascii="Arial" w:hAnsi="Arial" w:cs="Arial"/>
          <w:sz w:val="22"/>
          <w:szCs w:val="22"/>
        </w:rPr>
        <w:t>Sesuai dengan asta cita presiden Prabowo nomor 4 yaitu Memperkuat pembangunan sumber daya manusia (SDM), sains, teknologi, pendidikan, kesehatan, prestasi olahraga, kesetaraan gender, serta penguatan peran perempuan, pemuda, dan penyandang disabilitas, maka saya menyusun rancangan aksi perubahan kinerja pelayanan  dengan membangun SDM yang ada di sekitar kantor Kelurahan Lebuay Bandung Kecamatan Merapi Timur Kabupaten Lahat.</w:t>
      </w:r>
    </w:p>
    <w:p w14:paraId="53553F1E">
      <w:pPr>
        <w:spacing w:after="240" w:line="360" w:lineRule="auto"/>
        <w:jc w:val="both"/>
        <w:rPr>
          <w:rFonts w:ascii="Arial" w:hAnsi="Arial" w:cs="Arial"/>
          <w:sz w:val="22"/>
        </w:rPr>
      </w:pPr>
    </w:p>
    <w:p w14:paraId="794CCD67">
      <w:pPr>
        <w:pStyle w:val="10"/>
        <w:numPr>
          <w:ilvl w:val="0"/>
          <w:numId w:val="6"/>
        </w:numPr>
        <w:spacing w:line="360" w:lineRule="auto"/>
        <w:jc w:val="both"/>
        <w:rPr>
          <w:rFonts w:ascii="Arial" w:hAnsi="Arial" w:cs="Arial"/>
          <w:b/>
          <w:bCs/>
          <w:sz w:val="22"/>
          <w:szCs w:val="22"/>
        </w:rPr>
      </w:pPr>
      <w:r>
        <w:rPr>
          <w:rFonts w:ascii="Arial" w:hAnsi="Arial" w:cs="Arial"/>
          <w:b/>
          <w:bCs/>
          <w:sz w:val="22"/>
          <w:szCs w:val="22"/>
        </w:rPr>
        <w:t xml:space="preserve">TUJUAN AKSI PERUBAHAN </w:t>
      </w:r>
      <w:r>
        <w:rPr>
          <w:rFonts w:ascii="Arial" w:hAnsi="Arial" w:cs="Arial"/>
          <w:b/>
          <w:sz w:val="22"/>
          <w:szCs w:val="22"/>
        </w:rPr>
        <w:t>KINERJA PELAYANAN</w:t>
      </w:r>
    </w:p>
    <w:p w14:paraId="1270CEA0">
      <w:pPr>
        <w:pStyle w:val="10"/>
        <w:spacing w:line="360" w:lineRule="auto"/>
        <w:ind w:left="1080" w:firstLine="360"/>
        <w:jc w:val="both"/>
        <w:rPr>
          <w:rFonts w:ascii="Arial" w:hAnsi="Arial" w:cs="Arial"/>
          <w:sz w:val="24"/>
          <w:szCs w:val="24"/>
        </w:rPr>
      </w:pPr>
      <w:r>
        <w:rPr>
          <w:rFonts w:ascii="Arial" w:hAnsi="Arial" w:cs="Arial"/>
          <w:sz w:val="24"/>
          <w:szCs w:val="24"/>
        </w:rPr>
        <w:t xml:space="preserve">  Tujuan umum yang akan dicapai dalam aksi perubahan ini adalah penyediaan ruang administrasi dan pelayanan informasi (  RAPI ) guna peningkatan kualitas pelayanan administrasi pemerintahan pada kelurahan Lebuay Bandung Kecamatan Merapi Timur Kabupaten Lahat.</w:t>
      </w:r>
    </w:p>
    <w:p w14:paraId="0F2A3F3D">
      <w:pPr>
        <w:pStyle w:val="10"/>
        <w:spacing w:line="360" w:lineRule="auto"/>
        <w:ind w:left="1080" w:firstLine="360"/>
        <w:jc w:val="both"/>
        <w:rPr>
          <w:rFonts w:ascii="Arial" w:hAnsi="Arial" w:cs="Arial"/>
          <w:sz w:val="24"/>
          <w:szCs w:val="24"/>
        </w:rPr>
      </w:pPr>
      <w:r>
        <w:rPr>
          <w:rFonts w:ascii="Arial" w:hAnsi="Arial" w:cs="Arial"/>
          <w:sz w:val="24"/>
          <w:szCs w:val="24"/>
        </w:rPr>
        <w:t>Tujuan khusus yang ingin dicapai dengan adanya inovasi  RAPI ini antara lain adalah:</w:t>
      </w:r>
    </w:p>
    <w:p w14:paraId="6B0344CE">
      <w:pPr>
        <w:pStyle w:val="10"/>
        <w:spacing w:line="360" w:lineRule="auto"/>
        <w:ind w:left="1080" w:firstLine="360"/>
        <w:jc w:val="both"/>
        <w:rPr>
          <w:rFonts w:ascii="Arial" w:hAnsi="Arial" w:cs="Arial"/>
          <w:sz w:val="24"/>
          <w:szCs w:val="24"/>
        </w:rPr>
      </w:pPr>
    </w:p>
    <w:p w14:paraId="1EBA4859">
      <w:pPr>
        <w:pStyle w:val="10"/>
        <w:spacing w:line="360" w:lineRule="auto"/>
        <w:ind w:firstLine="360"/>
        <w:jc w:val="both"/>
        <w:rPr>
          <w:rFonts w:ascii="Arial" w:hAnsi="Arial" w:cs="Arial"/>
          <w:b/>
          <w:bCs/>
          <w:sz w:val="22"/>
          <w:szCs w:val="22"/>
        </w:rPr>
      </w:pPr>
      <w:r>
        <w:rPr>
          <w:rFonts w:ascii="Arial" w:hAnsi="Arial" w:cs="Arial"/>
          <w:b/>
          <w:bCs/>
          <w:sz w:val="22"/>
          <w:szCs w:val="22"/>
        </w:rPr>
        <w:t>JANGKA PANJANG</w:t>
      </w:r>
    </w:p>
    <w:p w14:paraId="332D63AC">
      <w:pPr>
        <w:pStyle w:val="10"/>
        <w:spacing w:line="360" w:lineRule="auto"/>
        <w:ind w:left="1440"/>
        <w:jc w:val="both"/>
        <w:rPr>
          <w:rFonts w:ascii="Arial" w:hAnsi="Arial" w:cs="Arial"/>
          <w:b/>
          <w:bCs/>
          <w:sz w:val="22"/>
          <w:szCs w:val="22"/>
        </w:rPr>
      </w:pPr>
      <w:r>
        <w:rPr>
          <w:rFonts w:ascii="Arial" w:hAnsi="Arial" w:cs="Arial"/>
          <w:bCs/>
          <w:sz w:val="22"/>
          <w:szCs w:val="22"/>
        </w:rPr>
        <w:t>Akan mengajukan anggaran untuk penyediaan ruang informasi yang lebih baik lagi</w:t>
      </w:r>
    </w:p>
    <w:p w14:paraId="24E5DA86">
      <w:pPr>
        <w:pStyle w:val="10"/>
        <w:spacing w:line="360" w:lineRule="auto"/>
        <w:ind w:left="1440"/>
        <w:jc w:val="both"/>
        <w:rPr>
          <w:rFonts w:ascii="Arial" w:hAnsi="Arial" w:cs="Arial"/>
          <w:b/>
          <w:bCs/>
          <w:sz w:val="22"/>
          <w:szCs w:val="22"/>
        </w:rPr>
      </w:pPr>
    </w:p>
    <w:p w14:paraId="6F557A40">
      <w:pPr>
        <w:pStyle w:val="10"/>
        <w:spacing w:line="360" w:lineRule="auto"/>
        <w:ind w:firstLine="360"/>
        <w:jc w:val="both"/>
        <w:rPr>
          <w:rFonts w:ascii="Arial" w:hAnsi="Arial" w:cs="Arial"/>
          <w:b/>
          <w:bCs/>
          <w:sz w:val="22"/>
          <w:szCs w:val="22"/>
        </w:rPr>
      </w:pPr>
      <w:r>
        <w:rPr>
          <w:rFonts w:ascii="Arial" w:hAnsi="Arial" w:cs="Arial"/>
          <w:b/>
          <w:bCs/>
          <w:sz w:val="22"/>
          <w:szCs w:val="22"/>
        </w:rPr>
        <w:t>JANGKA MENENGAH</w:t>
      </w:r>
    </w:p>
    <w:p w14:paraId="3D3FCF01">
      <w:pPr>
        <w:pStyle w:val="10"/>
        <w:spacing w:line="360" w:lineRule="auto"/>
        <w:ind w:left="1440"/>
        <w:jc w:val="both"/>
        <w:rPr>
          <w:rFonts w:ascii="Arial" w:hAnsi="Arial" w:cs="Arial"/>
          <w:b/>
          <w:bCs/>
          <w:sz w:val="22"/>
          <w:szCs w:val="22"/>
        </w:rPr>
      </w:pPr>
      <w:bookmarkStart w:id="1" w:name="_Hlk196419903"/>
      <w:r>
        <w:rPr>
          <w:rFonts w:ascii="Arial" w:hAnsi="Arial" w:cs="Arial"/>
          <w:sz w:val="22"/>
          <w:szCs w:val="22"/>
        </w:rPr>
        <w:t>Terlaksananya  Monitoring dan evaluasi keefektifitasan RAPI di Kelurahan Lebuay Bandung Kecamatan Merapi Timur Kabupaten Lahat</w:t>
      </w:r>
    </w:p>
    <w:bookmarkEnd w:id="1"/>
    <w:p w14:paraId="27237F07">
      <w:pPr>
        <w:pStyle w:val="10"/>
        <w:spacing w:line="360" w:lineRule="auto"/>
        <w:ind w:left="1440"/>
        <w:jc w:val="both"/>
        <w:rPr>
          <w:rFonts w:ascii="Arial" w:hAnsi="Arial" w:cs="Arial"/>
          <w:b/>
          <w:bCs/>
          <w:sz w:val="22"/>
          <w:szCs w:val="22"/>
        </w:rPr>
      </w:pPr>
      <w:bookmarkStart w:id="2" w:name="_Hlk196483914"/>
    </w:p>
    <w:bookmarkEnd w:id="2"/>
    <w:p w14:paraId="7ED73949">
      <w:pPr>
        <w:pStyle w:val="10"/>
        <w:spacing w:line="360" w:lineRule="auto"/>
        <w:ind w:firstLine="360"/>
        <w:jc w:val="both"/>
        <w:rPr>
          <w:rFonts w:ascii="Arial" w:hAnsi="Arial" w:cs="Arial"/>
          <w:b/>
          <w:bCs/>
          <w:sz w:val="22"/>
          <w:szCs w:val="22"/>
        </w:rPr>
      </w:pPr>
      <w:r>
        <w:rPr>
          <w:rFonts w:ascii="Arial" w:hAnsi="Arial" w:cs="Arial"/>
          <w:b/>
          <w:bCs/>
          <w:sz w:val="22"/>
          <w:szCs w:val="22"/>
        </w:rPr>
        <w:t>JANGKA PENDEK</w:t>
      </w:r>
    </w:p>
    <w:p w14:paraId="21BDA713">
      <w:pPr>
        <w:pStyle w:val="10"/>
        <w:numPr>
          <w:ilvl w:val="0"/>
          <w:numId w:val="7"/>
        </w:numPr>
        <w:spacing w:line="360" w:lineRule="auto"/>
        <w:jc w:val="both"/>
        <w:rPr>
          <w:rFonts w:ascii="Arial" w:hAnsi="Arial" w:cs="Arial"/>
          <w:sz w:val="22"/>
          <w:szCs w:val="22"/>
        </w:rPr>
      </w:pPr>
      <w:bookmarkStart w:id="3" w:name="_Hlk196420280"/>
      <w:r>
        <w:rPr>
          <w:rFonts w:ascii="Arial" w:hAnsi="Arial" w:cs="Arial"/>
          <w:sz w:val="22"/>
          <w:szCs w:val="22"/>
        </w:rPr>
        <w:t>Tersedianya ruangan administrasi dan pelayanan informasi ( RAPI )</w:t>
      </w:r>
    </w:p>
    <w:p w14:paraId="03BF39A1">
      <w:pPr>
        <w:pStyle w:val="10"/>
        <w:numPr>
          <w:ilvl w:val="0"/>
          <w:numId w:val="7"/>
        </w:numPr>
        <w:spacing w:line="360" w:lineRule="auto"/>
        <w:jc w:val="both"/>
        <w:rPr>
          <w:rFonts w:ascii="Arial" w:hAnsi="Arial" w:cs="Arial"/>
          <w:sz w:val="22"/>
          <w:szCs w:val="22"/>
        </w:rPr>
      </w:pPr>
      <w:r>
        <w:rPr>
          <w:rFonts w:ascii="Arial" w:hAnsi="Arial" w:cs="Arial"/>
          <w:sz w:val="22"/>
          <w:szCs w:val="22"/>
        </w:rPr>
        <w:t>Tersedianya SDM yang mumpuni dalam pelayanan di RAPI</w:t>
      </w:r>
    </w:p>
    <w:p w14:paraId="5A129207">
      <w:pPr>
        <w:pStyle w:val="10"/>
        <w:numPr>
          <w:ilvl w:val="0"/>
          <w:numId w:val="7"/>
        </w:numPr>
        <w:spacing w:line="360" w:lineRule="auto"/>
        <w:jc w:val="both"/>
        <w:rPr>
          <w:rFonts w:ascii="Arial" w:hAnsi="Arial" w:cs="Arial"/>
          <w:sz w:val="22"/>
          <w:szCs w:val="22"/>
        </w:rPr>
      </w:pPr>
      <w:r>
        <w:rPr>
          <w:rFonts w:ascii="Arial" w:hAnsi="Arial" w:cs="Arial"/>
          <w:sz w:val="22"/>
          <w:szCs w:val="22"/>
        </w:rPr>
        <w:t xml:space="preserve">Terlaksananya sosialisasi tentang  RAPI kepada RT,RW dan Masyarakat di Kelurahan Lebuay Bandung. </w:t>
      </w:r>
    </w:p>
    <w:p w14:paraId="2E0A5CB5">
      <w:pPr>
        <w:pStyle w:val="10"/>
        <w:numPr>
          <w:ilvl w:val="0"/>
          <w:numId w:val="7"/>
        </w:numPr>
        <w:spacing w:line="360" w:lineRule="auto"/>
        <w:jc w:val="both"/>
        <w:rPr>
          <w:rFonts w:ascii="Arial" w:hAnsi="Arial" w:cs="Arial"/>
          <w:sz w:val="22"/>
          <w:szCs w:val="22"/>
        </w:rPr>
      </w:pPr>
      <w:r>
        <w:rPr>
          <w:rFonts w:ascii="Arial" w:hAnsi="Arial" w:cs="Arial"/>
          <w:sz w:val="22"/>
          <w:szCs w:val="22"/>
        </w:rPr>
        <w:t>Terlaksananya proses pelayanan administrasi pemerintahan lebih efektif dan nyaman.</w:t>
      </w:r>
    </w:p>
    <w:p w14:paraId="0C9C2051">
      <w:pPr>
        <w:pStyle w:val="10"/>
        <w:spacing w:line="360" w:lineRule="auto"/>
        <w:ind w:left="1440"/>
        <w:jc w:val="both"/>
        <w:rPr>
          <w:rFonts w:ascii="Arial" w:hAnsi="Arial" w:cs="Arial"/>
          <w:sz w:val="22"/>
          <w:szCs w:val="22"/>
        </w:rPr>
      </w:pPr>
    </w:p>
    <w:bookmarkEnd w:id="3"/>
    <w:p w14:paraId="1A31C8F6">
      <w:pPr>
        <w:pStyle w:val="10"/>
        <w:numPr>
          <w:ilvl w:val="0"/>
          <w:numId w:val="6"/>
        </w:numPr>
        <w:spacing w:line="360" w:lineRule="auto"/>
        <w:rPr>
          <w:rFonts w:ascii="Arial" w:hAnsi="Arial" w:cs="Arial"/>
          <w:b/>
          <w:bCs/>
          <w:sz w:val="22"/>
          <w:szCs w:val="22"/>
        </w:rPr>
      </w:pPr>
      <w:r>
        <w:rPr>
          <w:rFonts w:ascii="Arial" w:hAnsi="Arial" w:cs="Arial"/>
          <w:b/>
          <w:bCs/>
          <w:sz w:val="22"/>
          <w:szCs w:val="22"/>
        </w:rPr>
        <w:t>MANFAAT AKSI PERUBAHAN</w:t>
      </w:r>
    </w:p>
    <w:p w14:paraId="71E2B4B6">
      <w:pPr>
        <w:pStyle w:val="10"/>
        <w:spacing w:line="360" w:lineRule="auto"/>
        <w:ind w:left="1080" w:firstLine="360"/>
        <w:rPr>
          <w:rFonts w:ascii="Arial" w:hAnsi="Arial" w:cs="Arial"/>
          <w:sz w:val="22"/>
        </w:rPr>
      </w:pPr>
      <w:r>
        <w:rPr>
          <w:rFonts w:ascii="Arial" w:hAnsi="Arial" w:cs="Arial"/>
          <w:sz w:val="22"/>
        </w:rPr>
        <w:t xml:space="preserve">   Adapun Manfaat dari RAPI ( ruang administrasi dan informasi )</w:t>
      </w:r>
    </w:p>
    <w:p w14:paraId="02F74D01">
      <w:pPr>
        <w:pStyle w:val="10"/>
        <w:spacing w:line="360" w:lineRule="auto"/>
        <w:ind w:left="1080"/>
        <w:rPr>
          <w:rFonts w:ascii="Arial" w:hAnsi="Arial" w:cs="Arial"/>
          <w:b/>
          <w:bCs/>
          <w:sz w:val="22"/>
          <w:szCs w:val="22"/>
        </w:rPr>
      </w:pPr>
      <w:r>
        <w:rPr>
          <w:rFonts w:ascii="Arial" w:hAnsi="Arial" w:cs="Arial"/>
          <w:sz w:val="22"/>
        </w:rPr>
        <w:t xml:space="preserve">dikelurahan Lebuay Bandung Kecamatan Merapi Timur Kabupaten Lahat adalah sebagai berikut: </w:t>
      </w:r>
    </w:p>
    <w:p w14:paraId="6451C55A">
      <w:pPr>
        <w:pStyle w:val="10"/>
        <w:numPr>
          <w:ilvl w:val="1"/>
          <w:numId w:val="8"/>
        </w:numPr>
        <w:spacing w:line="360" w:lineRule="auto"/>
        <w:jc w:val="both"/>
        <w:rPr>
          <w:rFonts w:ascii="Arial" w:hAnsi="Arial" w:cs="Arial"/>
          <w:sz w:val="22"/>
        </w:rPr>
      </w:pPr>
      <w:r>
        <w:rPr>
          <w:rFonts w:ascii="Arial" w:hAnsi="Arial" w:cs="Arial"/>
          <w:sz w:val="22"/>
        </w:rPr>
        <w:t xml:space="preserve">Bagi organisasi </w:t>
      </w:r>
    </w:p>
    <w:p w14:paraId="300CEB0F">
      <w:pPr>
        <w:pStyle w:val="10"/>
        <w:numPr>
          <w:ilvl w:val="2"/>
          <w:numId w:val="8"/>
        </w:numPr>
        <w:spacing w:line="360" w:lineRule="auto"/>
        <w:jc w:val="both"/>
        <w:rPr>
          <w:rFonts w:ascii="Arial" w:hAnsi="Arial" w:cs="Arial"/>
          <w:sz w:val="22"/>
        </w:rPr>
      </w:pPr>
      <w:r>
        <w:rPr>
          <w:rFonts w:ascii="Arial" w:hAnsi="Arial" w:cs="Arial"/>
          <w:sz w:val="22"/>
        </w:rPr>
        <w:t>Peningkatan kualitas pelayanan : diharapkan dengan adanya RAPI dapat mempermudah dan mempercepat waktu proses pelayanan administrasi pemerintahan.</w:t>
      </w:r>
    </w:p>
    <w:p w14:paraId="7AA2755D">
      <w:pPr>
        <w:pStyle w:val="10"/>
        <w:numPr>
          <w:ilvl w:val="2"/>
          <w:numId w:val="8"/>
        </w:numPr>
        <w:spacing w:line="360" w:lineRule="auto"/>
        <w:jc w:val="both"/>
        <w:rPr>
          <w:rFonts w:ascii="Arial" w:hAnsi="Arial" w:cs="Arial"/>
          <w:sz w:val="22"/>
        </w:rPr>
      </w:pPr>
      <w:r>
        <w:rPr>
          <w:rFonts w:ascii="Arial" w:hAnsi="Arial" w:cs="Arial"/>
          <w:sz w:val="22"/>
        </w:rPr>
        <w:t xml:space="preserve">Profesionalisme SDM : dengan adanya SDM yang mumpuni diharapkan RAPI akan menjadi wadah pemberian administrasi dan informasi. </w:t>
      </w:r>
    </w:p>
    <w:p w14:paraId="457D6599">
      <w:pPr>
        <w:spacing w:line="360" w:lineRule="auto"/>
        <w:ind w:left="1440"/>
        <w:jc w:val="both"/>
        <w:rPr>
          <w:rFonts w:ascii="Arial" w:hAnsi="Arial" w:cs="Arial"/>
          <w:sz w:val="22"/>
        </w:rPr>
      </w:pPr>
      <w:r>
        <w:rPr>
          <w:rFonts w:ascii="Arial" w:hAnsi="Arial" w:cs="Arial"/>
          <w:sz w:val="22"/>
        </w:rPr>
        <w:t xml:space="preserve">2.  Bagi Masyarakat </w:t>
      </w:r>
    </w:p>
    <w:p w14:paraId="76AF7F50">
      <w:pPr>
        <w:pStyle w:val="10"/>
        <w:numPr>
          <w:ilvl w:val="2"/>
          <w:numId w:val="9"/>
        </w:numPr>
        <w:spacing w:line="360" w:lineRule="auto"/>
        <w:jc w:val="both"/>
        <w:rPr>
          <w:rFonts w:ascii="Arial" w:hAnsi="Arial" w:cs="Arial"/>
          <w:sz w:val="22"/>
        </w:rPr>
      </w:pPr>
      <w:r>
        <w:rPr>
          <w:rFonts w:ascii="Arial" w:hAnsi="Arial" w:cs="Arial"/>
          <w:sz w:val="22"/>
        </w:rPr>
        <w:t>Dengan adanya RAPI diharapkan Masyarakat dapat mengetahui informasi, persyaratan, dan alur pengurusan yang efektif</w:t>
      </w:r>
    </w:p>
    <w:p w14:paraId="45B40D02">
      <w:pPr>
        <w:pStyle w:val="10"/>
        <w:numPr>
          <w:ilvl w:val="2"/>
          <w:numId w:val="9"/>
        </w:numPr>
        <w:spacing w:line="360" w:lineRule="auto"/>
        <w:jc w:val="both"/>
        <w:rPr>
          <w:rFonts w:ascii="Arial" w:hAnsi="Arial" w:cs="Arial"/>
          <w:sz w:val="22"/>
        </w:rPr>
      </w:pPr>
      <w:r>
        <w:rPr>
          <w:rFonts w:ascii="Arial" w:hAnsi="Arial" w:cs="Arial"/>
          <w:sz w:val="22"/>
        </w:rPr>
        <w:t>Ketua RT/RW yang menjembatani dalan pemberian informasi  langsung kepada Masyarakat</w:t>
      </w:r>
    </w:p>
    <w:p w14:paraId="2960659D">
      <w:pPr>
        <w:pStyle w:val="10"/>
        <w:numPr>
          <w:ilvl w:val="2"/>
          <w:numId w:val="9"/>
        </w:numPr>
        <w:spacing w:line="360" w:lineRule="auto"/>
        <w:jc w:val="both"/>
        <w:rPr>
          <w:rFonts w:ascii="Arial" w:hAnsi="Arial" w:cs="Arial"/>
          <w:sz w:val="22"/>
        </w:rPr>
      </w:pPr>
      <w:r>
        <w:rPr>
          <w:rFonts w:ascii="Arial" w:hAnsi="Arial" w:cs="Arial"/>
          <w:sz w:val="22"/>
        </w:rPr>
        <w:t>Terfasilitasinya Masyarakat dalam hal pelayanan pembuatan surat</w:t>
      </w:r>
    </w:p>
    <w:p w14:paraId="2763E3C3">
      <w:pPr>
        <w:pStyle w:val="10"/>
        <w:numPr>
          <w:ilvl w:val="2"/>
          <w:numId w:val="9"/>
        </w:numPr>
        <w:spacing w:line="360" w:lineRule="auto"/>
        <w:jc w:val="both"/>
        <w:rPr>
          <w:rFonts w:ascii="Arial" w:hAnsi="Arial" w:cs="Arial"/>
          <w:sz w:val="22"/>
        </w:rPr>
      </w:pPr>
      <w:r>
        <w:rPr>
          <w:rFonts w:ascii="Arial" w:hAnsi="Arial" w:cs="Arial"/>
          <w:sz w:val="22"/>
        </w:rPr>
        <w:t>Mendukung kebijakan nasional : sesuai dengan asta cita presiden Prabowo subianto no 6 yaitu membangun dari desa dan dari bawah untuk pemerataan ekonomi dan pemerataan kemiskinan.</w:t>
      </w:r>
    </w:p>
    <w:p w14:paraId="41C8EACD">
      <w:pPr>
        <w:spacing w:line="360" w:lineRule="auto"/>
        <w:ind w:left="1440"/>
        <w:jc w:val="both"/>
        <w:rPr>
          <w:rFonts w:ascii="Arial" w:hAnsi="Arial" w:cs="Arial"/>
          <w:sz w:val="22"/>
        </w:rPr>
      </w:pPr>
    </w:p>
    <w:p w14:paraId="6097F0AD">
      <w:pPr>
        <w:spacing w:line="360" w:lineRule="auto"/>
        <w:ind w:left="1080" w:firstLine="720"/>
        <w:jc w:val="both"/>
        <w:rPr>
          <w:rFonts w:ascii="Arial" w:hAnsi="Arial" w:cs="Arial"/>
          <w:sz w:val="22"/>
          <w:szCs w:val="22"/>
        </w:rPr>
      </w:pPr>
      <w:r>
        <w:rPr>
          <w:rFonts w:ascii="Arial" w:hAnsi="Arial" w:cs="Arial"/>
          <w:sz w:val="22"/>
          <w:szCs w:val="22"/>
        </w:rPr>
        <w:t xml:space="preserve">Dalam melaksanakan capaian hasil perubahan terhadap rencana perubahan dan manfaat aksi perubahan dalam mengevaluasi dan mengimplementasi aksi perubahan ini diukur dengan rincian anggaran </w:t>
      </w:r>
    </w:p>
    <w:p w14:paraId="6666F158">
      <w:pPr>
        <w:spacing w:line="360" w:lineRule="auto"/>
        <w:ind w:left="1080" w:firstLine="720"/>
        <w:jc w:val="both"/>
        <w:rPr>
          <w:rFonts w:ascii="Arial" w:hAnsi="Arial" w:cs="Arial"/>
          <w:b/>
          <w:bCs/>
          <w:sz w:val="24"/>
          <w:szCs w:val="22"/>
        </w:rPr>
      </w:pPr>
      <w:r>
        <w:rPr>
          <w:rFonts w:ascii="Arial" w:hAnsi="Arial" w:cs="Arial"/>
          <w:sz w:val="22"/>
          <w:szCs w:val="22"/>
        </w:rPr>
        <w:t xml:space="preserve">(Rp. </w:t>
      </w:r>
      <w:r>
        <w:rPr>
          <w:rFonts w:ascii="Arial" w:hAnsi="Arial" w:cs="Arial"/>
          <w:color w:val="000000" w:themeColor="text1"/>
          <w:sz w:val="22"/>
          <w:szCs w:val="22"/>
          <w14:textFill>
            <w14:solidFill>
              <w14:schemeClr w14:val="tx1"/>
            </w14:solidFill>
          </w14:textFill>
        </w:rPr>
        <w:t>10.000.000, ( dua puluh juta rupiah ).</w:t>
      </w:r>
    </w:p>
    <w:p w14:paraId="7D0B4AD8">
      <w:pPr>
        <w:spacing w:line="360" w:lineRule="auto"/>
        <w:ind w:left="1080" w:firstLine="720"/>
        <w:jc w:val="both"/>
        <w:rPr>
          <w:rFonts w:ascii="Arial" w:hAnsi="Arial" w:cs="Arial"/>
          <w:b/>
          <w:bCs/>
          <w:sz w:val="24"/>
          <w:szCs w:val="22"/>
        </w:rPr>
      </w:pPr>
    </w:p>
    <w:p w14:paraId="6AFE6CC9">
      <w:pPr>
        <w:pStyle w:val="10"/>
        <w:spacing w:line="360" w:lineRule="auto"/>
        <w:ind w:firstLine="360"/>
        <w:jc w:val="both"/>
        <w:rPr>
          <w:rFonts w:ascii="Arial" w:hAnsi="Arial" w:cs="Arial"/>
          <w:b/>
          <w:bCs/>
          <w:sz w:val="22"/>
          <w:szCs w:val="22"/>
        </w:rPr>
      </w:pPr>
      <w:r>
        <w:rPr>
          <w:rFonts w:ascii="Arial" w:hAnsi="Arial" w:cs="Arial"/>
          <w:b/>
          <w:bCs/>
          <w:sz w:val="22"/>
          <w:szCs w:val="22"/>
        </w:rPr>
        <w:t>JANGKA PENDEK</w:t>
      </w:r>
    </w:p>
    <w:p w14:paraId="7D609FDA">
      <w:pPr>
        <w:pStyle w:val="10"/>
        <w:numPr>
          <w:ilvl w:val="0"/>
          <w:numId w:val="10"/>
        </w:numPr>
        <w:spacing w:line="360" w:lineRule="auto"/>
        <w:jc w:val="both"/>
        <w:rPr>
          <w:rFonts w:ascii="Arial" w:hAnsi="Arial" w:cs="Arial"/>
          <w:sz w:val="22"/>
          <w:szCs w:val="22"/>
        </w:rPr>
      </w:pPr>
      <w:r>
        <w:rPr>
          <w:rFonts w:ascii="Arial" w:hAnsi="Arial" w:cs="Arial"/>
          <w:sz w:val="22"/>
          <w:szCs w:val="22"/>
        </w:rPr>
        <w:t>Tersedianya ruangan administrasi dan  informasi ( RAPI )</w:t>
      </w:r>
    </w:p>
    <w:p w14:paraId="7EE17AAF">
      <w:pPr>
        <w:pStyle w:val="10"/>
        <w:numPr>
          <w:ilvl w:val="0"/>
          <w:numId w:val="10"/>
        </w:numPr>
        <w:spacing w:line="360" w:lineRule="auto"/>
        <w:jc w:val="both"/>
        <w:rPr>
          <w:rFonts w:ascii="Arial" w:hAnsi="Arial" w:cs="Arial"/>
          <w:sz w:val="22"/>
          <w:szCs w:val="22"/>
        </w:rPr>
      </w:pPr>
      <w:r>
        <w:rPr>
          <w:rFonts w:ascii="Arial" w:hAnsi="Arial" w:cs="Arial"/>
          <w:sz w:val="22"/>
          <w:szCs w:val="22"/>
        </w:rPr>
        <w:t>Tersedianya  SDM yang mumpuni dalam pelayanan di RAPI</w:t>
      </w:r>
    </w:p>
    <w:p w14:paraId="2B2C7B98">
      <w:pPr>
        <w:pStyle w:val="10"/>
        <w:numPr>
          <w:ilvl w:val="0"/>
          <w:numId w:val="10"/>
        </w:numPr>
        <w:spacing w:line="360" w:lineRule="auto"/>
        <w:jc w:val="both"/>
        <w:rPr>
          <w:rFonts w:ascii="Arial" w:hAnsi="Arial" w:cs="Arial"/>
          <w:sz w:val="22"/>
          <w:szCs w:val="22"/>
        </w:rPr>
      </w:pPr>
      <w:r>
        <w:rPr>
          <w:rFonts w:ascii="Arial" w:hAnsi="Arial" w:cs="Arial"/>
          <w:sz w:val="22"/>
          <w:szCs w:val="22"/>
        </w:rPr>
        <w:t xml:space="preserve">Terlaksananya sosialisasi tentang RAPI kepada RT,RW dan Masyarakat di Kelurahan Lebuay Bandung. </w:t>
      </w:r>
    </w:p>
    <w:p w14:paraId="648E3EF9">
      <w:pPr>
        <w:pStyle w:val="10"/>
        <w:numPr>
          <w:ilvl w:val="0"/>
          <w:numId w:val="10"/>
        </w:numPr>
        <w:spacing w:line="360" w:lineRule="auto"/>
        <w:jc w:val="both"/>
        <w:rPr>
          <w:rFonts w:ascii="Arial" w:hAnsi="Arial" w:cs="Arial"/>
          <w:sz w:val="22"/>
          <w:szCs w:val="22"/>
        </w:rPr>
      </w:pPr>
      <w:r>
        <w:rPr>
          <w:rFonts w:ascii="Arial" w:hAnsi="Arial" w:cs="Arial"/>
          <w:sz w:val="22"/>
          <w:szCs w:val="22"/>
        </w:rPr>
        <w:t>Terlaksananya proses pelayanan administrasi pemerintahan yang lebik efektif dan nyaman.</w:t>
      </w:r>
    </w:p>
    <w:p w14:paraId="45873741">
      <w:pPr>
        <w:spacing w:line="360" w:lineRule="auto"/>
        <w:jc w:val="both"/>
        <w:rPr>
          <w:rFonts w:ascii="Arial" w:hAnsi="Arial" w:cs="Arial"/>
          <w:b/>
          <w:bCs/>
          <w:sz w:val="22"/>
          <w:szCs w:val="22"/>
        </w:rPr>
      </w:pPr>
    </w:p>
    <w:p w14:paraId="18844B80">
      <w:pPr>
        <w:pStyle w:val="10"/>
        <w:spacing w:line="360" w:lineRule="auto"/>
        <w:ind w:firstLine="360"/>
        <w:jc w:val="both"/>
        <w:rPr>
          <w:rFonts w:ascii="Arial" w:hAnsi="Arial" w:cs="Arial"/>
          <w:b/>
          <w:bCs/>
          <w:sz w:val="22"/>
          <w:szCs w:val="22"/>
        </w:rPr>
      </w:pPr>
      <w:r>
        <w:rPr>
          <w:rFonts w:ascii="Arial" w:hAnsi="Arial" w:cs="Arial"/>
          <w:b/>
          <w:bCs/>
          <w:sz w:val="22"/>
          <w:szCs w:val="22"/>
        </w:rPr>
        <w:t>JANGKA MENENGAH</w:t>
      </w:r>
    </w:p>
    <w:p w14:paraId="6F7EEBC0">
      <w:pPr>
        <w:pStyle w:val="10"/>
        <w:spacing w:line="360" w:lineRule="auto"/>
        <w:ind w:left="1440"/>
        <w:jc w:val="both"/>
        <w:rPr>
          <w:rFonts w:ascii="Arial" w:hAnsi="Arial" w:cs="Arial"/>
          <w:b/>
          <w:bCs/>
          <w:sz w:val="22"/>
          <w:szCs w:val="22"/>
        </w:rPr>
      </w:pPr>
      <w:bookmarkStart w:id="4" w:name="_Hlk196419879"/>
      <w:r>
        <w:rPr>
          <w:rFonts w:ascii="Arial" w:hAnsi="Arial" w:cs="Arial"/>
          <w:sz w:val="22"/>
          <w:szCs w:val="22"/>
        </w:rPr>
        <w:t>Terlaksananya Monitoring dan evaluasi ke efektifitasan RAPI di Kelurahan Lebuay Bandung Kecamatan Merapi Timur Kabupaten Lahat</w:t>
      </w:r>
    </w:p>
    <w:p w14:paraId="128A5B90">
      <w:pPr>
        <w:pStyle w:val="10"/>
        <w:spacing w:line="360" w:lineRule="auto"/>
        <w:ind w:left="1440"/>
        <w:jc w:val="both"/>
        <w:rPr>
          <w:rFonts w:ascii="Arial" w:hAnsi="Arial" w:cs="Arial"/>
          <w:b/>
          <w:bCs/>
          <w:sz w:val="22"/>
          <w:szCs w:val="22"/>
        </w:rPr>
      </w:pPr>
    </w:p>
    <w:p w14:paraId="475AC1D9">
      <w:pPr>
        <w:pStyle w:val="10"/>
        <w:spacing w:line="360" w:lineRule="auto"/>
        <w:ind w:left="1440"/>
        <w:jc w:val="both"/>
        <w:rPr>
          <w:rFonts w:ascii="Arial" w:hAnsi="Arial" w:cs="Arial"/>
          <w:b/>
          <w:bCs/>
          <w:sz w:val="22"/>
          <w:szCs w:val="22"/>
        </w:rPr>
      </w:pPr>
    </w:p>
    <w:p w14:paraId="60E7603A">
      <w:pPr>
        <w:pStyle w:val="10"/>
        <w:spacing w:line="360" w:lineRule="auto"/>
        <w:ind w:firstLine="360"/>
        <w:jc w:val="both"/>
        <w:rPr>
          <w:rFonts w:ascii="Arial" w:hAnsi="Arial" w:cs="Arial"/>
          <w:b/>
          <w:bCs/>
          <w:sz w:val="22"/>
          <w:szCs w:val="22"/>
        </w:rPr>
      </w:pPr>
      <w:r>
        <w:rPr>
          <w:rFonts w:ascii="Arial" w:hAnsi="Arial" w:cs="Arial"/>
          <w:b/>
          <w:bCs/>
          <w:sz w:val="22"/>
          <w:szCs w:val="22"/>
        </w:rPr>
        <w:t>JANGKA PANJANG</w:t>
      </w:r>
    </w:p>
    <w:bookmarkEnd w:id="4"/>
    <w:p w14:paraId="087986D4">
      <w:pPr>
        <w:pStyle w:val="10"/>
        <w:numPr>
          <w:ilvl w:val="0"/>
          <w:numId w:val="11"/>
        </w:numPr>
        <w:spacing w:line="360" w:lineRule="auto"/>
        <w:jc w:val="both"/>
        <w:rPr>
          <w:rFonts w:ascii="Arial" w:hAnsi="Arial" w:cs="Arial"/>
          <w:b/>
          <w:bCs/>
          <w:sz w:val="22"/>
          <w:szCs w:val="22"/>
        </w:rPr>
      </w:pPr>
      <w:r>
        <w:rPr>
          <w:rFonts w:ascii="Arial" w:hAnsi="Arial" w:cs="Arial"/>
          <w:bCs/>
          <w:sz w:val="22"/>
          <w:szCs w:val="22"/>
        </w:rPr>
        <w:t>Tersedianya RAPI yang baik dan inovatif yang ada di Kecamatan Merapi Timur Kabupaten Lahat</w:t>
      </w:r>
    </w:p>
    <w:p w14:paraId="393634E1">
      <w:pPr>
        <w:pStyle w:val="10"/>
        <w:spacing w:line="360" w:lineRule="auto"/>
        <w:ind w:left="1080"/>
        <w:jc w:val="both"/>
        <w:rPr>
          <w:rFonts w:ascii="Arial" w:hAnsi="Arial" w:cs="Arial"/>
          <w:b/>
          <w:bCs/>
          <w:sz w:val="22"/>
          <w:szCs w:val="22"/>
        </w:rPr>
      </w:pPr>
    </w:p>
    <w:p w14:paraId="60E49439">
      <w:pPr>
        <w:pStyle w:val="10"/>
        <w:numPr>
          <w:ilvl w:val="0"/>
          <w:numId w:val="6"/>
        </w:numPr>
        <w:spacing w:line="360" w:lineRule="auto"/>
        <w:rPr>
          <w:rFonts w:ascii="Arial" w:hAnsi="Arial" w:cs="Arial"/>
          <w:b/>
          <w:bCs/>
          <w:sz w:val="22"/>
          <w:szCs w:val="22"/>
        </w:rPr>
      </w:pPr>
      <w:r>
        <w:rPr>
          <w:rFonts w:ascii="Arial" w:hAnsi="Arial" w:cs="Arial"/>
          <w:b/>
          <w:bCs/>
          <w:sz w:val="22"/>
          <w:szCs w:val="22"/>
        </w:rPr>
        <w:t>RUANG LINGKUP AKSI PERUBAHAN</w:t>
      </w:r>
    </w:p>
    <w:p w14:paraId="3C17356F">
      <w:pPr>
        <w:spacing w:line="360" w:lineRule="auto"/>
        <w:ind w:left="1080"/>
        <w:jc w:val="both"/>
        <w:rPr>
          <w:rFonts w:ascii="Arial" w:hAnsi="Arial" w:cs="Arial"/>
          <w:sz w:val="22"/>
          <w:szCs w:val="22"/>
        </w:rPr>
      </w:pPr>
      <w:r>
        <w:rPr>
          <w:rFonts w:ascii="Arial" w:hAnsi="Arial" w:cs="Arial"/>
          <w:sz w:val="22"/>
          <w:szCs w:val="22"/>
        </w:rPr>
        <w:t>Ruang Lingkup Kegiatan ini di Fokuskan pada tersedianya RAPI ( ruang administrasi dan informasi ) guna peningkatan layanan administrasi pemerintahan di  Kelurahan Lebuay Bandung Kecamatan Merapi Timur Kabupaten Lahat.</w:t>
      </w:r>
    </w:p>
    <w:p w14:paraId="6169BE49">
      <w:pPr>
        <w:spacing w:line="360" w:lineRule="auto"/>
        <w:ind w:left="1080"/>
        <w:jc w:val="both"/>
        <w:rPr>
          <w:rFonts w:ascii="Arial" w:hAnsi="Arial" w:cs="Arial"/>
          <w:sz w:val="22"/>
          <w:szCs w:val="22"/>
        </w:rPr>
      </w:pPr>
    </w:p>
    <w:p w14:paraId="6DD5AFE7">
      <w:pPr>
        <w:spacing w:line="360" w:lineRule="auto"/>
        <w:jc w:val="both"/>
        <w:rPr>
          <w:rFonts w:ascii="Arial" w:hAnsi="Arial" w:cs="Arial"/>
          <w:sz w:val="22"/>
          <w:szCs w:val="22"/>
        </w:rPr>
      </w:pPr>
    </w:p>
    <w:p w14:paraId="7267CE41">
      <w:pPr>
        <w:spacing w:line="360" w:lineRule="auto"/>
        <w:jc w:val="both"/>
        <w:rPr>
          <w:rFonts w:ascii="Arial" w:hAnsi="Arial" w:cs="Arial"/>
          <w:sz w:val="22"/>
          <w:szCs w:val="22"/>
        </w:rPr>
      </w:pPr>
    </w:p>
    <w:p w14:paraId="6E29950C">
      <w:pPr>
        <w:spacing w:line="360" w:lineRule="auto"/>
        <w:jc w:val="both"/>
        <w:rPr>
          <w:rFonts w:ascii="Arial" w:hAnsi="Arial" w:cs="Arial"/>
          <w:sz w:val="22"/>
          <w:szCs w:val="22"/>
        </w:rPr>
      </w:pPr>
    </w:p>
    <w:p w14:paraId="77EBE603">
      <w:pPr>
        <w:spacing w:line="360" w:lineRule="auto"/>
        <w:jc w:val="both"/>
        <w:rPr>
          <w:rFonts w:ascii="Arial" w:hAnsi="Arial" w:cs="Arial"/>
          <w:sz w:val="22"/>
          <w:szCs w:val="22"/>
        </w:rPr>
      </w:pPr>
    </w:p>
    <w:p w14:paraId="2CCFB075">
      <w:pPr>
        <w:spacing w:line="360" w:lineRule="auto"/>
        <w:jc w:val="both"/>
        <w:rPr>
          <w:rFonts w:ascii="Arial" w:hAnsi="Arial" w:cs="Arial"/>
          <w:sz w:val="22"/>
          <w:szCs w:val="22"/>
        </w:rPr>
      </w:pPr>
    </w:p>
    <w:p w14:paraId="63CF0B56">
      <w:pPr>
        <w:spacing w:line="360" w:lineRule="auto"/>
        <w:rPr>
          <w:rFonts w:ascii="Arial" w:hAnsi="Arial" w:cs="Arial"/>
          <w:sz w:val="22"/>
          <w:szCs w:val="22"/>
        </w:rPr>
      </w:pPr>
    </w:p>
    <w:p w14:paraId="44C1069D">
      <w:pPr>
        <w:rPr>
          <w:rFonts w:ascii="Arial" w:hAnsi="Arial" w:cs="Arial"/>
          <w:b/>
          <w:bCs/>
          <w:sz w:val="22"/>
          <w:szCs w:val="22"/>
        </w:rPr>
      </w:pPr>
      <w:r>
        <w:rPr>
          <w:rFonts w:ascii="Arial" w:hAnsi="Arial" w:cs="Arial"/>
          <w:b/>
          <w:bCs/>
          <w:sz w:val="22"/>
          <w:szCs w:val="22"/>
        </w:rPr>
        <w:br w:type="page"/>
      </w:r>
    </w:p>
    <w:p w14:paraId="381D4755">
      <w:pPr>
        <w:pStyle w:val="10"/>
        <w:spacing w:line="360" w:lineRule="auto"/>
        <w:jc w:val="center"/>
        <w:rPr>
          <w:rFonts w:ascii="Arial" w:hAnsi="Arial" w:cs="Arial"/>
          <w:b/>
          <w:bCs/>
          <w:sz w:val="22"/>
          <w:szCs w:val="22"/>
        </w:rPr>
      </w:pPr>
      <w:bookmarkStart w:id="5" w:name="_Hlk195619268"/>
      <w:r>
        <w:rPr>
          <w:rFonts w:ascii="Arial" w:hAnsi="Arial" w:cs="Arial"/>
          <w:b/>
          <w:bCs/>
          <w:sz w:val="22"/>
          <w:szCs w:val="22"/>
        </w:rPr>
        <w:t>BAB II</w:t>
      </w:r>
    </w:p>
    <w:p w14:paraId="17379D04">
      <w:pPr>
        <w:pStyle w:val="10"/>
        <w:spacing w:line="360" w:lineRule="auto"/>
        <w:jc w:val="center"/>
        <w:rPr>
          <w:rFonts w:ascii="Arial" w:hAnsi="Arial" w:cs="Arial"/>
          <w:b/>
          <w:bCs/>
          <w:sz w:val="22"/>
          <w:szCs w:val="22"/>
        </w:rPr>
      </w:pPr>
      <w:r>
        <w:rPr>
          <w:rFonts w:ascii="Arial" w:hAnsi="Arial" w:cs="Arial"/>
          <w:b/>
          <w:bCs/>
          <w:sz w:val="22"/>
          <w:szCs w:val="22"/>
        </w:rPr>
        <w:t>PROFIL ORGANISASI DAN ANALISA MASALAH</w:t>
      </w:r>
    </w:p>
    <w:p w14:paraId="025E3CEE">
      <w:pPr>
        <w:pStyle w:val="10"/>
        <w:spacing w:line="360" w:lineRule="auto"/>
        <w:jc w:val="center"/>
        <w:rPr>
          <w:rFonts w:ascii="Arial" w:hAnsi="Arial" w:cs="Arial"/>
          <w:b/>
          <w:bCs/>
          <w:sz w:val="22"/>
          <w:szCs w:val="22"/>
        </w:rPr>
      </w:pPr>
    </w:p>
    <w:p w14:paraId="4C43650B">
      <w:pPr>
        <w:pStyle w:val="10"/>
        <w:numPr>
          <w:ilvl w:val="0"/>
          <w:numId w:val="12"/>
        </w:numPr>
        <w:spacing w:line="360" w:lineRule="auto"/>
        <w:rPr>
          <w:rFonts w:ascii="Arial" w:hAnsi="Arial" w:cs="Arial"/>
          <w:b/>
          <w:bCs/>
          <w:sz w:val="22"/>
          <w:szCs w:val="22"/>
        </w:rPr>
      </w:pPr>
      <w:r>
        <w:rPr>
          <w:rFonts w:ascii="Arial" w:hAnsi="Arial" w:cs="Arial"/>
          <w:b/>
          <w:bCs/>
          <w:sz w:val="22"/>
          <w:szCs w:val="22"/>
        </w:rPr>
        <w:t>PROFIL ORGANISASI</w:t>
      </w:r>
    </w:p>
    <w:p w14:paraId="52554C25">
      <w:pPr>
        <w:pStyle w:val="10"/>
        <w:spacing w:line="360" w:lineRule="auto"/>
        <w:rPr>
          <w:rFonts w:ascii="Arial" w:hAnsi="Arial" w:cs="Arial"/>
          <w:b/>
          <w:bCs/>
          <w:sz w:val="22"/>
          <w:szCs w:val="22"/>
        </w:rPr>
      </w:pPr>
    </w:p>
    <w:p w14:paraId="7F924226">
      <w:pPr>
        <w:pStyle w:val="10"/>
        <w:spacing w:line="360" w:lineRule="auto"/>
        <w:rPr>
          <w:rFonts w:ascii="Arial" w:hAnsi="Arial" w:cs="Arial"/>
          <w:b/>
          <w:bCs/>
          <w:sz w:val="22"/>
          <w:szCs w:val="22"/>
          <w:lang w:val="zh-CN"/>
        </w:rPr>
      </w:pPr>
      <w:r>
        <w:rPr>
          <w:rFonts w:ascii="Arial" w:hAnsi="Arial" w:cs="Arial"/>
          <w:b/>
          <w:bCs/>
          <w:sz w:val="22"/>
          <w:szCs w:val="22"/>
          <w:lang w:val="zh-CN"/>
        </w:rPr>
        <w:drawing>
          <wp:inline distT="0" distB="0" distL="0" distR="0">
            <wp:extent cx="4908550" cy="2761615"/>
            <wp:effectExtent l="0" t="0" r="6350" b="635"/>
            <wp:docPr id="7549031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03141"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25590" cy="2771202"/>
                    </a:xfrm>
                    <a:prstGeom prst="rect">
                      <a:avLst/>
                    </a:prstGeom>
                    <a:noFill/>
                    <a:ln>
                      <a:noFill/>
                    </a:ln>
                  </pic:spPr>
                </pic:pic>
              </a:graphicData>
            </a:graphic>
          </wp:inline>
        </w:drawing>
      </w:r>
    </w:p>
    <w:p w14:paraId="40E66C14">
      <w:pPr>
        <w:pStyle w:val="10"/>
        <w:spacing w:line="360" w:lineRule="auto"/>
        <w:jc w:val="center"/>
        <w:rPr>
          <w:rFonts w:ascii="Arial" w:hAnsi="Arial" w:cs="Arial"/>
          <w:b/>
          <w:bCs/>
          <w:sz w:val="22"/>
          <w:szCs w:val="22"/>
        </w:rPr>
      </w:pPr>
      <w:r>
        <w:rPr>
          <w:rFonts w:ascii="Arial" w:hAnsi="Arial" w:cs="Arial"/>
          <w:b/>
          <w:bCs/>
          <w:sz w:val="22"/>
          <w:szCs w:val="22"/>
        </w:rPr>
        <w:t>Gambar 2.1 Kantor Lurah Lebuay Bandung</w:t>
      </w:r>
    </w:p>
    <w:p w14:paraId="095832FB">
      <w:pPr>
        <w:pStyle w:val="10"/>
        <w:spacing w:line="360" w:lineRule="auto"/>
        <w:rPr>
          <w:rFonts w:ascii="Arial" w:hAnsi="Arial" w:cs="Arial"/>
          <w:b/>
          <w:bCs/>
          <w:sz w:val="22"/>
          <w:szCs w:val="22"/>
        </w:rPr>
      </w:pPr>
    </w:p>
    <w:p w14:paraId="6638C3C3">
      <w:pPr>
        <w:spacing w:before="120" w:line="360" w:lineRule="auto"/>
        <w:ind w:left="284" w:firstLine="567"/>
        <w:jc w:val="both"/>
        <w:rPr>
          <w:rFonts w:ascii="Arial" w:hAnsi="Arial" w:cs="Arial"/>
          <w:sz w:val="22"/>
          <w:szCs w:val="22"/>
          <w:lang w:val="id-ID"/>
        </w:rPr>
      </w:pPr>
      <w:r>
        <w:rPr>
          <w:rFonts w:ascii="Arial" w:hAnsi="Arial" w:cs="Arial"/>
          <w:sz w:val="22"/>
          <w:szCs w:val="22"/>
          <w:lang w:val="id-ID"/>
        </w:rPr>
        <w:t xml:space="preserve">Kelurahan Lebuay Bandung Kecamatan Merapi Timur  Kabupaten Lahat yang mempunyai wilayah kerja di Kelurahan yang bertugas melaksanakan unsur kewilayahan Kelurahan dan kewenangan Daerah yang dilimpahkan oleh Bupati. Kelurahan Lebuay Bandung Yang dipimpin Oleh Lurah yang dalam pelaksanaan tugas dan fungsinya berada di bawah dan bertanggung jawab kepada Bupati melalui Camat. Kelurahan Lebuay Bandung merupakan salah satu dari 17 Kelurahan di kabupaten lahat.Kelurahan Lebuay Bandung yang membawahi 1 RW dan 3 RT </w:t>
      </w:r>
    </w:p>
    <w:p w14:paraId="788F0B71">
      <w:pPr>
        <w:spacing w:before="120" w:line="360" w:lineRule="auto"/>
        <w:ind w:left="284" w:firstLine="567"/>
        <w:jc w:val="both"/>
        <w:rPr>
          <w:rFonts w:ascii="Arial" w:hAnsi="Arial" w:cs="Arial"/>
          <w:sz w:val="22"/>
          <w:szCs w:val="22"/>
          <w:lang w:val="id-ID"/>
        </w:rPr>
      </w:pPr>
      <w:r>
        <w:rPr>
          <w:rFonts w:ascii="Arial" w:hAnsi="Arial" w:cs="Arial"/>
          <w:sz w:val="22"/>
          <w:szCs w:val="22"/>
          <w:lang w:val="id-ID"/>
        </w:rPr>
        <w:t>Lurah bertugas memimpin pelaksanaan tugas dan fungsi Kelurahan dengan mengacu pada Peraturan Daerah Kabupaten Lahat Nomor 82 Tahun 2016 tentang Perubahan atas Peraturan Daerah Kabupaten Lahat Nomor 12 Tahun 2012 tentang Pembentukan dan Susunan Organisasi Kecamatan dalam Kabupaten Lahat, Kelurahan Lebuay Bandung Kecamatan Merapi Timur  mempunyai fungsi :</w:t>
      </w:r>
    </w:p>
    <w:p w14:paraId="22B6F440">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Menyelenggaraan urusan pemerintahan umum;</w:t>
      </w:r>
    </w:p>
    <w:p w14:paraId="5FC4FB03">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Mengkoordinasikan kegiatan pemberdayaan masyarakat;</w:t>
      </w:r>
    </w:p>
    <w:p w14:paraId="22DE9209">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Mengkoordinasikan upaya penyelenggaraan ketenteraman dan ketertiban umum;</w:t>
      </w:r>
    </w:p>
    <w:p w14:paraId="4F9524FB">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Mengkoordinasikan penerapan dan penegakan Peraturan Daerah dan Peraturan Bupati;</w:t>
      </w:r>
    </w:p>
    <w:p w14:paraId="27B8967D">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Mengoordinasian pemeliharaan prasarana dan sarana pelayanan umum;</w:t>
      </w:r>
    </w:p>
    <w:p w14:paraId="6F720310">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Mengkoordinasian penyelenggaraan kegiatan pemerintahan yang dilakukan oleh Pegawai daerah di tingkat  Kelurahan</w:t>
      </w:r>
    </w:p>
    <w:p w14:paraId="03EC6BDC">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 xml:space="preserve">Membina dan mengawasi penyelenggaraan kegiatan Kelurahan </w:t>
      </w:r>
    </w:p>
    <w:p w14:paraId="1FF291E5">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Melaksanakan tugas lain yang diberikan oleh bupati sesuai dengan bidang tugasnya.</w:t>
      </w:r>
    </w:p>
    <w:p w14:paraId="37D3AFCB">
      <w:pPr>
        <w:pStyle w:val="10"/>
        <w:numPr>
          <w:ilvl w:val="0"/>
          <w:numId w:val="13"/>
        </w:numPr>
        <w:spacing w:before="120" w:line="360" w:lineRule="auto"/>
        <w:contextualSpacing w:val="0"/>
        <w:jc w:val="both"/>
        <w:rPr>
          <w:rFonts w:ascii="Arial" w:hAnsi="Arial" w:cs="Arial"/>
          <w:sz w:val="22"/>
          <w:szCs w:val="22"/>
          <w:lang w:val="id-ID"/>
        </w:rPr>
      </w:pPr>
      <w:r>
        <w:rPr>
          <w:rFonts w:ascii="Arial" w:hAnsi="Arial" w:cs="Arial"/>
          <w:sz w:val="22"/>
          <w:szCs w:val="22"/>
          <w:lang w:val="id-ID"/>
        </w:rPr>
        <w:t>Selain melaksanakan tugas sebagaimana dimaksud pada ayat (1), camat melaksanakan tugas yang dilimpahkan oleh bupati untuk melaksanakan sebagai urusan pemerintahan yang menjadi kewenangan daerah.</w:t>
      </w:r>
    </w:p>
    <w:p w14:paraId="4F0BE207">
      <w:pPr>
        <w:spacing w:line="360" w:lineRule="auto"/>
        <w:ind w:left="284"/>
        <w:rPr>
          <w:rFonts w:ascii="Arial" w:hAnsi="Arial" w:cs="Arial"/>
          <w:sz w:val="22"/>
          <w:szCs w:val="22"/>
          <w:lang w:val="id-ID"/>
        </w:rPr>
      </w:pPr>
      <w:r>
        <w:rPr>
          <w:rFonts w:ascii="Arial" w:hAnsi="Arial" w:cs="Arial"/>
          <w:sz w:val="22"/>
          <w:szCs w:val="22"/>
          <w:lang w:val="id-ID"/>
        </w:rPr>
        <w:t>Susunan organisasi Kelurahan Lebuay Bandung di Kecamatan Merapi Timur  terdiri dari :</w:t>
      </w:r>
    </w:p>
    <w:p w14:paraId="15EAF3DF">
      <w:pPr>
        <w:pStyle w:val="10"/>
        <w:numPr>
          <w:ilvl w:val="0"/>
          <w:numId w:val="14"/>
        </w:numPr>
        <w:spacing w:line="360" w:lineRule="auto"/>
        <w:contextualSpacing w:val="0"/>
        <w:rPr>
          <w:rFonts w:ascii="Arial" w:hAnsi="Arial" w:cs="Arial"/>
          <w:sz w:val="22"/>
          <w:szCs w:val="22"/>
          <w:lang w:val="id-ID"/>
        </w:rPr>
      </w:pPr>
      <w:r>
        <w:rPr>
          <w:rFonts w:ascii="Arial" w:hAnsi="Arial" w:cs="Arial"/>
          <w:sz w:val="22"/>
          <w:szCs w:val="22"/>
          <w:lang w:val="id-ID"/>
        </w:rPr>
        <w:t>Lurah</w:t>
      </w:r>
    </w:p>
    <w:p w14:paraId="719A76DE">
      <w:pPr>
        <w:pStyle w:val="10"/>
        <w:numPr>
          <w:ilvl w:val="0"/>
          <w:numId w:val="14"/>
        </w:numPr>
        <w:spacing w:line="360" w:lineRule="auto"/>
        <w:contextualSpacing w:val="0"/>
        <w:rPr>
          <w:rFonts w:ascii="Arial" w:hAnsi="Arial" w:cs="Arial"/>
          <w:sz w:val="22"/>
          <w:szCs w:val="22"/>
          <w:lang w:val="id-ID"/>
        </w:rPr>
      </w:pPr>
      <w:r>
        <w:rPr>
          <w:rFonts w:ascii="Arial" w:hAnsi="Arial" w:cs="Arial"/>
          <w:sz w:val="22"/>
          <w:szCs w:val="22"/>
          <w:lang w:val="id-ID"/>
        </w:rPr>
        <w:t>Sekretaris Lurah [Seklur]</w:t>
      </w:r>
    </w:p>
    <w:p w14:paraId="4DCF2014">
      <w:pPr>
        <w:pStyle w:val="10"/>
        <w:numPr>
          <w:ilvl w:val="0"/>
          <w:numId w:val="14"/>
        </w:numPr>
        <w:spacing w:line="360" w:lineRule="auto"/>
        <w:contextualSpacing w:val="0"/>
        <w:rPr>
          <w:rFonts w:ascii="Arial" w:hAnsi="Arial" w:cs="Arial"/>
          <w:sz w:val="22"/>
          <w:szCs w:val="22"/>
          <w:lang w:val="id-ID"/>
        </w:rPr>
      </w:pPr>
      <w:r>
        <w:rPr>
          <w:rFonts w:ascii="Arial" w:hAnsi="Arial" w:cs="Arial"/>
          <w:sz w:val="22"/>
          <w:szCs w:val="22"/>
          <w:lang w:val="id-ID"/>
        </w:rPr>
        <w:t>Kepala Kasi Keuangan</w:t>
      </w:r>
    </w:p>
    <w:p w14:paraId="1E0E7BCE">
      <w:pPr>
        <w:pStyle w:val="10"/>
        <w:numPr>
          <w:ilvl w:val="0"/>
          <w:numId w:val="14"/>
        </w:numPr>
        <w:spacing w:line="360" w:lineRule="auto"/>
        <w:contextualSpacing w:val="0"/>
        <w:rPr>
          <w:rFonts w:ascii="Arial" w:hAnsi="Arial" w:cs="Arial"/>
          <w:sz w:val="22"/>
          <w:szCs w:val="22"/>
          <w:lang w:val="id-ID"/>
        </w:rPr>
      </w:pPr>
      <w:r>
        <w:rPr>
          <w:rFonts w:ascii="Arial" w:hAnsi="Arial" w:cs="Arial"/>
          <w:sz w:val="22"/>
          <w:szCs w:val="22"/>
          <w:lang w:val="id-ID"/>
        </w:rPr>
        <w:t>Kepala Seksi Pemerintahan dan Ketertiban Umum</w:t>
      </w:r>
    </w:p>
    <w:p w14:paraId="2CB04DD4">
      <w:pPr>
        <w:pStyle w:val="10"/>
        <w:numPr>
          <w:ilvl w:val="0"/>
          <w:numId w:val="14"/>
        </w:numPr>
        <w:contextualSpacing w:val="0"/>
        <w:rPr>
          <w:rFonts w:ascii="Arial" w:hAnsi="Arial" w:cs="Arial"/>
          <w:sz w:val="22"/>
          <w:szCs w:val="22"/>
          <w:lang w:val="id-ID"/>
        </w:rPr>
      </w:pPr>
      <w:r>
        <w:rPr>
          <w:rFonts w:ascii="Arial" w:hAnsi="Arial" w:cs="Arial"/>
          <w:sz w:val="22"/>
          <w:szCs w:val="22"/>
          <w:lang w:val="id-ID"/>
        </w:rPr>
        <w:t>Kepala Seksi perekonomian dan pembangunan</w:t>
      </w:r>
    </w:p>
    <w:p w14:paraId="02A67624">
      <w:pPr>
        <w:spacing w:line="360" w:lineRule="auto"/>
        <w:contextualSpacing/>
        <w:jc w:val="both"/>
        <w:rPr>
          <w:rFonts w:ascii="Arial" w:hAnsi="Arial" w:cs="Arial"/>
          <w:sz w:val="22"/>
          <w:szCs w:val="22"/>
          <w:lang w:val="id-ID"/>
        </w:rPr>
      </w:pPr>
    </w:p>
    <w:p w14:paraId="470EF86D">
      <w:pPr>
        <w:spacing w:line="360" w:lineRule="auto"/>
        <w:contextualSpacing/>
        <w:jc w:val="both"/>
        <w:rPr>
          <w:rFonts w:ascii="Arial" w:hAnsi="Arial" w:cs="Arial"/>
          <w:lang w:val="id-ID"/>
        </w:rPr>
        <w:sectPr>
          <w:pgSz w:w="11906" w:h="16838"/>
          <w:pgMar w:top="2268" w:right="1701" w:bottom="1701" w:left="1701" w:header="709" w:footer="709" w:gutter="0"/>
          <w:pgNumType w:start="1"/>
          <w:cols w:space="708" w:num="1"/>
          <w:docGrid w:linePitch="360" w:charSpace="0"/>
        </w:sectPr>
      </w:pPr>
    </w:p>
    <w:p w14:paraId="245D5407">
      <w:pPr>
        <w:pStyle w:val="2"/>
        <w:jc w:val="center"/>
        <w:rPr>
          <w:rFonts w:ascii="Arial" w:hAnsi="Arial" w:eastAsia="Tahoma" w:cs="Arial"/>
          <w:b/>
          <w:bCs/>
          <w:color w:val="auto"/>
          <w:lang w:val="id-ID"/>
        </w:rPr>
      </w:pPr>
      <w:bookmarkStart w:id="6" w:name="_Toc136149551"/>
      <w:bookmarkStart w:id="7" w:name="_Toc136149158"/>
      <w:r>
        <w:rPr>
          <w:rFonts w:ascii="Arial" w:hAnsi="Arial" w:eastAsia="Tahoma" w:cs="Arial"/>
          <w:b/>
          <w:bCs/>
          <w:color w:val="auto"/>
          <w:lang w:val="id-ID"/>
        </w:rPr>
        <w:t xml:space="preserve">Gambar 2.2 </w:t>
      </w:r>
    </w:p>
    <w:p w14:paraId="2B6D66A3">
      <w:pPr>
        <w:pStyle w:val="2"/>
        <w:jc w:val="center"/>
        <w:rPr>
          <w:rFonts w:ascii="Arial" w:hAnsi="Arial" w:eastAsia="Tahoma" w:cs="Arial"/>
          <w:b/>
          <w:bCs/>
          <w:color w:val="auto"/>
          <w:lang w:val="id-ID"/>
        </w:rPr>
      </w:pPr>
      <w:r>
        <w:rPr>
          <w:rFonts w:ascii="Arial" w:hAnsi="Arial" w:eastAsia="Tahoma" w:cs="Arial"/>
          <w:b/>
          <w:bCs/>
          <w:color w:val="auto"/>
          <w:lang w:val="id-ID"/>
        </w:rPr>
        <w:t>Struktur Organisasi</w:t>
      </w:r>
      <w:bookmarkEnd w:id="6"/>
      <w:bookmarkEnd w:id="7"/>
      <w:r>
        <w:rPr>
          <w:rFonts w:ascii="Arial" w:hAnsi="Arial" w:eastAsia="Tahoma" w:cs="Arial"/>
          <w:b/>
          <w:bCs/>
          <w:color w:val="auto"/>
          <w:lang w:val="id-ID"/>
        </w:rPr>
        <w:t xml:space="preserve"> Kelurahan Lebuay Bandung</w:t>
      </w:r>
    </w:p>
    <w:p w14:paraId="1F0749BE">
      <w:pPr>
        <w:pStyle w:val="2"/>
        <w:rPr>
          <w:rFonts w:eastAsia="Tahoma"/>
          <w:lang w:val="id-ID"/>
        </w:rPr>
      </w:pPr>
      <w:r>
        <w:rPr>
          <w:lang w:val="id-ID"/>
        </w:rPr>
        <mc:AlternateContent>
          <mc:Choice Requires="wps">
            <w:drawing>
              <wp:anchor distT="0" distB="0" distL="114300" distR="114300" simplePos="0" relativeHeight="251662336" behindDoc="0" locked="0" layoutInCell="1" allowOverlap="1">
                <wp:simplePos x="0" y="0"/>
                <wp:positionH relativeFrom="column">
                  <wp:posOffset>4191635</wp:posOffset>
                </wp:positionH>
                <wp:positionV relativeFrom="paragraph">
                  <wp:posOffset>364490</wp:posOffset>
                </wp:positionV>
                <wp:extent cx="1435100" cy="820420"/>
                <wp:effectExtent l="0" t="0" r="13335" b="17780"/>
                <wp:wrapNone/>
                <wp:docPr id="2121258127" name="Text Box 88"/>
                <wp:cNvGraphicFramePr/>
                <a:graphic xmlns:a="http://schemas.openxmlformats.org/drawingml/2006/main">
                  <a:graphicData uri="http://schemas.microsoft.com/office/word/2010/wordprocessingShape">
                    <wps:wsp>
                      <wps:cNvSpPr txBox="1">
                        <a:spLocks noChangeArrowheads="1"/>
                      </wps:cNvSpPr>
                      <wps:spPr bwMode="auto">
                        <a:xfrm>
                          <a:off x="0" y="0"/>
                          <a:ext cx="1434904" cy="820420"/>
                        </a:xfrm>
                        <a:prstGeom prst="rect">
                          <a:avLst/>
                        </a:prstGeom>
                        <a:solidFill>
                          <a:srgbClr val="FFFFFF"/>
                        </a:solidFill>
                        <a:ln w="9525">
                          <a:solidFill>
                            <a:srgbClr val="000000"/>
                          </a:solidFill>
                          <a:miter lim="800000"/>
                        </a:ln>
                      </wps:spPr>
                      <wps:txbx>
                        <w:txbxContent>
                          <w:p w14:paraId="2C8BFB18">
                            <w:pPr>
                              <w:rPr>
                                <w:rFonts w:cs="Arial"/>
                                <w:b/>
                                <w:sz w:val="18"/>
                                <w:u w:val="single"/>
                              </w:rPr>
                            </w:pPr>
                            <w:r>
                              <w:rPr>
                                <w:rFonts w:cs="Arial"/>
                                <w:b/>
                                <w:sz w:val="18"/>
                                <w:u w:val="single"/>
                              </w:rPr>
                              <w:t xml:space="preserve">KEADAAN PEGAWAI : </w:t>
                            </w:r>
                          </w:p>
                          <w:p w14:paraId="112C8371">
                            <w:pPr>
                              <w:rPr>
                                <w:rFonts w:cs="Arial"/>
                                <w:b/>
                                <w:sz w:val="18"/>
                              </w:rPr>
                            </w:pPr>
                            <w:r>
                              <w:rPr>
                                <w:rFonts w:cs="Arial"/>
                                <w:b/>
                                <w:sz w:val="18"/>
                              </w:rPr>
                              <w:t>Gol IV</w:t>
                            </w:r>
                            <w:r>
                              <w:rPr>
                                <w:rFonts w:cs="Arial"/>
                                <w:b/>
                                <w:sz w:val="18"/>
                              </w:rPr>
                              <w:tab/>
                            </w:r>
                            <w:r>
                              <w:rPr>
                                <w:rFonts w:cs="Arial"/>
                                <w:b/>
                                <w:sz w:val="18"/>
                              </w:rPr>
                              <w:t>: - Orang</w:t>
                            </w:r>
                          </w:p>
                          <w:p w14:paraId="73BB309B">
                            <w:pPr>
                              <w:rPr>
                                <w:rFonts w:cs="Arial"/>
                                <w:b/>
                                <w:sz w:val="18"/>
                              </w:rPr>
                            </w:pPr>
                            <w:r>
                              <w:rPr>
                                <w:rFonts w:cs="Arial"/>
                                <w:b/>
                                <w:sz w:val="18"/>
                              </w:rPr>
                              <w:t>Gol III</w:t>
                            </w:r>
                            <w:r>
                              <w:rPr>
                                <w:rFonts w:cs="Arial"/>
                                <w:b/>
                                <w:sz w:val="18"/>
                              </w:rPr>
                              <w:tab/>
                            </w:r>
                            <w:r>
                              <w:rPr>
                                <w:rFonts w:cs="Arial"/>
                                <w:b/>
                                <w:sz w:val="18"/>
                              </w:rPr>
                              <w:t>: 4 Orang</w:t>
                            </w:r>
                          </w:p>
                          <w:p w14:paraId="6F44B11A">
                            <w:pPr>
                              <w:rPr>
                                <w:rFonts w:cs="Arial"/>
                                <w:b/>
                                <w:sz w:val="18"/>
                              </w:rPr>
                            </w:pPr>
                            <w:r>
                              <w:rPr>
                                <w:rFonts w:cs="Arial"/>
                                <w:b/>
                                <w:sz w:val="18"/>
                              </w:rPr>
                              <w:t>Gol II</w:t>
                            </w:r>
                            <w:r>
                              <w:rPr>
                                <w:rFonts w:cs="Arial"/>
                                <w:b/>
                                <w:sz w:val="18"/>
                              </w:rPr>
                              <w:tab/>
                            </w:r>
                            <w:r>
                              <w:rPr>
                                <w:rFonts w:cs="Arial"/>
                                <w:b/>
                                <w:sz w:val="18"/>
                              </w:rPr>
                              <w:t>: 1 Orang</w:t>
                            </w:r>
                          </w:p>
                          <w:p w14:paraId="394B29F5">
                            <w:pPr>
                              <w:rPr>
                                <w:rFonts w:cs="Arial"/>
                                <w:b/>
                                <w:sz w:val="18"/>
                              </w:rPr>
                            </w:pPr>
                            <w:r>
                              <w:rPr>
                                <w:rFonts w:cs="Arial"/>
                                <w:b/>
                                <w:sz w:val="18"/>
                              </w:rPr>
                              <w:t>TKS</w:t>
                            </w:r>
                            <w:r>
                              <w:rPr>
                                <w:rFonts w:cs="Arial"/>
                                <w:b/>
                                <w:sz w:val="18"/>
                              </w:rPr>
                              <w:tab/>
                            </w:r>
                            <w:r>
                              <w:rPr>
                                <w:rFonts w:cs="Arial"/>
                                <w:b/>
                                <w:sz w:val="18"/>
                              </w:rPr>
                              <w:t xml:space="preserve">: 4 Orang </w:t>
                            </w:r>
                          </w:p>
                        </w:txbxContent>
                      </wps:txbx>
                      <wps:bodyPr rot="0" vert="horz" wrap="square" lIns="91440" tIns="45720" rIns="91440" bIns="45720" anchor="t" anchorCtr="0" upright="1">
                        <a:noAutofit/>
                      </wps:bodyPr>
                    </wps:wsp>
                  </a:graphicData>
                </a:graphic>
              </wp:anchor>
            </w:drawing>
          </mc:Choice>
          <mc:Fallback>
            <w:pict>
              <v:shape id="Text Box 88" o:spid="_x0000_s1026" o:spt="202" type="#_x0000_t202" style="position:absolute;left:0pt;margin-left:330.05pt;margin-top:28.7pt;height:64.6pt;width:113pt;z-index:251662336;mso-width-relative:page;mso-height-relative:page;" fillcolor="#FFFFFF" filled="t" stroked="t" coordsize="21600,21600" o:gfxdata="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JPL2bYAAAACgEAAA8AAAAAAAAAAQAgAAAAIgAAAGRycy9kb3du&#10;cmV2LnhtbFBLAQIUABQAAAAIAIdO4kBLEPCkOAIAAJAEAAAOAAAAAAAAAAEAIAAAACcBAABkcnMv&#10;ZTJvRG9jLnhtbFBLBQYAAAAABgAGAFkBAADRBQAAAAA=&#10;">
                <v:fill on="t" focussize="0,0"/>
                <v:stroke color="#000000" miterlimit="8" joinstyle="miter"/>
                <v:imagedata o:title=""/>
                <o:lock v:ext="edit" aspectratio="f"/>
                <v:textbox>
                  <w:txbxContent>
                    <w:p w14:paraId="2C8BFB18">
                      <w:pPr>
                        <w:rPr>
                          <w:rFonts w:cs="Arial"/>
                          <w:b/>
                          <w:sz w:val="18"/>
                          <w:u w:val="single"/>
                        </w:rPr>
                      </w:pPr>
                      <w:r>
                        <w:rPr>
                          <w:rFonts w:cs="Arial"/>
                          <w:b/>
                          <w:sz w:val="18"/>
                          <w:u w:val="single"/>
                        </w:rPr>
                        <w:t xml:space="preserve">KEADAAN PEGAWAI : </w:t>
                      </w:r>
                    </w:p>
                    <w:p w14:paraId="112C8371">
                      <w:pPr>
                        <w:rPr>
                          <w:rFonts w:cs="Arial"/>
                          <w:b/>
                          <w:sz w:val="18"/>
                        </w:rPr>
                      </w:pPr>
                      <w:r>
                        <w:rPr>
                          <w:rFonts w:cs="Arial"/>
                          <w:b/>
                          <w:sz w:val="18"/>
                        </w:rPr>
                        <w:t>Gol IV</w:t>
                      </w:r>
                      <w:r>
                        <w:rPr>
                          <w:rFonts w:cs="Arial"/>
                          <w:b/>
                          <w:sz w:val="18"/>
                        </w:rPr>
                        <w:tab/>
                      </w:r>
                      <w:r>
                        <w:rPr>
                          <w:rFonts w:cs="Arial"/>
                          <w:b/>
                          <w:sz w:val="18"/>
                        </w:rPr>
                        <w:t>: - Orang</w:t>
                      </w:r>
                    </w:p>
                    <w:p w14:paraId="73BB309B">
                      <w:pPr>
                        <w:rPr>
                          <w:rFonts w:cs="Arial"/>
                          <w:b/>
                          <w:sz w:val="18"/>
                        </w:rPr>
                      </w:pPr>
                      <w:r>
                        <w:rPr>
                          <w:rFonts w:cs="Arial"/>
                          <w:b/>
                          <w:sz w:val="18"/>
                        </w:rPr>
                        <w:t>Gol III</w:t>
                      </w:r>
                      <w:r>
                        <w:rPr>
                          <w:rFonts w:cs="Arial"/>
                          <w:b/>
                          <w:sz w:val="18"/>
                        </w:rPr>
                        <w:tab/>
                      </w:r>
                      <w:r>
                        <w:rPr>
                          <w:rFonts w:cs="Arial"/>
                          <w:b/>
                          <w:sz w:val="18"/>
                        </w:rPr>
                        <w:t>: 4 Orang</w:t>
                      </w:r>
                    </w:p>
                    <w:p w14:paraId="6F44B11A">
                      <w:pPr>
                        <w:rPr>
                          <w:rFonts w:cs="Arial"/>
                          <w:b/>
                          <w:sz w:val="18"/>
                        </w:rPr>
                      </w:pPr>
                      <w:r>
                        <w:rPr>
                          <w:rFonts w:cs="Arial"/>
                          <w:b/>
                          <w:sz w:val="18"/>
                        </w:rPr>
                        <w:t>Gol II</w:t>
                      </w:r>
                      <w:r>
                        <w:rPr>
                          <w:rFonts w:cs="Arial"/>
                          <w:b/>
                          <w:sz w:val="18"/>
                        </w:rPr>
                        <w:tab/>
                      </w:r>
                      <w:r>
                        <w:rPr>
                          <w:rFonts w:cs="Arial"/>
                          <w:b/>
                          <w:sz w:val="18"/>
                        </w:rPr>
                        <w:t>: 1 Orang</w:t>
                      </w:r>
                    </w:p>
                    <w:p w14:paraId="394B29F5">
                      <w:pPr>
                        <w:rPr>
                          <w:rFonts w:cs="Arial"/>
                          <w:b/>
                          <w:sz w:val="18"/>
                        </w:rPr>
                      </w:pPr>
                      <w:r>
                        <w:rPr>
                          <w:rFonts w:cs="Arial"/>
                          <w:b/>
                          <w:sz w:val="18"/>
                        </w:rPr>
                        <w:t>TKS</w:t>
                      </w:r>
                      <w:r>
                        <w:rPr>
                          <w:rFonts w:cs="Arial"/>
                          <w:b/>
                          <w:sz w:val="18"/>
                        </w:rPr>
                        <w:tab/>
                      </w:r>
                      <w:r>
                        <w:rPr>
                          <w:rFonts w:cs="Arial"/>
                          <w:b/>
                          <w:sz w:val="18"/>
                        </w:rPr>
                        <w:t xml:space="preserve">: 4 Orang </w:t>
                      </w:r>
                    </w:p>
                  </w:txbxContent>
                </v:textbox>
              </v:shape>
            </w:pict>
          </mc:Fallback>
        </mc:AlternateContent>
      </w:r>
      <w:r>
        <w:rPr>
          <w:lang w:val="id-ID"/>
        </w:rPr>
        <w:drawing>
          <wp:anchor distT="0" distB="0" distL="114300" distR="114300" simplePos="0" relativeHeight="251663360" behindDoc="0" locked="0" layoutInCell="1" allowOverlap="1">
            <wp:simplePos x="0" y="0"/>
            <wp:positionH relativeFrom="column">
              <wp:posOffset>320675</wp:posOffset>
            </wp:positionH>
            <wp:positionV relativeFrom="paragraph">
              <wp:posOffset>363855</wp:posOffset>
            </wp:positionV>
            <wp:extent cx="5413375" cy="3520440"/>
            <wp:effectExtent l="0" t="38100" r="0" b="41910"/>
            <wp:wrapTopAndBottom/>
            <wp:docPr id="178275613" name="Diagram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486BED6F">
      <w:pPr>
        <w:pStyle w:val="10"/>
        <w:spacing w:line="360" w:lineRule="auto"/>
        <w:jc w:val="both"/>
        <w:rPr>
          <w:rFonts w:ascii="Arial" w:hAnsi="Arial" w:cs="Arial"/>
          <w:sz w:val="22"/>
          <w:szCs w:val="22"/>
        </w:rPr>
      </w:pPr>
    </w:p>
    <w:p w14:paraId="32F2BD6A">
      <w:pPr>
        <w:rPr>
          <w:rFonts w:ascii="Arial" w:hAnsi="Arial" w:cs="Arial"/>
          <w:sz w:val="22"/>
          <w:szCs w:val="22"/>
        </w:rPr>
      </w:pPr>
      <w:r>
        <w:rPr>
          <w:rFonts w:ascii="Arial" w:hAnsi="Arial" w:cs="Arial"/>
          <w:sz w:val="22"/>
          <w:szCs w:val="22"/>
        </w:rPr>
        <w:br w:type="page"/>
      </w:r>
    </w:p>
    <w:p w14:paraId="2DAD4365">
      <w:pPr>
        <w:pStyle w:val="2"/>
        <w:jc w:val="center"/>
        <w:rPr>
          <w:rFonts w:ascii="Arial" w:hAnsi="Arial" w:cs="Arial"/>
          <w:b/>
          <w:bCs/>
          <w:color w:val="auto"/>
          <w:lang w:val="id-ID"/>
        </w:rPr>
      </w:pPr>
      <w:bookmarkStart w:id="8" w:name="_Toc136149161"/>
      <w:bookmarkStart w:id="9" w:name="_Toc136149554"/>
      <w:r>
        <w:rPr>
          <w:rFonts w:ascii="Arial" w:hAnsi="Arial" w:cs="Arial"/>
          <w:b/>
          <w:bCs/>
          <w:color w:val="auto"/>
          <w:lang w:val="id-ID"/>
        </w:rPr>
        <w:t>Tabel  2.1</w:t>
      </w:r>
    </w:p>
    <w:p w14:paraId="6AFF45E4">
      <w:pPr>
        <w:pStyle w:val="2"/>
        <w:jc w:val="center"/>
        <w:rPr>
          <w:rFonts w:ascii="Arial" w:hAnsi="Arial" w:cs="Arial"/>
          <w:b/>
          <w:bCs/>
          <w:color w:val="auto"/>
          <w:lang w:val="id-ID"/>
        </w:rPr>
      </w:pPr>
      <w:r>
        <w:rPr>
          <w:rFonts w:ascii="Arial" w:hAnsi="Arial" w:cs="Arial"/>
          <w:b/>
          <w:bCs/>
          <w:color w:val="auto"/>
          <w:lang w:val="id-ID"/>
        </w:rPr>
        <w:t>Komposisi Pegawai menurut Tingkat Pendidikan</w:t>
      </w:r>
      <w:bookmarkEnd w:id="8"/>
      <w:bookmarkEnd w:id="9"/>
    </w:p>
    <w:tbl>
      <w:tblPr>
        <w:tblStyle w:val="4"/>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473"/>
        <w:gridCol w:w="687"/>
        <w:gridCol w:w="654"/>
        <w:gridCol w:w="850"/>
        <w:gridCol w:w="857"/>
        <w:gridCol w:w="567"/>
        <w:gridCol w:w="567"/>
        <w:gridCol w:w="560"/>
      </w:tblGrid>
      <w:tr w14:paraId="42D6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vMerge w:val="restart"/>
            <w:vAlign w:val="center"/>
          </w:tcPr>
          <w:p w14:paraId="5E29319D">
            <w:pPr>
              <w:jc w:val="center"/>
              <w:rPr>
                <w:rFonts w:ascii="Arial" w:hAnsi="Arial" w:cs="Arial"/>
                <w:b/>
                <w:sz w:val="22"/>
                <w:szCs w:val="22"/>
                <w:lang w:val="id-ID"/>
              </w:rPr>
            </w:pPr>
            <w:r>
              <w:rPr>
                <w:rFonts w:ascii="Arial" w:hAnsi="Arial" w:cs="Arial"/>
                <w:b/>
                <w:sz w:val="22"/>
                <w:szCs w:val="22"/>
                <w:lang w:val="id-ID"/>
              </w:rPr>
              <w:t>No</w:t>
            </w:r>
          </w:p>
        </w:tc>
        <w:tc>
          <w:tcPr>
            <w:tcW w:w="3473" w:type="dxa"/>
            <w:vMerge w:val="restart"/>
            <w:vAlign w:val="center"/>
          </w:tcPr>
          <w:p w14:paraId="6D61428D">
            <w:pPr>
              <w:jc w:val="center"/>
              <w:rPr>
                <w:rFonts w:ascii="Arial" w:hAnsi="Arial" w:cs="Arial"/>
                <w:b/>
                <w:sz w:val="22"/>
                <w:szCs w:val="22"/>
                <w:lang w:val="id-ID"/>
              </w:rPr>
            </w:pPr>
            <w:r>
              <w:rPr>
                <w:rFonts w:ascii="Arial" w:hAnsi="Arial" w:cs="Arial"/>
                <w:b/>
                <w:sz w:val="22"/>
                <w:szCs w:val="22"/>
                <w:lang w:val="id-ID"/>
              </w:rPr>
              <w:t>Jabatan</w:t>
            </w:r>
          </w:p>
        </w:tc>
        <w:tc>
          <w:tcPr>
            <w:tcW w:w="687" w:type="dxa"/>
            <w:vMerge w:val="restart"/>
            <w:vAlign w:val="center"/>
          </w:tcPr>
          <w:p w14:paraId="4743185A">
            <w:pPr>
              <w:rPr>
                <w:rFonts w:ascii="Arial" w:hAnsi="Arial" w:cs="Arial"/>
                <w:b/>
                <w:sz w:val="22"/>
                <w:szCs w:val="22"/>
                <w:lang w:val="id-ID"/>
              </w:rPr>
            </w:pPr>
            <w:r>
              <w:rPr>
                <w:rFonts w:ascii="Arial" w:hAnsi="Arial" w:cs="Arial"/>
                <w:b/>
                <w:sz w:val="22"/>
                <w:szCs w:val="22"/>
                <w:lang w:val="id-ID"/>
              </w:rPr>
              <w:t>Jumlah</w:t>
            </w:r>
          </w:p>
        </w:tc>
        <w:tc>
          <w:tcPr>
            <w:tcW w:w="4055" w:type="dxa"/>
            <w:gridSpan w:val="6"/>
            <w:vAlign w:val="center"/>
          </w:tcPr>
          <w:p w14:paraId="740A1BB8">
            <w:pPr>
              <w:jc w:val="center"/>
              <w:rPr>
                <w:rFonts w:ascii="Arial" w:hAnsi="Arial" w:cs="Arial"/>
                <w:b/>
                <w:sz w:val="22"/>
                <w:szCs w:val="22"/>
                <w:lang w:val="id-ID"/>
              </w:rPr>
            </w:pPr>
            <w:r>
              <w:rPr>
                <w:rFonts w:ascii="Arial" w:hAnsi="Arial" w:cs="Arial"/>
                <w:b/>
                <w:sz w:val="22"/>
                <w:szCs w:val="22"/>
                <w:lang w:val="id-ID"/>
              </w:rPr>
              <w:t>Tingkat Pendiidkan</w:t>
            </w:r>
          </w:p>
        </w:tc>
      </w:tr>
      <w:tr w14:paraId="3468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vMerge w:val="continue"/>
            <w:vAlign w:val="center"/>
          </w:tcPr>
          <w:p w14:paraId="3414E859">
            <w:pPr>
              <w:rPr>
                <w:rFonts w:ascii="Arial" w:hAnsi="Arial" w:cs="Arial"/>
                <w:b/>
                <w:sz w:val="22"/>
                <w:szCs w:val="22"/>
                <w:lang w:val="id-ID"/>
              </w:rPr>
            </w:pPr>
          </w:p>
        </w:tc>
        <w:tc>
          <w:tcPr>
            <w:tcW w:w="3473" w:type="dxa"/>
            <w:vMerge w:val="continue"/>
            <w:vAlign w:val="center"/>
          </w:tcPr>
          <w:p w14:paraId="21226FB5">
            <w:pPr>
              <w:rPr>
                <w:rFonts w:ascii="Arial" w:hAnsi="Arial" w:cs="Arial"/>
                <w:b/>
                <w:sz w:val="22"/>
                <w:szCs w:val="22"/>
                <w:lang w:val="id-ID"/>
              </w:rPr>
            </w:pPr>
          </w:p>
        </w:tc>
        <w:tc>
          <w:tcPr>
            <w:tcW w:w="687" w:type="dxa"/>
            <w:vMerge w:val="continue"/>
            <w:vAlign w:val="center"/>
          </w:tcPr>
          <w:p w14:paraId="41243045">
            <w:pPr>
              <w:rPr>
                <w:rFonts w:ascii="Arial" w:hAnsi="Arial" w:cs="Arial"/>
                <w:b/>
                <w:sz w:val="22"/>
                <w:szCs w:val="22"/>
                <w:lang w:val="id-ID"/>
              </w:rPr>
            </w:pPr>
          </w:p>
        </w:tc>
        <w:tc>
          <w:tcPr>
            <w:tcW w:w="654" w:type="dxa"/>
            <w:noWrap/>
            <w:vAlign w:val="center"/>
          </w:tcPr>
          <w:p w14:paraId="245CA5C7">
            <w:pPr>
              <w:jc w:val="center"/>
              <w:rPr>
                <w:rFonts w:ascii="Arial" w:hAnsi="Arial" w:cs="Arial"/>
                <w:b/>
                <w:sz w:val="22"/>
                <w:szCs w:val="22"/>
                <w:lang w:val="id-ID"/>
              </w:rPr>
            </w:pPr>
            <w:r>
              <w:rPr>
                <w:rFonts w:ascii="Arial" w:hAnsi="Arial" w:cs="Arial"/>
                <w:b/>
                <w:sz w:val="22"/>
                <w:szCs w:val="22"/>
                <w:lang w:val="id-ID"/>
              </w:rPr>
              <w:t>SD</w:t>
            </w:r>
          </w:p>
        </w:tc>
        <w:tc>
          <w:tcPr>
            <w:tcW w:w="850" w:type="dxa"/>
            <w:noWrap/>
            <w:vAlign w:val="center"/>
          </w:tcPr>
          <w:p w14:paraId="11508D8D">
            <w:pPr>
              <w:jc w:val="center"/>
              <w:rPr>
                <w:rFonts w:ascii="Arial" w:hAnsi="Arial" w:cs="Arial"/>
                <w:b/>
                <w:sz w:val="22"/>
                <w:szCs w:val="22"/>
                <w:lang w:val="id-ID"/>
              </w:rPr>
            </w:pPr>
            <w:r>
              <w:rPr>
                <w:rFonts w:ascii="Arial" w:hAnsi="Arial" w:cs="Arial"/>
                <w:b/>
                <w:sz w:val="22"/>
                <w:szCs w:val="22"/>
                <w:lang w:val="id-ID"/>
              </w:rPr>
              <w:t>SLTP</w:t>
            </w:r>
          </w:p>
        </w:tc>
        <w:tc>
          <w:tcPr>
            <w:tcW w:w="857" w:type="dxa"/>
            <w:noWrap/>
            <w:vAlign w:val="center"/>
          </w:tcPr>
          <w:p w14:paraId="5A530DEC">
            <w:pPr>
              <w:jc w:val="center"/>
              <w:rPr>
                <w:rFonts w:ascii="Arial" w:hAnsi="Arial" w:cs="Arial"/>
                <w:b/>
                <w:sz w:val="22"/>
                <w:szCs w:val="22"/>
                <w:lang w:val="id-ID"/>
              </w:rPr>
            </w:pPr>
            <w:r>
              <w:rPr>
                <w:rFonts w:ascii="Arial" w:hAnsi="Arial" w:cs="Arial"/>
                <w:b/>
                <w:sz w:val="22"/>
                <w:szCs w:val="22"/>
                <w:lang w:val="id-ID"/>
              </w:rPr>
              <w:t>SLTA</w:t>
            </w:r>
          </w:p>
        </w:tc>
        <w:tc>
          <w:tcPr>
            <w:tcW w:w="567" w:type="dxa"/>
            <w:noWrap/>
            <w:vAlign w:val="center"/>
          </w:tcPr>
          <w:p w14:paraId="3F49FD50">
            <w:pPr>
              <w:jc w:val="center"/>
              <w:rPr>
                <w:rFonts w:ascii="Arial" w:hAnsi="Arial" w:cs="Arial"/>
                <w:b/>
                <w:sz w:val="22"/>
                <w:szCs w:val="22"/>
                <w:lang w:val="id-ID"/>
              </w:rPr>
            </w:pPr>
            <w:r>
              <w:rPr>
                <w:rFonts w:ascii="Arial" w:hAnsi="Arial" w:cs="Arial"/>
                <w:b/>
                <w:sz w:val="22"/>
                <w:szCs w:val="22"/>
                <w:lang w:val="id-ID"/>
              </w:rPr>
              <w:t>D1</w:t>
            </w:r>
          </w:p>
        </w:tc>
        <w:tc>
          <w:tcPr>
            <w:tcW w:w="567" w:type="dxa"/>
            <w:noWrap/>
            <w:vAlign w:val="center"/>
          </w:tcPr>
          <w:p w14:paraId="1487B317">
            <w:pPr>
              <w:jc w:val="center"/>
              <w:rPr>
                <w:rFonts w:ascii="Arial" w:hAnsi="Arial" w:cs="Arial"/>
                <w:b/>
                <w:sz w:val="22"/>
                <w:szCs w:val="22"/>
                <w:lang w:val="id-ID"/>
              </w:rPr>
            </w:pPr>
            <w:r>
              <w:rPr>
                <w:rFonts w:ascii="Arial" w:hAnsi="Arial" w:cs="Arial"/>
                <w:b/>
                <w:sz w:val="22"/>
                <w:szCs w:val="22"/>
                <w:lang w:val="id-ID"/>
              </w:rPr>
              <w:t>S1</w:t>
            </w:r>
          </w:p>
        </w:tc>
        <w:tc>
          <w:tcPr>
            <w:tcW w:w="560" w:type="dxa"/>
            <w:noWrap/>
            <w:vAlign w:val="center"/>
          </w:tcPr>
          <w:p w14:paraId="34EE48B5">
            <w:pPr>
              <w:jc w:val="center"/>
              <w:rPr>
                <w:rFonts w:ascii="Arial" w:hAnsi="Arial" w:cs="Arial"/>
                <w:b/>
                <w:sz w:val="22"/>
                <w:szCs w:val="22"/>
                <w:lang w:val="id-ID"/>
              </w:rPr>
            </w:pPr>
            <w:r>
              <w:rPr>
                <w:rFonts w:ascii="Arial" w:hAnsi="Arial" w:cs="Arial"/>
                <w:b/>
                <w:sz w:val="22"/>
                <w:szCs w:val="22"/>
                <w:lang w:val="id-ID"/>
              </w:rPr>
              <w:t>S2</w:t>
            </w:r>
          </w:p>
        </w:tc>
      </w:tr>
      <w:tr w14:paraId="6C84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162BE071">
            <w:pPr>
              <w:jc w:val="center"/>
              <w:rPr>
                <w:rFonts w:ascii="Arial" w:hAnsi="Arial" w:cs="Arial"/>
                <w:sz w:val="22"/>
                <w:szCs w:val="22"/>
                <w:lang w:val="id-ID"/>
              </w:rPr>
            </w:pPr>
            <w:r>
              <w:rPr>
                <w:rFonts w:ascii="Arial" w:hAnsi="Arial" w:cs="Arial"/>
                <w:sz w:val="22"/>
                <w:szCs w:val="22"/>
                <w:lang w:val="id-ID"/>
              </w:rPr>
              <w:t>1</w:t>
            </w:r>
          </w:p>
        </w:tc>
        <w:tc>
          <w:tcPr>
            <w:tcW w:w="3473" w:type="dxa"/>
            <w:noWrap/>
            <w:vAlign w:val="center"/>
          </w:tcPr>
          <w:p w14:paraId="2C4E0F31">
            <w:pPr>
              <w:rPr>
                <w:rFonts w:ascii="Arial" w:hAnsi="Arial" w:cs="Arial"/>
                <w:sz w:val="22"/>
                <w:szCs w:val="22"/>
                <w:lang w:val="id-ID"/>
              </w:rPr>
            </w:pPr>
            <w:r>
              <w:rPr>
                <w:rFonts w:ascii="Arial" w:hAnsi="Arial" w:cs="Arial"/>
                <w:sz w:val="22"/>
                <w:szCs w:val="22"/>
                <w:lang w:val="id-ID"/>
              </w:rPr>
              <w:t>Lurah</w:t>
            </w:r>
          </w:p>
        </w:tc>
        <w:tc>
          <w:tcPr>
            <w:tcW w:w="687" w:type="dxa"/>
            <w:noWrap/>
            <w:vAlign w:val="center"/>
          </w:tcPr>
          <w:p w14:paraId="49A990DC">
            <w:pPr>
              <w:jc w:val="center"/>
              <w:rPr>
                <w:rFonts w:ascii="Arial" w:hAnsi="Arial" w:cs="Arial"/>
                <w:sz w:val="22"/>
                <w:szCs w:val="22"/>
                <w:lang w:val="id-ID"/>
              </w:rPr>
            </w:pPr>
            <w:r>
              <w:rPr>
                <w:rFonts w:ascii="Arial" w:hAnsi="Arial" w:cs="Arial"/>
                <w:sz w:val="22"/>
                <w:szCs w:val="22"/>
                <w:lang w:val="id-ID"/>
              </w:rPr>
              <w:t>1</w:t>
            </w:r>
          </w:p>
        </w:tc>
        <w:tc>
          <w:tcPr>
            <w:tcW w:w="654" w:type="dxa"/>
            <w:noWrap/>
            <w:vAlign w:val="center"/>
          </w:tcPr>
          <w:p w14:paraId="09271B65">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3C52B281">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4B96DD46">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75B39B2C">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0654D189">
            <w:pPr>
              <w:jc w:val="center"/>
              <w:rPr>
                <w:rFonts w:ascii="Arial" w:hAnsi="Arial" w:cs="Arial"/>
                <w:sz w:val="22"/>
                <w:szCs w:val="22"/>
                <w:lang w:val="id-ID"/>
              </w:rPr>
            </w:pPr>
            <w:r>
              <w:rPr>
                <w:rFonts w:ascii="Arial" w:hAnsi="Arial" w:cs="Arial"/>
                <w:sz w:val="22"/>
                <w:szCs w:val="22"/>
                <w:lang w:val="id-ID"/>
              </w:rPr>
              <w:t>x</w:t>
            </w:r>
          </w:p>
        </w:tc>
        <w:tc>
          <w:tcPr>
            <w:tcW w:w="560" w:type="dxa"/>
            <w:noWrap/>
            <w:vAlign w:val="center"/>
          </w:tcPr>
          <w:p w14:paraId="7EF733A1">
            <w:pPr>
              <w:jc w:val="center"/>
              <w:rPr>
                <w:rFonts w:ascii="Arial" w:hAnsi="Arial" w:cs="Arial"/>
                <w:sz w:val="22"/>
                <w:szCs w:val="22"/>
                <w:lang w:val="id-ID"/>
              </w:rPr>
            </w:pPr>
            <w:r>
              <w:rPr>
                <w:rFonts w:ascii="Arial" w:hAnsi="Arial" w:cs="Arial"/>
                <w:sz w:val="22"/>
                <w:szCs w:val="22"/>
                <w:lang w:val="id-ID"/>
              </w:rPr>
              <w:t>-</w:t>
            </w:r>
          </w:p>
        </w:tc>
      </w:tr>
      <w:tr w14:paraId="4E46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3A6988DF">
            <w:pPr>
              <w:jc w:val="center"/>
              <w:rPr>
                <w:rFonts w:ascii="Arial" w:hAnsi="Arial" w:cs="Arial"/>
                <w:sz w:val="22"/>
                <w:szCs w:val="22"/>
                <w:lang w:val="id-ID"/>
              </w:rPr>
            </w:pPr>
            <w:r>
              <w:rPr>
                <w:rFonts w:ascii="Arial" w:hAnsi="Arial" w:cs="Arial"/>
                <w:sz w:val="22"/>
                <w:szCs w:val="22"/>
                <w:lang w:val="id-ID"/>
              </w:rPr>
              <w:t>2</w:t>
            </w:r>
          </w:p>
        </w:tc>
        <w:tc>
          <w:tcPr>
            <w:tcW w:w="3473" w:type="dxa"/>
            <w:noWrap/>
            <w:vAlign w:val="center"/>
          </w:tcPr>
          <w:p w14:paraId="7DB49B77">
            <w:pPr>
              <w:rPr>
                <w:rFonts w:ascii="Arial" w:hAnsi="Arial" w:cs="Arial"/>
                <w:sz w:val="22"/>
                <w:szCs w:val="22"/>
                <w:lang w:val="id-ID"/>
              </w:rPr>
            </w:pPr>
            <w:r>
              <w:rPr>
                <w:rFonts w:ascii="Arial" w:hAnsi="Arial" w:cs="Arial"/>
                <w:sz w:val="22"/>
                <w:szCs w:val="22"/>
                <w:lang w:val="id-ID"/>
              </w:rPr>
              <w:t>Sekretaris Lurah</w:t>
            </w:r>
          </w:p>
        </w:tc>
        <w:tc>
          <w:tcPr>
            <w:tcW w:w="687" w:type="dxa"/>
            <w:noWrap/>
            <w:vAlign w:val="center"/>
          </w:tcPr>
          <w:p w14:paraId="14BD16E0">
            <w:pPr>
              <w:jc w:val="center"/>
              <w:rPr>
                <w:rFonts w:ascii="Arial" w:hAnsi="Arial" w:cs="Arial"/>
                <w:sz w:val="22"/>
                <w:szCs w:val="22"/>
                <w:lang w:val="id-ID"/>
              </w:rPr>
            </w:pPr>
            <w:r>
              <w:rPr>
                <w:rFonts w:ascii="Arial" w:hAnsi="Arial" w:cs="Arial"/>
                <w:sz w:val="22"/>
                <w:szCs w:val="22"/>
                <w:lang w:val="id-ID"/>
              </w:rPr>
              <w:t>1</w:t>
            </w:r>
          </w:p>
        </w:tc>
        <w:tc>
          <w:tcPr>
            <w:tcW w:w="654" w:type="dxa"/>
            <w:noWrap/>
            <w:vAlign w:val="center"/>
          </w:tcPr>
          <w:p w14:paraId="35233F8E">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2449FC8F">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456AC8D9">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2CA810F0">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469E9470">
            <w:pPr>
              <w:jc w:val="center"/>
              <w:rPr>
                <w:rFonts w:ascii="Arial" w:hAnsi="Arial" w:cs="Arial"/>
                <w:sz w:val="22"/>
                <w:szCs w:val="22"/>
                <w:lang w:val="id-ID"/>
              </w:rPr>
            </w:pPr>
            <w:r>
              <w:rPr>
                <w:rFonts w:ascii="Arial" w:hAnsi="Arial" w:cs="Arial"/>
                <w:sz w:val="22"/>
                <w:szCs w:val="22"/>
                <w:lang w:val="id-ID"/>
              </w:rPr>
              <w:t>x</w:t>
            </w:r>
          </w:p>
        </w:tc>
        <w:tc>
          <w:tcPr>
            <w:tcW w:w="560" w:type="dxa"/>
            <w:noWrap/>
            <w:vAlign w:val="center"/>
          </w:tcPr>
          <w:p w14:paraId="4CB170F1">
            <w:pPr>
              <w:jc w:val="center"/>
              <w:rPr>
                <w:rFonts w:ascii="Arial" w:hAnsi="Arial" w:cs="Arial"/>
                <w:sz w:val="22"/>
                <w:szCs w:val="22"/>
                <w:lang w:val="id-ID"/>
              </w:rPr>
            </w:pPr>
            <w:r>
              <w:rPr>
                <w:rFonts w:ascii="Arial" w:hAnsi="Arial" w:cs="Arial"/>
                <w:sz w:val="22"/>
                <w:szCs w:val="22"/>
                <w:lang w:val="id-ID"/>
              </w:rPr>
              <w:t>-</w:t>
            </w:r>
          </w:p>
        </w:tc>
      </w:tr>
      <w:tr w14:paraId="7BD1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07C436AD">
            <w:pPr>
              <w:jc w:val="center"/>
              <w:rPr>
                <w:rFonts w:ascii="Arial" w:hAnsi="Arial" w:cs="Arial"/>
                <w:sz w:val="22"/>
                <w:szCs w:val="22"/>
                <w:lang w:val="id-ID"/>
              </w:rPr>
            </w:pPr>
            <w:r>
              <w:rPr>
                <w:rFonts w:ascii="Arial" w:hAnsi="Arial" w:cs="Arial"/>
                <w:sz w:val="22"/>
                <w:szCs w:val="22"/>
                <w:lang w:val="id-ID"/>
              </w:rPr>
              <w:t>3</w:t>
            </w:r>
          </w:p>
        </w:tc>
        <w:tc>
          <w:tcPr>
            <w:tcW w:w="3473" w:type="dxa"/>
            <w:noWrap/>
            <w:vAlign w:val="center"/>
          </w:tcPr>
          <w:p w14:paraId="0D72406D">
            <w:pPr>
              <w:rPr>
                <w:rFonts w:ascii="Arial" w:hAnsi="Arial" w:cs="Arial"/>
                <w:sz w:val="22"/>
                <w:szCs w:val="22"/>
                <w:lang w:val="id-ID"/>
              </w:rPr>
            </w:pPr>
            <w:r>
              <w:rPr>
                <w:rFonts w:ascii="Arial" w:hAnsi="Arial" w:cs="Arial"/>
                <w:sz w:val="22"/>
                <w:szCs w:val="22"/>
                <w:lang w:val="id-ID"/>
              </w:rPr>
              <w:t>Kasi pemerintahan dan Ketertiban Umum</w:t>
            </w:r>
          </w:p>
        </w:tc>
        <w:tc>
          <w:tcPr>
            <w:tcW w:w="687" w:type="dxa"/>
            <w:noWrap/>
            <w:vAlign w:val="center"/>
          </w:tcPr>
          <w:p w14:paraId="731E4433">
            <w:pPr>
              <w:jc w:val="center"/>
              <w:rPr>
                <w:rFonts w:ascii="Arial" w:hAnsi="Arial" w:cs="Arial"/>
                <w:sz w:val="22"/>
                <w:szCs w:val="22"/>
                <w:lang w:val="id-ID"/>
              </w:rPr>
            </w:pPr>
            <w:r>
              <w:rPr>
                <w:rFonts w:ascii="Arial" w:hAnsi="Arial" w:cs="Arial"/>
                <w:sz w:val="22"/>
                <w:szCs w:val="22"/>
                <w:lang w:val="id-ID"/>
              </w:rPr>
              <w:t>-</w:t>
            </w:r>
          </w:p>
        </w:tc>
        <w:tc>
          <w:tcPr>
            <w:tcW w:w="654" w:type="dxa"/>
            <w:noWrap/>
            <w:vAlign w:val="center"/>
          </w:tcPr>
          <w:p w14:paraId="6B2B57FA">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78DB10F8">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072703BE">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7EC7370F">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3B982CA4">
            <w:pPr>
              <w:jc w:val="center"/>
              <w:rPr>
                <w:rFonts w:ascii="Arial" w:hAnsi="Arial" w:cs="Arial"/>
                <w:sz w:val="22"/>
                <w:szCs w:val="22"/>
                <w:lang w:val="id-ID"/>
              </w:rPr>
            </w:pPr>
            <w:r>
              <w:rPr>
                <w:rFonts w:ascii="Arial" w:hAnsi="Arial" w:cs="Arial"/>
                <w:sz w:val="22"/>
                <w:szCs w:val="22"/>
                <w:lang w:val="id-ID"/>
              </w:rPr>
              <w:t>-</w:t>
            </w:r>
          </w:p>
        </w:tc>
        <w:tc>
          <w:tcPr>
            <w:tcW w:w="560" w:type="dxa"/>
            <w:noWrap/>
            <w:vAlign w:val="center"/>
          </w:tcPr>
          <w:p w14:paraId="57F56286">
            <w:pPr>
              <w:jc w:val="center"/>
              <w:rPr>
                <w:rFonts w:ascii="Arial" w:hAnsi="Arial" w:cs="Arial"/>
                <w:sz w:val="22"/>
                <w:szCs w:val="22"/>
                <w:lang w:val="id-ID"/>
              </w:rPr>
            </w:pPr>
            <w:r>
              <w:rPr>
                <w:rFonts w:ascii="Arial" w:hAnsi="Arial" w:cs="Arial"/>
                <w:sz w:val="22"/>
                <w:szCs w:val="22"/>
                <w:lang w:val="id-ID"/>
              </w:rPr>
              <w:t>-</w:t>
            </w:r>
          </w:p>
        </w:tc>
      </w:tr>
      <w:tr w14:paraId="3951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30DF42F2">
            <w:pPr>
              <w:jc w:val="center"/>
              <w:rPr>
                <w:rFonts w:ascii="Arial" w:hAnsi="Arial" w:cs="Arial"/>
                <w:sz w:val="22"/>
                <w:szCs w:val="22"/>
                <w:lang w:val="id-ID"/>
              </w:rPr>
            </w:pPr>
            <w:r>
              <w:rPr>
                <w:rFonts w:ascii="Arial" w:hAnsi="Arial" w:cs="Arial"/>
                <w:sz w:val="22"/>
                <w:szCs w:val="22"/>
                <w:lang w:val="id-ID"/>
              </w:rPr>
              <w:t>4</w:t>
            </w:r>
          </w:p>
        </w:tc>
        <w:tc>
          <w:tcPr>
            <w:tcW w:w="3473" w:type="dxa"/>
            <w:noWrap/>
            <w:vAlign w:val="center"/>
          </w:tcPr>
          <w:p w14:paraId="0018101D">
            <w:pPr>
              <w:rPr>
                <w:rFonts w:ascii="Arial" w:hAnsi="Arial" w:cs="Arial"/>
                <w:sz w:val="22"/>
                <w:szCs w:val="22"/>
                <w:lang w:val="id-ID"/>
              </w:rPr>
            </w:pPr>
            <w:r>
              <w:rPr>
                <w:rFonts w:ascii="Arial" w:hAnsi="Arial" w:cs="Arial"/>
                <w:sz w:val="22"/>
                <w:szCs w:val="22"/>
                <w:lang w:val="id-ID"/>
              </w:rPr>
              <w:t>Kasi perekonomian dan pembangunan</w:t>
            </w:r>
          </w:p>
        </w:tc>
        <w:tc>
          <w:tcPr>
            <w:tcW w:w="687" w:type="dxa"/>
            <w:noWrap/>
            <w:vAlign w:val="center"/>
          </w:tcPr>
          <w:p w14:paraId="362EE5FA">
            <w:pPr>
              <w:jc w:val="center"/>
              <w:rPr>
                <w:rFonts w:ascii="Arial" w:hAnsi="Arial" w:cs="Arial"/>
                <w:sz w:val="22"/>
                <w:szCs w:val="22"/>
                <w:lang w:val="id-ID"/>
              </w:rPr>
            </w:pPr>
            <w:r>
              <w:rPr>
                <w:rFonts w:ascii="Arial" w:hAnsi="Arial" w:cs="Arial"/>
                <w:sz w:val="22"/>
                <w:szCs w:val="22"/>
                <w:lang w:val="id-ID"/>
              </w:rPr>
              <w:t>1</w:t>
            </w:r>
          </w:p>
        </w:tc>
        <w:tc>
          <w:tcPr>
            <w:tcW w:w="654" w:type="dxa"/>
            <w:noWrap/>
            <w:vAlign w:val="center"/>
          </w:tcPr>
          <w:p w14:paraId="40397F90">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78DF9352">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3423B317">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589A4E66">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32BE7F1D">
            <w:pPr>
              <w:jc w:val="center"/>
              <w:rPr>
                <w:rFonts w:ascii="Arial" w:hAnsi="Arial" w:cs="Arial"/>
                <w:sz w:val="22"/>
                <w:szCs w:val="22"/>
                <w:lang w:val="id-ID"/>
              </w:rPr>
            </w:pPr>
            <w:r>
              <w:rPr>
                <w:rFonts w:ascii="Arial" w:hAnsi="Arial" w:cs="Arial"/>
                <w:sz w:val="22"/>
                <w:szCs w:val="22"/>
                <w:lang w:val="id-ID"/>
              </w:rPr>
              <w:t>x</w:t>
            </w:r>
          </w:p>
        </w:tc>
        <w:tc>
          <w:tcPr>
            <w:tcW w:w="560" w:type="dxa"/>
            <w:noWrap/>
            <w:vAlign w:val="center"/>
          </w:tcPr>
          <w:p w14:paraId="511F5021">
            <w:pPr>
              <w:jc w:val="center"/>
              <w:rPr>
                <w:rFonts w:ascii="Arial" w:hAnsi="Arial" w:cs="Arial"/>
                <w:sz w:val="22"/>
                <w:szCs w:val="22"/>
                <w:lang w:val="id-ID"/>
              </w:rPr>
            </w:pPr>
            <w:r>
              <w:rPr>
                <w:rFonts w:ascii="Arial" w:hAnsi="Arial" w:cs="Arial"/>
                <w:sz w:val="22"/>
                <w:szCs w:val="22"/>
                <w:lang w:val="id-ID"/>
              </w:rPr>
              <w:t>-</w:t>
            </w:r>
          </w:p>
        </w:tc>
      </w:tr>
      <w:tr w14:paraId="420E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14D580E8">
            <w:pPr>
              <w:jc w:val="center"/>
              <w:rPr>
                <w:rFonts w:ascii="Arial" w:hAnsi="Arial" w:cs="Arial"/>
                <w:sz w:val="22"/>
                <w:szCs w:val="22"/>
                <w:lang w:val="id-ID"/>
              </w:rPr>
            </w:pPr>
            <w:r>
              <w:rPr>
                <w:rFonts w:ascii="Arial" w:hAnsi="Arial" w:cs="Arial"/>
                <w:sz w:val="22"/>
                <w:szCs w:val="22"/>
                <w:lang w:val="id-ID"/>
              </w:rPr>
              <w:t>5</w:t>
            </w:r>
          </w:p>
        </w:tc>
        <w:tc>
          <w:tcPr>
            <w:tcW w:w="3473" w:type="dxa"/>
            <w:noWrap/>
            <w:vAlign w:val="center"/>
          </w:tcPr>
          <w:p w14:paraId="5DBEF848">
            <w:pPr>
              <w:rPr>
                <w:rFonts w:ascii="Arial" w:hAnsi="Arial" w:cs="Arial"/>
                <w:sz w:val="22"/>
                <w:szCs w:val="22"/>
                <w:lang w:val="id-ID"/>
              </w:rPr>
            </w:pPr>
            <w:r>
              <w:rPr>
                <w:rFonts w:ascii="Arial" w:hAnsi="Arial" w:cs="Arial"/>
                <w:sz w:val="22"/>
                <w:szCs w:val="22"/>
                <w:lang w:val="id-ID"/>
              </w:rPr>
              <w:t>Kasi Keuangan</w:t>
            </w:r>
          </w:p>
        </w:tc>
        <w:tc>
          <w:tcPr>
            <w:tcW w:w="687" w:type="dxa"/>
            <w:noWrap/>
            <w:vAlign w:val="center"/>
          </w:tcPr>
          <w:p w14:paraId="0247BE3F">
            <w:pPr>
              <w:jc w:val="center"/>
              <w:rPr>
                <w:rFonts w:ascii="Arial" w:hAnsi="Arial" w:cs="Arial"/>
                <w:sz w:val="22"/>
                <w:szCs w:val="22"/>
                <w:lang w:val="id-ID"/>
              </w:rPr>
            </w:pPr>
            <w:r>
              <w:rPr>
                <w:rFonts w:ascii="Arial" w:hAnsi="Arial" w:cs="Arial"/>
                <w:sz w:val="22"/>
                <w:szCs w:val="22"/>
                <w:lang w:val="id-ID"/>
              </w:rPr>
              <w:t>1</w:t>
            </w:r>
          </w:p>
        </w:tc>
        <w:tc>
          <w:tcPr>
            <w:tcW w:w="654" w:type="dxa"/>
            <w:noWrap/>
            <w:vAlign w:val="center"/>
          </w:tcPr>
          <w:p w14:paraId="155A336F">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4073D3D0">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36919CAB">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0B341840">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689317B4">
            <w:pPr>
              <w:jc w:val="center"/>
              <w:rPr>
                <w:rFonts w:ascii="Arial" w:hAnsi="Arial" w:cs="Arial"/>
                <w:sz w:val="22"/>
                <w:szCs w:val="22"/>
                <w:lang w:val="id-ID"/>
              </w:rPr>
            </w:pPr>
            <w:r>
              <w:rPr>
                <w:rFonts w:ascii="Arial" w:hAnsi="Arial" w:cs="Arial"/>
                <w:sz w:val="22"/>
                <w:szCs w:val="22"/>
                <w:lang w:val="id-ID"/>
              </w:rPr>
              <w:t>x</w:t>
            </w:r>
          </w:p>
        </w:tc>
        <w:tc>
          <w:tcPr>
            <w:tcW w:w="560" w:type="dxa"/>
            <w:noWrap/>
            <w:vAlign w:val="center"/>
          </w:tcPr>
          <w:p w14:paraId="6E014707">
            <w:pPr>
              <w:jc w:val="center"/>
              <w:rPr>
                <w:rFonts w:ascii="Arial" w:hAnsi="Arial" w:cs="Arial"/>
                <w:sz w:val="22"/>
                <w:szCs w:val="22"/>
                <w:lang w:val="id-ID"/>
              </w:rPr>
            </w:pPr>
            <w:r>
              <w:rPr>
                <w:rFonts w:ascii="Arial" w:hAnsi="Arial" w:cs="Arial"/>
                <w:sz w:val="22"/>
                <w:szCs w:val="22"/>
                <w:lang w:val="id-ID"/>
              </w:rPr>
              <w:t>-</w:t>
            </w:r>
          </w:p>
        </w:tc>
      </w:tr>
      <w:tr w14:paraId="468D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2" w:type="dxa"/>
            <w:noWrap/>
            <w:vAlign w:val="center"/>
          </w:tcPr>
          <w:p w14:paraId="4DF35215">
            <w:pPr>
              <w:jc w:val="center"/>
              <w:rPr>
                <w:rFonts w:ascii="Arial" w:hAnsi="Arial" w:cs="Arial"/>
                <w:sz w:val="22"/>
                <w:szCs w:val="22"/>
                <w:lang w:val="id-ID"/>
              </w:rPr>
            </w:pPr>
            <w:r>
              <w:rPr>
                <w:rFonts w:ascii="Arial" w:hAnsi="Arial" w:cs="Arial"/>
                <w:sz w:val="22"/>
                <w:szCs w:val="22"/>
                <w:lang w:val="id-ID"/>
              </w:rPr>
              <w:t>6</w:t>
            </w:r>
          </w:p>
        </w:tc>
        <w:tc>
          <w:tcPr>
            <w:tcW w:w="3473" w:type="dxa"/>
            <w:noWrap/>
            <w:vAlign w:val="center"/>
          </w:tcPr>
          <w:p w14:paraId="0AA0CDBE">
            <w:pPr>
              <w:rPr>
                <w:rFonts w:ascii="Arial" w:hAnsi="Arial" w:cs="Arial"/>
                <w:sz w:val="22"/>
                <w:szCs w:val="22"/>
                <w:lang w:val="id-ID"/>
              </w:rPr>
            </w:pPr>
            <w:r>
              <w:rPr>
                <w:rFonts w:ascii="Arial" w:hAnsi="Arial" w:cs="Arial"/>
                <w:sz w:val="22"/>
                <w:szCs w:val="22"/>
                <w:lang w:val="id-ID"/>
              </w:rPr>
              <w:t>Staf Pendukung</w:t>
            </w:r>
          </w:p>
        </w:tc>
        <w:tc>
          <w:tcPr>
            <w:tcW w:w="687" w:type="dxa"/>
            <w:noWrap/>
            <w:vAlign w:val="center"/>
          </w:tcPr>
          <w:p w14:paraId="5601AAE5">
            <w:pPr>
              <w:jc w:val="center"/>
              <w:rPr>
                <w:rFonts w:ascii="Arial" w:hAnsi="Arial" w:cs="Arial"/>
                <w:sz w:val="22"/>
                <w:szCs w:val="22"/>
                <w:lang w:val="id-ID"/>
              </w:rPr>
            </w:pPr>
            <w:r>
              <w:rPr>
                <w:rFonts w:ascii="Arial" w:hAnsi="Arial" w:cs="Arial"/>
                <w:sz w:val="22"/>
                <w:szCs w:val="22"/>
                <w:lang w:val="id-ID"/>
              </w:rPr>
              <w:t>1</w:t>
            </w:r>
          </w:p>
        </w:tc>
        <w:tc>
          <w:tcPr>
            <w:tcW w:w="654" w:type="dxa"/>
            <w:noWrap/>
            <w:vAlign w:val="center"/>
          </w:tcPr>
          <w:p w14:paraId="1905E7DD">
            <w:pPr>
              <w:jc w:val="center"/>
              <w:rPr>
                <w:rFonts w:ascii="Arial" w:hAnsi="Arial" w:cs="Arial"/>
                <w:sz w:val="22"/>
                <w:szCs w:val="22"/>
                <w:lang w:val="id-ID"/>
              </w:rPr>
            </w:pPr>
            <w:r>
              <w:rPr>
                <w:rFonts w:ascii="Arial" w:hAnsi="Arial" w:cs="Arial"/>
                <w:sz w:val="22"/>
                <w:szCs w:val="22"/>
                <w:lang w:val="id-ID"/>
              </w:rPr>
              <w:t>-</w:t>
            </w:r>
          </w:p>
        </w:tc>
        <w:tc>
          <w:tcPr>
            <w:tcW w:w="850" w:type="dxa"/>
            <w:noWrap/>
            <w:vAlign w:val="center"/>
          </w:tcPr>
          <w:p w14:paraId="129CC681">
            <w:pPr>
              <w:jc w:val="center"/>
              <w:rPr>
                <w:rFonts w:ascii="Arial" w:hAnsi="Arial" w:cs="Arial"/>
                <w:sz w:val="22"/>
                <w:szCs w:val="22"/>
                <w:lang w:val="id-ID"/>
              </w:rPr>
            </w:pPr>
            <w:r>
              <w:rPr>
                <w:rFonts w:ascii="Arial" w:hAnsi="Arial" w:cs="Arial"/>
                <w:sz w:val="22"/>
                <w:szCs w:val="22"/>
                <w:lang w:val="id-ID"/>
              </w:rPr>
              <w:t>-</w:t>
            </w:r>
          </w:p>
        </w:tc>
        <w:tc>
          <w:tcPr>
            <w:tcW w:w="857" w:type="dxa"/>
            <w:noWrap/>
            <w:vAlign w:val="center"/>
          </w:tcPr>
          <w:p w14:paraId="237805B4">
            <w:pPr>
              <w:jc w:val="center"/>
              <w:rPr>
                <w:rFonts w:ascii="Arial" w:hAnsi="Arial" w:cs="Arial"/>
                <w:sz w:val="22"/>
                <w:szCs w:val="22"/>
                <w:lang w:val="id-ID"/>
              </w:rPr>
            </w:pPr>
            <w:r>
              <w:rPr>
                <w:rFonts w:ascii="Arial" w:hAnsi="Arial" w:cs="Arial"/>
                <w:sz w:val="22"/>
                <w:szCs w:val="22"/>
                <w:lang w:val="id-ID"/>
              </w:rPr>
              <w:t>x</w:t>
            </w:r>
          </w:p>
        </w:tc>
        <w:tc>
          <w:tcPr>
            <w:tcW w:w="567" w:type="dxa"/>
            <w:noWrap/>
            <w:vAlign w:val="center"/>
          </w:tcPr>
          <w:p w14:paraId="4E7F7EC4">
            <w:pPr>
              <w:jc w:val="center"/>
              <w:rPr>
                <w:rFonts w:ascii="Arial" w:hAnsi="Arial" w:cs="Arial"/>
                <w:sz w:val="22"/>
                <w:szCs w:val="22"/>
                <w:lang w:val="id-ID"/>
              </w:rPr>
            </w:pPr>
            <w:r>
              <w:rPr>
                <w:rFonts w:ascii="Arial" w:hAnsi="Arial" w:cs="Arial"/>
                <w:sz w:val="22"/>
                <w:szCs w:val="22"/>
                <w:lang w:val="id-ID"/>
              </w:rPr>
              <w:t>-</w:t>
            </w:r>
          </w:p>
        </w:tc>
        <w:tc>
          <w:tcPr>
            <w:tcW w:w="567" w:type="dxa"/>
            <w:noWrap/>
            <w:vAlign w:val="center"/>
          </w:tcPr>
          <w:p w14:paraId="0C2EFDC6">
            <w:pPr>
              <w:jc w:val="center"/>
              <w:rPr>
                <w:rFonts w:ascii="Arial" w:hAnsi="Arial" w:cs="Arial"/>
                <w:sz w:val="22"/>
                <w:szCs w:val="22"/>
                <w:lang w:val="id-ID"/>
              </w:rPr>
            </w:pPr>
            <w:r>
              <w:rPr>
                <w:rFonts w:ascii="Arial" w:hAnsi="Arial" w:cs="Arial"/>
                <w:sz w:val="22"/>
                <w:szCs w:val="22"/>
                <w:lang w:val="id-ID"/>
              </w:rPr>
              <w:t>-</w:t>
            </w:r>
          </w:p>
        </w:tc>
        <w:tc>
          <w:tcPr>
            <w:tcW w:w="560" w:type="dxa"/>
            <w:noWrap/>
            <w:vAlign w:val="center"/>
          </w:tcPr>
          <w:p w14:paraId="01CA3CDF">
            <w:pPr>
              <w:jc w:val="center"/>
              <w:rPr>
                <w:rFonts w:ascii="Arial" w:hAnsi="Arial" w:cs="Arial"/>
                <w:sz w:val="22"/>
                <w:szCs w:val="22"/>
                <w:lang w:val="id-ID"/>
              </w:rPr>
            </w:pPr>
            <w:r>
              <w:rPr>
                <w:rFonts w:ascii="Arial" w:hAnsi="Arial" w:cs="Arial"/>
                <w:sz w:val="22"/>
                <w:szCs w:val="22"/>
                <w:lang w:val="id-ID"/>
              </w:rPr>
              <w:t>-</w:t>
            </w:r>
          </w:p>
        </w:tc>
      </w:tr>
      <w:tr w14:paraId="589A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035" w:type="dxa"/>
            <w:gridSpan w:val="2"/>
            <w:noWrap/>
            <w:vAlign w:val="center"/>
          </w:tcPr>
          <w:p w14:paraId="4C587B5F">
            <w:pPr>
              <w:jc w:val="center"/>
              <w:rPr>
                <w:rFonts w:ascii="Arial" w:hAnsi="Arial" w:cs="Arial"/>
                <w:b/>
                <w:bCs/>
                <w:sz w:val="22"/>
                <w:szCs w:val="22"/>
                <w:lang w:val="id-ID"/>
              </w:rPr>
            </w:pPr>
            <w:r>
              <w:rPr>
                <w:rFonts w:ascii="Arial" w:hAnsi="Arial" w:cs="Arial"/>
                <w:b/>
                <w:bCs/>
                <w:sz w:val="22"/>
                <w:szCs w:val="22"/>
                <w:lang w:val="id-ID"/>
              </w:rPr>
              <w:t>Jumlah</w:t>
            </w:r>
          </w:p>
        </w:tc>
        <w:tc>
          <w:tcPr>
            <w:tcW w:w="687" w:type="dxa"/>
            <w:noWrap/>
            <w:vAlign w:val="center"/>
          </w:tcPr>
          <w:p w14:paraId="7981BD68">
            <w:pPr>
              <w:jc w:val="center"/>
              <w:rPr>
                <w:rFonts w:ascii="Arial" w:hAnsi="Arial" w:cs="Arial"/>
                <w:b/>
                <w:bCs/>
                <w:sz w:val="22"/>
                <w:szCs w:val="22"/>
                <w:lang w:val="id-ID"/>
              </w:rPr>
            </w:pPr>
            <w:r>
              <w:rPr>
                <w:rFonts w:ascii="Arial" w:hAnsi="Arial" w:cs="Arial"/>
                <w:b/>
                <w:bCs/>
                <w:sz w:val="22"/>
                <w:szCs w:val="22"/>
                <w:lang w:val="id-ID"/>
              </w:rPr>
              <w:t>5</w:t>
            </w:r>
          </w:p>
        </w:tc>
        <w:tc>
          <w:tcPr>
            <w:tcW w:w="654" w:type="dxa"/>
            <w:noWrap/>
            <w:vAlign w:val="center"/>
          </w:tcPr>
          <w:p w14:paraId="014C2D14">
            <w:pPr>
              <w:jc w:val="center"/>
              <w:rPr>
                <w:rFonts w:ascii="Arial" w:hAnsi="Arial" w:cs="Arial"/>
                <w:b/>
                <w:bCs/>
                <w:sz w:val="22"/>
                <w:szCs w:val="22"/>
                <w:lang w:val="id-ID"/>
              </w:rPr>
            </w:pPr>
            <w:r>
              <w:rPr>
                <w:rFonts w:ascii="Arial" w:hAnsi="Arial" w:cs="Arial"/>
                <w:b/>
                <w:bCs/>
                <w:sz w:val="22"/>
                <w:szCs w:val="22"/>
                <w:lang w:val="id-ID"/>
              </w:rPr>
              <w:t>-</w:t>
            </w:r>
          </w:p>
        </w:tc>
        <w:tc>
          <w:tcPr>
            <w:tcW w:w="850" w:type="dxa"/>
            <w:noWrap/>
            <w:vAlign w:val="center"/>
          </w:tcPr>
          <w:p w14:paraId="626A1A20">
            <w:pPr>
              <w:jc w:val="center"/>
              <w:rPr>
                <w:rFonts w:ascii="Arial" w:hAnsi="Arial" w:cs="Arial"/>
                <w:b/>
                <w:bCs/>
                <w:sz w:val="22"/>
                <w:szCs w:val="22"/>
                <w:lang w:val="id-ID"/>
              </w:rPr>
            </w:pPr>
            <w:r>
              <w:rPr>
                <w:rFonts w:ascii="Arial" w:hAnsi="Arial" w:cs="Arial"/>
                <w:b/>
                <w:bCs/>
                <w:sz w:val="22"/>
                <w:szCs w:val="22"/>
                <w:lang w:val="id-ID"/>
              </w:rPr>
              <w:t>-</w:t>
            </w:r>
          </w:p>
        </w:tc>
        <w:tc>
          <w:tcPr>
            <w:tcW w:w="857" w:type="dxa"/>
            <w:noWrap/>
            <w:vAlign w:val="center"/>
          </w:tcPr>
          <w:p w14:paraId="1B7930DE">
            <w:pPr>
              <w:jc w:val="center"/>
              <w:rPr>
                <w:rFonts w:ascii="Arial" w:hAnsi="Arial" w:cs="Arial"/>
                <w:b/>
                <w:bCs/>
                <w:sz w:val="22"/>
                <w:szCs w:val="22"/>
                <w:lang w:val="id-ID"/>
              </w:rPr>
            </w:pPr>
            <w:r>
              <w:rPr>
                <w:rFonts w:ascii="Arial" w:hAnsi="Arial" w:cs="Arial"/>
                <w:b/>
                <w:bCs/>
                <w:sz w:val="22"/>
                <w:szCs w:val="22"/>
                <w:lang w:val="id-ID"/>
              </w:rPr>
              <w:t>1</w:t>
            </w:r>
          </w:p>
        </w:tc>
        <w:tc>
          <w:tcPr>
            <w:tcW w:w="567" w:type="dxa"/>
            <w:noWrap/>
            <w:vAlign w:val="center"/>
          </w:tcPr>
          <w:p w14:paraId="13548187">
            <w:pPr>
              <w:jc w:val="center"/>
              <w:rPr>
                <w:rFonts w:ascii="Arial" w:hAnsi="Arial" w:cs="Arial"/>
                <w:b/>
                <w:bCs/>
                <w:sz w:val="22"/>
                <w:szCs w:val="22"/>
                <w:lang w:val="id-ID"/>
              </w:rPr>
            </w:pPr>
            <w:r>
              <w:rPr>
                <w:rFonts w:ascii="Arial" w:hAnsi="Arial" w:cs="Arial"/>
                <w:b/>
                <w:bCs/>
                <w:sz w:val="22"/>
                <w:szCs w:val="22"/>
                <w:lang w:val="id-ID"/>
              </w:rPr>
              <w:t>-</w:t>
            </w:r>
          </w:p>
        </w:tc>
        <w:tc>
          <w:tcPr>
            <w:tcW w:w="567" w:type="dxa"/>
            <w:noWrap/>
            <w:vAlign w:val="center"/>
          </w:tcPr>
          <w:p w14:paraId="2BF9D975">
            <w:pPr>
              <w:jc w:val="center"/>
              <w:rPr>
                <w:rFonts w:ascii="Arial" w:hAnsi="Arial" w:cs="Arial"/>
                <w:b/>
                <w:bCs/>
                <w:sz w:val="22"/>
                <w:szCs w:val="22"/>
                <w:lang w:val="id-ID"/>
              </w:rPr>
            </w:pPr>
            <w:r>
              <w:rPr>
                <w:rFonts w:ascii="Arial" w:hAnsi="Arial" w:cs="Arial"/>
                <w:b/>
                <w:bCs/>
                <w:sz w:val="22"/>
                <w:szCs w:val="22"/>
                <w:lang w:val="id-ID"/>
              </w:rPr>
              <w:t>4</w:t>
            </w:r>
          </w:p>
        </w:tc>
        <w:tc>
          <w:tcPr>
            <w:tcW w:w="560" w:type="dxa"/>
            <w:noWrap/>
            <w:vAlign w:val="center"/>
          </w:tcPr>
          <w:p w14:paraId="2B1826EF">
            <w:pPr>
              <w:jc w:val="center"/>
              <w:rPr>
                <w:rFonts w:ascii="Arial" w:hAnsi="Arial" w:cs="Arial"/>
                <w:b/>
                <w:bCs/>
                <w:sz w:val="22"/>
                <w:szCs w:val="22"/>
                <w:lang w:val="id-ID"/>
              </w:rPr>
            </w:pPr>
            <w:r>
              <w:rPr>
                <w:rFonts w:ascii="Arial" w:hAnsi="Arial" w:cs="Arial"/>
                <w:b/>
                <w:bCs/>
                <w:sz w:val="22"/>
                <w:szCs w:val="22"/>
                <w:lang w:val="id-ID"/>
              </w:rPr>
              <w:t>-</w:t>
            </w:r>
          </w:p>
        </w:tc>
      </w:tr>
    </w:tbl>
    <w:p w14:paraId="391F62EA">
      <w:pPr>
        <w:ind w:left="720"/>
        <w:rPr>
          <w:rFonts w:ascii="Arial" w:hAnsi="Arial" w:cs="Arial"/>
          <w:sz w:val="18"/>
          <w:lang w:val="id-ID"/>
        </w:rPr>
      </w:pPr>
      <w:r>
        <w:rPr>
          <w:rFonts w:ascii="Arial" w:hAnsi="Arial" w:cs="Arial"/>
          <w:sz w:val="18"/>
          <w:lang w:val="id-ID"/>
        </w:rPr>
        <w:t>Sumber : Rencana Kerja Kelurahan Lebuay Bandung 2025</w:t>
      </w:r>
    </w:p>
    <w:p w14:paraId="042273EB">
      <w:pPr>
        <w:ind w:left="720"/>
        <w:rPr>
          <w:lang w:val="id-ID"/>
        </w:rPr>
      </w:pPr>
    </w:p>
    <w:p w14:paraId="0D471662">
      <w:pPr>
        <w:pStyle w:val="2"/>
        <w:jc w:val="center"/>
        <w:rPr>
          <w:rFonts w:ascii="Arial" w:hAnsi="Arial" w:cs="Arial"/>
          <w:b/>
          <w:bCs/>
          <w:color w:val="auto"/>
          <w:lang w:val="id-ID"/>
        </w:rPr>
      </w:pPr>
      <w:bookmarkStart w:id="10" w:name="_Toc136149555"/>
      <w:bookmarkStart w:id="11" w:name="_Toc136149162"/>
    </w:p>
    <w:p w14:paraId="38C5A7BB">
      <w:pPr>
        <w:pStyle w:val="2"/>
        <w:jc w:val="center"/>
        <w:rPr>
          <w:rFonts w:ascii="Arial" w:hAnsi="Arial" w:cs="Arial"/>
          <w:b/>
          <w:bCs/>
          <w:color w:val="auto"/>
          <w:lang w:val="id-ID"/>
        </w:rPr>
      </w:pPr>
      <w:r>
        <w:rPr>
          <w:rFonts w:ascii="Arial" w:hAnsi="Arial" w:cs="Arial"/>
          <w:b/>
          <w:bCs/>
          <w:color w:val="auto"/>
          <w:lang w:val="id-ID"/>
        </w:rPr>
        <w:t>Tabel 2.2.</w:t>
      </w:r>
    </w:p>
    <w:p w14:paraId="11C094F7">
      <w:pPr>
        <w:pStyle w:val="2"/>
        <w:jc w:val="center"/>
        <w:rPr>
          <w:rFonts w:ascii="Arial" w:hAnsi="Arial" w:cs="Arial"/>
          <w:b/>
          <w:bCs/>
          <w:color w:val="auto"/>
          <w:lang w:val="id-ID"/>
        </w:rPr>
      </w:pPr>
      <w:r>
        <w:rPr>
          <w:rFonts w:ascii="Arial" w:hAnsi="Arial" w:cs="Arial"/>
          <w:b/>
          <w:bCs/>
          <w:color w:val="auto"/>
          <w:lang w:val="id-ID"/>
        </w:rPr>
        <w:t xml:space="preserve">Komposisi Pegawai menurut Jenis </w:t>
      </w:r>
      <w:bookmarkEnd w:id="10"/>
      <w:bookmarkEnd w:id="11"/>
      <w:r>
        <w:rPr>
          <w:rFonts w:ascii="Arial" w:hAnsi="Arial" w:cs="Arial"/>
          <w:b/>
          <w:bCs/>
          <w:color w:val="auto"/>
          <w:lang w:val="id-ID"/>
        </w:rPr>
        <w:t>pangkat dan golongan</w:t>
      </w:r>
    </w:p>
    <w:tbl>
      <w:tblPr>
        <w:tblStyle w:val="4"/>
        <w:tblW w:w="8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2419"/>
        <w:gridCol w:w="963"/>
        <w:gridCol w:w="433"/>
        <w:gridCol w:w="424"/>
        <w:gridCol w:w="446"/>
        <w:gridCol w:w="449"/>
        <w:gridCol w:w="937"/>
        <w:gridCol w:w="459"/>
        <w:gridCol w:w="559"/>
        <w:gridCol w:w="425"/>
      </w:tblGrid>
      <w:tr w14:paraId="32E2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vMerge w:val="restart"/>
            <w:vAlign w:val="center"/>
          </w:tcPr>
          <w:p w14:paraId="241F8E04">
            <w:pPr>
              <w:jc w:val="center"/>
              <w:rPr>
                <w:rFonts w:ascii="Arial" w:hAnsi="Arial" w:cs="Arial"/>
                <w:b/>
                <w:sz w:val="16"/>
                <w:szCs w:val="16"/>
                <w:lang w:val="id-ID"/>
              </w:rPr>
            </w:pPr>
            <w:r>
              <w:rPr>
                <w:rFonts w:ascii="Arial" w:hAnsi="Arial" w:cs="Arial"/>
                <w:b/>
                <w:sz w:val="16"/>
                <w:szCs w:val="16"/>
                <w:lang w:val="id-ID"/>
              </w:rPr>
              <w:t>No</w:t>
            </w:r>
          </w:p>
        </w:tc>
        <w:tc>
          <w:tcPr>
            <w:tcW w:w="2419" w:type="dxa"/>
            <w:vMerge w:val="restart"/>
            <w:vAlign w:val="center"/>
          </w:tcPr>
          <w:p w14:paraId="6997F176">
            <w:pPr>
              <w:jc w:val="center"/>
              <w:rPr>
                <w:rFonts w:ascii="Arial" w:hAnsi="Arial" w:cs="Arial"/>
                <w:b/>
                <w:sz w:val="16"/>
                <w:szCs w:val="16"/>
                <w:lang w:val="id-ID"/>
              </w:rPr>
            </w:pPr>
            <w:r>
              <w:rPr>
                <w:rFonts w:ascii="Arial" w:hAnsi="Arial" w:cs="Arial"/>
                <w:b/>
                <w:sz w:val="16"/>
                <w:szCs w:val="16"/>
                <w:lang w:val="id-ID"/>
              </w:rPr>
              <w:t>Jabatan</w:t>
            </w:r>
          </w:p>
        </w:tc>
        <w:tc>
          <w:tcPr>
            <w:tcW w:w="963" w:type="dxa"/>
            <w:vMerge w:val="restart"/>
            <w:vAlign w:val="center"/>
          </w:tcPr>
          <w:p w14:paraId="05173D0C">
            <w:pPr>
              <w:jc w:val="center"/>
              <w:rPr>
                <w:rFonts w:ascii="Arial" w:hAnsi="Arial" w:cs="Arial"/>
                <w:b/>
                <w:sz w:val="16"/>
                <w:szCs w:val="16"/>
                <w:lang w:val="id-ID"/>
              </w:rPr>
            </w:pPr>
            <w:r>
              <w:rPr>
                <w:rFonts w:ascii="Arial" w:hAnsi="Arial" w:cs="Arial"/>
                <w:b/>
                <w:sz w:val="16"/>
                <w:szCs w:val="16"/>
                <w:lang w:val="id-ID"/>
              </w:rPr>
              <w:t>Jumlah</w:t>
            </w:r>
          </w:p>
        </w:tc>
        <w:tc>
          <w:tcPr>
            <w:tcW w:w="1752" w:type="dxa"/>
            <w:gridSpan w:val="4"/>
            <w:vAlign w:val="center"/>
          </w:tcPr>
          <w:p w14:paraId="678DAE87">
            <w:pPr>
              <w:jc w:val="center"/>
              <w:rPr>
                <w:rFonts w:ascii="Arial" w:hAnsi="Arial" w:cs="Arial"/>
                <w:b/>
                <w:sz w:val="16"/>
                <w:szCs w:val="16"/>
                <w:lang w:val="id-ID"/>
              </w:rPr>
            </w:pPr>
            <w:r>
              <w:rPr>
                <w:rFonts w:ascii="Arial" w:hAnsi="Arial" w:cs="Arial"/>
                <w:b/>
                <w:sz w:val="16"/>
                <w:szCs w:val="16"/>
                <w:lang w:val="id-ID"/>
              </w:rPr>
              <w:t>Pangkat/Golongan</w:t>
            </w:r>
          </w:p>
        </w:tc>
        <w:tc>
          <w:tcPr>
            <w:tcW w:w="937" w:type="dxa"/>
            <w:vMerge w:val="restart"/>
            <w:vAlign w:val="center"/>
          </w:tcPr>
          <w:p w14:paraId="416D6196">
            <w:pPr>
              <w:jc w:val="center"/>
              <w:rPr>
                <w:rFonts w:ascii="Arial" w:hAnsi="Arial" w:cs="Arial"/>
                <w:b/>
                <w:sz w:val="16"/>
                <w:szCs w:val="16"/>
                <w:lang w:val="id-ID"/>
              </w:rPr>
            </w:pPr>
            <w:r>
              <w:rPr>
                <w:rFonts w:ascii="Arial" w:hAnsi="Arial" w:cs="Arial"/>
                <w:b/>
                <w:sz w:val="16"/>
                <w:szCs w:val="16"/>
                <w:lang w:val="id-ID"/>
              </w:rPr>
              <w:t>Jumlah</w:t>
            </w:r>
          </w:p>
        </w:tc>
        <w:tc>
          <w:tcPr>
            <w:tcW w:w="1443" w:type="dxa"/>
            <w:gridSpan w:val="3"/>
            <w:noWrap/>
            <w:vAlign w:val="center"/>
          </w:tcPr>
          <w:p w14:paraId="1C458A97">
            <w:pPr>
              <w:jc w:val="center"/>
              <w:rPr>
                <w:rFonts w:ascii="Arial" w:hAnsi="Arial" w:cs="Arial"/>
                <w:b/>
                <w:sz w:val="16"/>
                <w:szCs w:val="16"/>
                <w:lang w:val="id-ID"/>
              </w:rPr>
            </w:pPr>
            <w:r>
              <w:rPr>
                <w:rFonts w:ascii="Arial" w:hAnsi="Arial" w:cs="Arial"/>
                <w:b/>
                <w:sz w:val="16"/>
                <w:szCs w:val="16"/>
                <w:lang w:val="id-ID"/>
              </w:rPr>
              <w:t>Eselon</w:t>
            </w:r>
          </w:p>
        </w:tc>
      </w:tr>
      <w:tr w14:paraId="77E7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vMerge w:val="continue"/>
            <w:vAlign w:val="center"/>
          </w:tcPr>
          <w:p w14:paraId="37692F74">
            <w:pPr>
              <w:rPr>
                <w:rFonts w:ascii="Arial" w:hAnsi="Arial" w:cs="Arial"/>
                <w:b/>
                <w:sz w:val="18"/>
                <w:szCs w:val="18"/>
                <w:lang w:val="id-ID"/>
              </w:rPr>
            </w:pPr>
          </w:p>
        </w:tc>
        <w:tc>
          <w:tcPr>
            <w:tcW w:w="2419" w:type="dxa"/>
            <w:vMerge w:val="continue"/>
            <w:vAlign w:val="center"/>
          </w:tcPr>
          <w:p w14:paraId="594E4803">
            <w:pPr>
              <w:rPr>
                <w:rFonts w:ascii="Arial" w:hAnsi="Arial" w:cs="Arial"/>
                <w:b/>
                <w:sz w:val="18"/>
                <w:szCs w:val="18"/>
                <w:lang w:val="id-ID"/>
              </w:rPr>
            </w:pPr>
          </w:p>
        </w:tc>
        <w:tc>
          <w:tcPr>
            <w:tcW w:w="963" w:type="dxa"/>
            <w:vMerge w:val="continue"/>
            <w:vAlign w:val="center"/>
          </w:tcPr>
          <w:p w14:paraId="2B2D70E2">
            <w:pPr>
              <w:rPr>
                <w:rFonts w:ascii="Arial" w:hAnsi="Arial" w:cs="Arial"/>
                <w:b/>
                <w:sz w:val="18"/>
                <w:szCs w:val="18"/>
                <w:lang w:val="id-ID"/>
              </w:rPr>
            </w:pPr>
          </w:p>
        </w:tc>
        <w:tc>
          <w:tcPr>
            <w:tcW w:w="433" w:type="dxa"/>
            <w:noWrap/>
            <w:vAlign w:val="center"/>
          </w:tcPr>
          <w:p w14:paraId="0950671F">
            <w:pPr>
              <w:jc w:val="center"/>
              <w:rPr>
                <w:rFonts w:ascii="Arial" w:hAnsi="Arial" w:cs="Arial"/>
                <w:b/>
                <w:sz w:val="18"/>
                <w:szCs w:val="18"/>
                <w:lang w:val="id-ID"/>
              </w:rPr>
            </w:pPr>
            <w:r>
              <w:rPr>
                <w:rFonts w:ascii="Arial" w:hAnsi="Arial" w:cs="Arial"/>
                <w:b/>
                <w:sz w:val="18"/>
                <w:szCs w:val="18"/>
                <w:lang w:val="id-ID"/>
              </w:rPr>
              <w:t>I</w:t>
            </w:r>
          </w:p>
        </w:tc>
        <w:tc>
          <w:tcPr>
            <w:tcW w:w="424" w:type="dxa"/>
            <w:noWrap/>
            <w:vAlign w:val="center"/>
          </w:tcPr>
          <w:p w14:paraId="6C90BBA5">
            <w:pPr>
              <w:jc w:val="center"/>
              <w:rPr>
                <w:rFonts w:ascii="Arial" w:hAnsi="Arial" w:cs="Arial"/>
                <w:b/>
                <w:sz w:val="18"/>
                <w:szCs w:val="18"/>
                <w:lang w:val="id-ID"/>
              </w:rPr>
            </w:pPr>
            <w:r>
              <w:rPr>
                <w:rFonts w:ascii="Arial" w:hAnsi="Arial" w:cs="Arial"/>
                <w:b/>
                <w:sz w:val="18"/>
                <w:szCs w:val="18"/>
                <w:lang w:val="id-ID"/>
              </w:rPr>
              <w:t>II</w:t>
            </w:r>
          </w:p>
        </w:tc>
        <w:tc>
          <w:tcPr>
            <w:tcW w:w="446" w:type="dxa"/>
            <w:noWrap/>
            <w:vAlign w:val="center"/>
          </w:tcPr>
          <w:p w14:paraId="077B894E">
            <w:pPr>
              <w:jc w:val="center"/>
              <w:rPr>
                <w:rFonts w:ascii="Arial" w:hAnsi="Arial" w:cs="Arial"/>
                <w:b/>
                <w:sz w:val="18"/>
                <w:szCs w:val="18"/>
                <w:lang w:val="id-ID"/>
              </w:rPr>
            </w:pPr>
            <w:r>
              <w:rPr>
                <w:rFonts w:ascii="Arial" w:hAnsi="Arial" w:cs="Arial"/>
                <w:b/>
                <w:sz w:val="18"/>
                <w:szCs w:val="18"/>
                <w:lang w:val="id-ID"/>
              </w:rPr>
              <w:t>III</w:t>
            </w:r>
          </w:p>
        </w:tc>
        <w:tc>
          <w:tcPr>
            <w:tcW w:w="449" w:type="dxa"/>
            <w:noWrap/>
            <w:vAlign w:val="center"/>
          </w:tcPr>
          <w:p w14:paraId="294F193A">
            <w:pPr>
              <w:jc w:val="center"/>
              <w:rPr>
                <w:rFonts w:ascii="Arial" w:hAnsi="Arial" w:cs="Arial"/>
                <w:b/>
                <w:sz w:val="18"/>
                <w:szCs w:val="18"/>
                <w:lang w:val="id-ID"/>
              </w:rPr>
            </w:pPr>
            <w:r>
              <w:rPr>
                <w:rFonts w:ascii="Arial" w:hAnsi="Arial" w:cs="Arial"/>
                <w:b/>
                <w:sz w:val="18"/>
                <w:szCs w:val="18"/>
                <w:lang w:val="id-ID"/>
              </w:rPr>
              <w:t>IV</w:t>
            </w:r>
          </w:p>
        </w:tc>
        <w:tc>
          <w:tcPr>
            <w:tcW w:w="937" w:type="dxa"/>
            <w:vMerge w:val="continue"/>
            <w:vAlign w:val="center"/>
          </w:tcPr>
          <w:p w14:paraId="5A87A022">
            <w:pPr>
              <w:rPr>
                <w:rFonts w:ascii="Arial" w:hAnsi="Arial" w:cs="Arial"/>
                <w:b/>
                <w:sz w:val="18"/>
                <w:szCs w:val="18"/>
                <w:lang w:val="id-ID"/>
              </w:rPr>
            </w:pPr>
          </w:p>
        </w:tc>
        <w:tc>
          <w:tcPr>
            <w:tcW w:w="459" w:type="dxa"/>
            <w:noWrap/>
            <w:vAlign w:val="center"/>
          </w:tcPr>
          <w:p w14:paraId="20171EEE">
            <w:pPr>
              <w:jc w:val="center"/>
              <w:rPr>
                <w:rFonts w:ascii="Arial" w:hAnsi="Arial" w:cs="Arial"/>
                <w:b/>
                <w:sz w:val="18"/>
                <w:szCs w:val="18"/>
                <w:lang w:val="id-ID"/>
              </w:rPr>
            </w:pPr>
            <w:r>
              <w:rPr>
                <w:rFonts w:ascii="Arial" w:hAnsi="Arial" w:cs="Arial"/>
                <w:b/>
                <w:sz w:val="18"/>
                <w:szCs w:val="18"/>
                <w:lang w:val="id-ID"/>
              </w:rPr>
              <w:t>IV</w:t>
            </w:r>
          </w:p>
        </w:tc>
        <w:tc>
          <w:tcPr>
            <w:tcW w:w="559" w:type="dxa"/>
            <w:noWrap/>
            <w:vAlign w:val="center"/>
          </w:tcPr>
          <w:p w14:paraId="320A5D7D">
            <w:pPr>
              <w:jc w:val="center"/>
              <w:rPr>
                <w:rFonts w:ascii="Arial" w:hAnsi="Arial" w:cs="Arial"/>
                <w:b/>
                <w:sz w:val="18"/>
                <w:szCs w:val="18"/>
                <w:lang w:val="id-ID"/>
              </w:rPr>
            </w:pPr>
            <w:r>
              <w:rPr>
                <w:rFonts w:ascii="Arial" w:hAnsi="Arial" w:cs="Arial"/>
                <w:b/>
                <w:sz w:val="18"/>
                <w:szCs w:val="18"/>
                <w:lang w:val="id-ID"/>
              </w:rPr>
              <w:t>III</w:t>
            </w:r>
          </w:p>
        </w:tc>
        <w:tc>
          <w:tcPr>
            <w:tcW w:w="425" w:type="dxa"/>
            <w:noWrap/>
            <w:vAlign w:val="center"/>
          </w:tcPr>
          <w:p w14:paraId="52B153C2">
            <w:pPr>
              <w:jc w:val="center"/>
              <w:rPr>
                <w:rFonts w:ascii="Arial" w:hAnsi="Arial" w:cs="Arial"/>
                <w:b/>
                <w:sz w:val="18"/>
                <w:szCs w:val="18"/>
                <w:lang w:val="id-ID"/>
              </w:rPr>
            </w:pPr>
            <w:r>
              <w:rPr>
                <w:rFonts w:ascii="Arial" w:hAnsi="Arial" w:cs="Arial"/>
                <w:b/>
                <w:sz w:val="18"/>
                <w:szCs w:val="18"/>
                <w:lang w:val="id-ID"/>
              </w:rPr>
              <w:t>II</w:t>
            </w:r>
          </w:p>
        </w:tc>
      </w:tr>
      <w:tr w14:paraId="53A7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noWrap/>
            <w:vAlign w:val="center"/>
          </w:tcPr>
          <w:p w14:paraId="78EAE46E">
            <w:pPr>
              <w:jc w:val="center"/>
              <w:rPr>
                <w:rFonts w:ascii="Arial" w:hAnsi="Arial" w:cs="Arial"/>
                <w:lang w:val="id-ID"/>
              </w:rPr>
            </w:pPr>
            <w:r>
              <w:rPr>
                <w:rFonts w:ascii="Arial" w:hAnsi="Arial" w:cs="Arial"/>
                <w:lang w:val="id-ID"/>
              </w:rPr>
              <w:t>1</w:t>
            </w:r>
          </w:p>
        </w:tc>
        <w:tc>
          <w:tcPr>
            <w:tcW w:w="2419" w:type="dxa"/>
            <w:noWrap/>
            <w:vAlign w:val="center"/>
          </w:tcPr>
          <w:p w14:paraId="664A3689">
            <w:pPr>
              <w:rPr>
                <w:rFonts w:ascii="Arial" w:hAnsi="Arial" w:cs="Arial"/>
                <w:lang w:val="id-ID"/>
              </w:rPr>
            </w:pPr>
            <w:r>
              <w:rPr>
                <w:rFonts w:ascii="Arial" w:hAnsi="Arial" w:cs="Arial"/>
                <w:sz w:val="22"/>
                <w:szCs w:val="22"/>
                <w:lang w:val="id-ID"/>
              </w:rPr>
              <w:t>Lurah</w:t>
            </w:r>
          </w:p>
        </w:tc>
        <w:tc>
          <w:tcPr>
            <w:tcW w:w="963" w:type="dxa"/>
            <w:noWrap/>
            <w:vAlign w:val="center"/>
          </w:tcPr>
          <w:p w14:paraId="481B193C">
            <w:pPr>
              <w:jc w:val="center"/>
              <w:rPr>
                <w:rFonts w:ascii="Arial" w:hAnsi="Arial" w:cs="Arial"/>
                <w:lang w:val="id-ID"/>
              </w:rPr>
            </w:pPr>
            <w:r>
              <w:rPr>
                <w:rFonts w:ascii="Arial" w:hAnsi="Arial" w:cs="Arial"/>
                <w:lang w:val="id-ID"/>
              </w:rPr>
              <w:t>1</w:t>
            </w:r>
          </w:p>
        </w:tc>
        <w:tc>
          <w:tcPr>
            <w:tcW w:w="433" w:type="dxa"/>
            <w:noWrap/>
            <w:vAlign w:val="center"/>
          </w:tcPr>
          <w:p w14:paraId="52A3E91D">
            <w:pPr>
              <w:jc w:val="center"/>
              <w:rPr>
                <w:rFonts w:ascii="Arial" w:hAnsi="Arial" w:cs="Arial"/>
                <w:lang w:val="id-ID"/>
              </w:rPr>
            </w:pPr>
            <w:r>
              <w:rPr>
                <w:rFonts w:ascii="Arial" w:hAnsi="Arial" w:cs="Arial"/>
                <w:lang w:val="id-ID"/>
              </w:rPr>
              <w:t>-</w:t>
            </w:r>
          </w:p>
        </w:tc>
        <w:tc>
          <w:tcPr>
            <w:tcW w:w="424" w:type="dxa"/>
            <w:noWrap/>
            <w:vAlign w:val="center"/>
          </w:tcPr>
          <w:p w14:paraId="7532E0F6">
            <w:pPr>
              <w:jc w:val="center"/>
              <w:rPr>
                <w:rFonts w:ascii="Arial" w:hAnsi="Arial" w:cs="Arial"/>
                <w:lang w:val="id-ID"/>
              </w:rPr>
            </w:pPr>
            <w:r>
              <w:rPr>
                <w:rFonts w:ascii="Arial" w:hAnsi="Arial" w:cs="Arial"/>
                <w:lang w:val="id-ID"/>
              </w:rPr>
              <w:t>-</w:t>
            </w:r>
          </w:p>
        </w:tc>
        <w:tc>
          <w:tcPr>
            <w:tcW w:w="446" w:type="dxa"/>
            <w:noWrap/>
            <w:vAlign w:val="center"/>
          </w:tcPr>
          <w:p w14:paraId="3BED3EFE">
            <w:pPr>
              <w:jc w:val="center"/>
              <w:rPr>
                <w:rFonts w:ascii="Arial" w:hAnsi="Arial" w:cs="Arial"/>
                <w:lang w:val="id-ID"/>
              </w:rPr>
            </w:pPr>
            <w:r>
              <w:rPr>
                <w:rFonts w:ascii="Arial" w:hAnsi="Arial" w:cs="Arial"/>
                <w:lang w:val="id-ID"/>
              </w:rPr>
              <w:t>x</w:t>
            </w:r>
          </w:p>
        </w:tc>
        <w:tc>
          <w:tcPr>
            <w:tcW w:w="449" w:type="dxa"/>
            <w:noWrap/>
            <w:vAlign w:val="center"/>
          </w:tcPr>
          <w:p w14:paraId="17967968">
            <w:pPr>
              <w:jc w:val="center"/>
              <w:rPr>
                <w:rFonts w:ascii="Arial" w:hAnsi="Arial" w:cs="Arial"/>
                <w:lang w:val="id-ID"/>
              </w:rPr>
            </w:pPr>
            <w:r>
              <w:rPr>
                <w:rFonts w:ascii="Arial" w:hAnsi="Arial" w:cs="Arial"/>
                <w:lang w:val="id-ID"/>
              </w:rPr>
              <w:t>-</w:t>
            </w:r>
          </w:p>
        </w:tc>
        <w:tc>
          <w:tcPr>
            <w:tcW w:w="937" w:type="dxa"/>
            <w:noWrap/>
            <w:vAlign w:val="center"/>
          </w:tcPr>
          <w:p w14:paraId="02BC4A2D">
            <w:pPr>
              <w:jc w:val="center"/>
              <w:rPr>
                <w:rFonts w:ascii="Arial" w:hAnsi="Arial" w:cs="Arial"/>
                <w:lang w:val="id-ID"/>
              </w:rPr>
            </w:pPr>
            <w:r>
              <w:rPr>
                <w:rFonts w:ascii="Arial" w:hAnsi="Arial" w:cs="Arial"/>
                <w:lang w:val="id-ID"/>
              </w:rPr>
              <w:t>1</w:t>
            </w:r>
          </w:p>
        </w:tc>
        <w:tc>
          <w:tcPr>
            <w:tcW w:w="459" w:type="dxa"/>
            <w:noWrap/>
            <w:vAlign w:val="center"/>
          </w:tcPr>
          <w:p w14:paraId="0C764717">
            <w:pPr>
              <w:jc w:val="center"/>
              <w:rPr>
                <w:rFonts w:ascii="Arial" w:hAnsi="Arial" w:cs="Arial"/>
                <w:lang w:val="id-ID"/>
              </w:rPr>
            </w:pPr>
            <w:r>
              <w:rPr>
                <w:rFonts w:ascii="Arial" w:hAnsi="Arial" w:cs="Arial"/>
                <w:lang w:val="id-ID"/>
              </w:rPr>
              <w:t>x</w:t>
            </w:r>
          </w:p>
        </w:tc>
        <w:tc>
          <w:tcPr>
            <w:tcW w:w="559" w:type="dxa"/>
            <w:noWrap/>
            <w:vAlign w:val="center"/>
          </w:tcPr>
          <w:p w14:paraId="3091ED50">
            <w:pPr>
              <w:jc w:val="center"/>
              <w:rPr>
                <w:rFonts w:ascii="Arial" w:hAnsi="Arial" w:cs="Arial"/>
                <w:lang w:val="id-ID"/>
              </w:rPr>
            </w:pPr>
            <w:r>
              <w:rPr>
                <w:rFonts w:ascii="Arial" w:hAnsi="Arial" w:cs="Arial"/>
                <w:lang w:val="id-ID"/>
              </w:rPr>
              <w:t>-</w:t>
            </w:r>
          </w:p>
        </w:tc>
        <w:tc>
          <w:tcPr>
            <w:tcW w:w="425" w:type="dxa"/>
            <w:noWrap/>
            <w:vAlign w:val="center"/>
          </w:tcPr>
          <w:p w14:paraId="6949EA1F">
            <w:pPr>
              <w:jc w:val="center"/>
              <w:rPr>
                <w:rFonts w:ascii="Arial" w:hAnsi="Arial" w:cs="Arial"/>
                <w:lang w:val="id-ID"/>
              </w:rPr>
            </w:pPr>
            <w:r>
              <w:rPr>
                <w:rFonts w:ascii="Arial" w:hAnsi="Arial" w:cs="Arial"/>
                <w:lang w:val="id-ID"/>
              </w:rPr>
              <w:t>-</w:t>
            </w:r>
          </w:p>
        </w:tc>
      </w:tr>
      <w:tr w14:paraId="247B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noWrap/>
            <w:vAlign w:val="center"/>
          </w:tcPr>
          <w:p w14:paraId="5E62295F">
            <w:pPr>
              <w:jc w:val="center"/>
              <w:rPr>
                <w:rFonts w:ascii="Arial" w:hAnsi="Arial" w:cs="Arial"/>
                <w:lang w:val="id-ID"/>
              </w:rPr>
            </w:pPr>
            <w:r>
              <w:rPr>
                <w:rFonts w:ascii="Arial" w:hAnsi="Arial" w:cs="Arial"/>
                <w:lang w:val="id-ID"/>
              </w:rPr>
              <w:t>2</w:t>
            </w:r>
          </w:p>
        </w:tc>
        <w:tc>
          <w:tcPr>
            <w:tcW w:w="2419" w:type="dxa"/>
            <w:noWrap/>
            <w:vAlign w:val="center"/>
          </w:tcPr>
          <w:p w14:paraId="76DA16C5">
            <w:pPr>
              <w:rPr>
                <w:rFonts w:ascii="Arial" w:hAnsi="Arial" w:cs="Arial"/>
                <w:lang w:val="id-ID"/>
              </w:rPr>
            </w:pPr>
            <w:r>
              <w:rPr>
                <w:rFonts w:ascii="Arial" w:hAnsi="Arial" w:cs="Arial"/>
                <w:sz w:val="22"/>
                <w:szCs w:val="22"/>
                <w:lang w:val="id-ID"/>
              </w:rPr>
              <w:t>Sekretaris Lurah</w:t>
            </w:r>
          </w:p>
        </w:tc>
        <w:tc>
          <w:tcPr>
            <w:tcW w:w="963" w:type="dxa"/>
            <w:noWrap/>
            <w:vAlign w:val="center"/>
          </w:tcPr>
          <w:p w14:paraId="27A88E09">
            <w:pPr>
              <w:jc w:val="center"/>
              <w:rPr>
                <w:rFonts w:ascii="Arial" w:hAnsi="Arial" w:cs="Arial"/>
                <w:lang w:val="id-ID"/>
              </w:rPr>
            </w:pPr>
            <w:r>
              <w:rPr>
                <w:rFonts w:ascii="Arial" w:hAnsi="Arial" w:cs="Arial"/>
                <w:lang w:val="id-ID"/>
              </w:rPr>
              <w:t>1</w:t>
            </w:r>
          </w:p>
        </w:tc>
        <w:tc>
          <w:tcPr>
            <w:tcW w:w="433" w:type="dxa"/>
            <w:noWrap/>
            <w:vAlign w:val="center"/>
          </w:tcPr>
          <w:p w14:paraId="085DBC86">
            <w:pPr>
              <w:jc w:val="center"/>
              <w:rPr>
                <w:rFonts w:ascii="Arial" w:hAnsi="Arial" w:cs="Arial"/>
                <w:lang w:val="id-ID"/>
              </w:rPr>
            </w:pPr>
            <w:r>
              <w:rPr>
                <w:rFonts w:ascii="Arial" w:hAnsi="Arial" w:cs="Arial"/>
                <w:lang w:val="id-ID"/>
              </w:rPr>
              <w:t>-</w:t>
            </w:r>
          </w:p>
        </w:tc>
        <w:tc>
          <w:tcPr>
            <w:tcW w:w="424" w:type="dxa"/>
            <w:noWrap/>
            <w:vAlign w:val="center"/>
          </w:tcPr>
          <w:p w14:paraId="0F161E93">
            <w:pPr>
              <w:jc w:val="center"/>
              <w:rPr>
                <w:rFonts w:ascii="Arial" w:hAnsi="Arial" w:cs="Arial"/>
                <w:lang w:val="id-ID"/>
              </w:rPr>
            </w:pPr>
            <w:r>
              <w:rPr>
                <w:rFonts w:ascii="Arial" w:hAnsi="Arial" w:cs="Arial"/>
                <w:lang w:val="id-ID"/>
              </w:rPr>
              <w:t>-</w:t>
            </w:r>
          </w:p>
        </w:tc>
        <w:tc>
          <w:tcPr>
            <w:tcW w:w="446" w:type="dxa"/>
            <w:noWrap/>
            <w:vAlign w:val="center"/>
          </w:tcPr>
          <w:p w14:paraId="5E9FA23A">
            <w:pPr>
              <w:jc w:val="center"/>
              <w:rPr>
                <w:rFonts w:ascii="Arial" w:hAnsi="Arial" w:cs="Arial"/>
                <w:lang w:val="id-ID"/>
              </w:rPr>
            </w:pPr>
            <w:r>
              <w:rPr>
                <w:rFonts w:ascii="Arial" w:hAnsi="Arial" w:cs="Arial"/>
                <w:lang w:val="id-ID"/>
              </w:rPr>
              <w:t>x</w:t>
            </w:r>
          </w:p>
        </w:tc>
        <w:tc>
          <w:tcPr>
            <w:tcW w:w="449" w:type="dxa"/>
            <w:noWrap/>
            <w:vAlign w:val="center"/>
          </w:tcPr>
          <w:p w14:paraId="2D1F6715">
            <w:pPr>
              <w:jc w:val="center"/>
              <w:rPr>
                <w:rFonts w:ascii="Arial" w:hAnsi="Arial" w:cs="Arial"/>
                <w:lang w:val="id-ID"/>
              </w:rPr>
            </w:pPr>
            <w:r>
              <w:rPr>
                <w:rFonts w:ascii="Arial" w:hAnsi="Arial" w:cs="Arial"/>
                <w:lang w:val="id-ID"/>
              </w:rPr>
              <w:t>-</w:t>
            </w:r>
          </w:p>
        </w:tc>
        <w:tc>
          <w:tcPr>
            <w:tcW w:w="937" w:type="dxa"/>
            <w:noWrap/>
            <w:vAlign w:val="center"/>
          </w:tcPr>
          <w:p w14:paraId="28C26C91">
            <w:pPr>
              <w:jc w:val="center"/>
              <w:rPr>
                <w:rFonts w:ascii="Arial" w:hAnsi="Arial" w:cs="Arial"/>
                <w:lang w:val="id-ID"/>
              </w:rPr>
            </w:pPr>
            <w:r>
              <w:rPr>
                <w:rFonts w:ascii="Arial" w:hAnsi="Arial" w:cs="Arial"/>
                <w:lang w:val="id-ID"/>
              </w:rPr>
              <w:t>1</w:t>
            </w:r>
          </w:p>
        </w:tc>
        <w:tc>
          <w:tcPr>
            <w:tcW w:w="459" w:type="dxa"/>
            <w:noWrap/>
            <w:vAlign w:val="center"/>
          </w:tcPr>
          <w:p w14:paraId="45CBCBA5">
            <w:pPr>
              <w:jc w:val="center"/>
              <w:rPr>
                <w:rFonts w:ascii="Arial" w:hAnsi="Arial" w:cs="Arial"/>
                <w:lang w:val="id-ID"/>
              </w:rPr>
            </w:pPr>
            <w:r>
              <w:rPr>
                <w:rFonts w:ascii="Arial" w:hAnsi="Arial" w:cs="Arial"/>
                <w:lang w:val="id-ID"/>
              </w:rPr>
              <w:t>x</w:t>
            </w:r>
          </w:p>
        </w:tc>
        <w:tc>
          <w:tcPr>
            <w:tcW w:w="559" w:type="dxa"/>
            <w:noWrap/>
            <w:vAlign w:val="center"/>
          </w:tcPr>
          <w:p w14:paraId="36505208">
            <w:pPr>
              <w:jc w:val="center"/>
              <w:rPr>
                <w:rFonts w:ascii="Arial" w:hAnsi="Arial" w:cs="Arial"/>
                <w:lang w:val="id-ID"/>
              </w:rPr>
            </w:pPr>
            <w:r>
              <w:rPr>
                <w:rFonts w:ascii="Arial" w:hAnsi="Arial" w:cs="Arial"/>
                <w:lang w:val="id-ID"/>
              </w:rPr>
              <w:t>-</w:t>
            </w:r>
          </w:p>
        </w:tc>
        <w:tc>
          <w:tcPr>
            <w:tcW w:w="425" w:type="dxa"/>
            <w:noWrap/>
            <w:vAlign w:val="center"/>
          </w:tcPr>
          <w:p w14:paraId="4267D59F">
            <w:pPr>
              <w:jc w:val="center"/>
              <w:rPr>
                <w:rFonts w:ascii="Arial" w:hAnsi="Arial" w:cs="Arial"/>
                <w:lang w:val="id-ID"/>
              </w:rPr>
            </w:pPr>
            <w:r>
              <w:rPr>
                <w:rFonts w:ascii="Arial" w:hAnsi="Arial" w:cs="Arial"/>
                <w:lang w:val="id-ID"/>
              </w:rPr>
              <w:t>-</w:t>
            </w:r>
          </w:p>
        </w:tc>
      </w:tr>
      <w:tr w14:paraId="6C95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46" w:type="dxa"/>
            <w:noWrap/>
            <w:vAlign w:val="center"/>
          </w:tcPr>
          <w:p w14:paraId="2047F77B">
            <w:pPr>
              <w:jc w:val="center"/>
              <w:rPr>
                <w:rFonts w:ascii="Arial" w:hAnsi="Arial" w:cs="Arial"/>
                <w:lang w:val="id-ID"/>
              </w:rPr>
            </w:pPr>
            <w:r>
              <w:rPr>
                <w:rFonts w:ascii="Arial" w:hAnsi="Arial" w:cs="Arial"/>
                <w:lang w:val="id-ID"/>
              </w:rPr>
              <w:t>3</w:t>
            </w:r>
          </w:p>
        </w:tc>
        <w:tc>
          <w:tcPr>
            <w:tcW w:w="2419" w:type="dxa"/>
            <w:noWrap/>
            <w:vAlign w:val="center"/>
          </w:tcPr>
          <w:p w14:paraId="03EDF24B">
            <w:pPr>
              <w:rPr>
                <w:rFonts w:ascii="Arial" w:hAnsi="Arial" w:cs="Arial"/>
                <w:lang w:val="id-ID"/>
              </w:rPr>
            </w:pPr>
            <w:r>
              <w:rPr>
                <w:rFonts w:ascii="Arial" w:hAnsi="Arial" w:cs="Arial"/>
                <w:sz w:val="22"/>
                <w:szCs w:val="22"/>
                <w:lang w:val="id-ID"/>
              </w:rPr>
              <w:t>Kasi pemerintahan dan Ketertiban Umum</w:t>
            </w:r>
          </w:p>
        </w:tc>
        <w:tc>
          <w:tcPr>
            <w:tcW w:w="963" w:type="dxa"/>
            <w:noWrap/>
            <w:vAlign w:val="center"/>
          </w:tcPr>
          <w:p w14:paraId="5A74DB18">
            <w:pPr>
              <w:jc w:val="center"/>
              <w:rPr>
                <w:rFonts w:ascii="Arial" w:hAnsi="Arial" w:cs="Arial"/>
                <w:lang w:val="id-ID"/>
              </w:rPr>
            </w:pPr>
            <w:r>
              <w:rPr>
                <w:rFonts w:ascii="Arial" w:hAnsi="Arial" w:cs="Arial"/>
                <w:lang w:val="id-ID"/>
              </w:rPr>
              <w:t>-</w:t>
            </w:r>
          </w:p>
        </w:tc>
        <w:tc>
          <w:tcPr>
            <w:tcW w:w="433" w:type="dxa"/>
            <w:noWrap/>
            <w:vAlign w:val="center"/>
          </w:tcPr>
          <w:p w14:paraId="50061C3B">
            <w:pPr>
              <w:jc w:val="center"/>
              <w:rPr>
                <w:rFonts w:ascii="Arial" w:hAnsi="Arial" w:cs="Arial"/>
                <w:lang w:val="id-ID"/>
              </w:rPr>
            </w:pPr>
            <w:r>
              <w:rPr>
                <w:rFonts w:ascii="Arial" w:hAnsi="Arial" w:cs="Arial"/>
                <w:lang w:val="id-ID"/>
              </w:rPr>
              <w:t>-</w:t>
            </w:r>
          </w:p>
        </w:tc>
        <w:tc>
          <w:tcPr>
            <w:tcW w:w="424" w:type="dxa"/>
            <w:noWrap/>
            <w:vAlign w:val="center"/>
          </w:tcPr>
          <w:p w14:paraId="1575EE95">
            <w:pPr>
              <w:jc w:val="center"/>
              <w:rPr>
                <w:rFonts w:ascii="Arial" w:hAnsi="Arial" w:cs="Arial"/>
                <w:lang w:val="id-ID"/>
              </w:rPr>
            </w:pPr>
            <w:r>
              <w:rPr>
                <w:rFonts w:ascii="Arial" w:hAnsi="Arial" w:cs="Arial"/>
                <w:lang w:val="id-ID"/>
              </w:rPr>
              <w:t>-</w:t>
            </w:r>
          </w:p>
        </w:tc>
        <w:tc>
          <w:tcPr>
            <w:tcW w:w="446" w:type="dxa"/>
            <w:noWrap/>
            <w:vAlign w:val="center"/>
          </w:tcPr>
          <w:p w14:paraId="684E9A3A">
            <w:pPr>
              <w:jc w:val="center"/>
              <w:rPr>
                <w:rFonts w:ascii="Arial" w:hAnsi="Arial" w:cs="Arial"/>
                <w:lang w:val="id-ID"/>
              </w:rPr>
            </w:pPr>
            <w:r>
              <w:rPr>
                <w:rFonts w:ascii="Arial" w:hAnsi="Arial" w:cs="Arial"/>
                <w:lang w:val="id-ID"/>
              </w:rPr>
              <w:t>-</w:t>
            </w:r>
          </w:p>
        </w:tc>
        <w:tc>
          <w:tcPr>
            <w:tcW w:w="449" w:type="dxa"/>
            <w:noWrap/>
            <w:vAlign w:val="center"/>
          </w:tcPr>
          <w:p w14:paraId="2A7F8394">
            <w:pPr>
              <w:jc w:val="center"/>
              <w:rPr>
                <w:rFonts w:ascii="Arial" w:hAnsi="Arial" w:cs="Arial"/>
                <w:lang w:val="id-ID"/>
              </w:rPr>
            </w:pPr>
            <w:r>
              <w:rPr>
                <w:rFonts w:ascii="Arial" w:hAnsi="Arial" w:cs="Arial"/>
                <w:lang w:val="id-ID"/>
              </w:rPr>
              <w:t>-</w:t>
            </w:r>
          </w:p>
        </w:tc>
        <w:tc>
          <w:tcPr>
            <w:tcW w:w="937" w:type="dxa"/>
            <w:noWrap/>
            <w:vAlign w:val="center"/>
          </w:tcPr>
          <w:p w14:paraId="78E79CCE">
            <w:pPr>
              <w:jc w:val="center"/>
              <w:rPr>
                <w:rFonts w:ascii="Arial" w:hAnsi="Arial" w:cs="Arial"/>
                <w:lang w:val="id-ID"/>
              </w:rPr>
            </w:pPr>
            <w:r>
              <w:rPr>
                <w:rFonts w:ascii="Arial" w:hAnsi="Arial" w:cs="Arial"/>
                <w:lang w:val="id-ID"/>
              </w:rPr>
              <w:t>-</w:t>
            </w:r>
          </w:p>
        </w:tc>
        <w:tc>
          <w:tcPr>
            <w:tcW w:w="459" w:type="dxa"/>
            <w:noWrap/>
            <w:vAlign w:val="center"/>
          </w:tcPr>
          <w:p w14:paraId="68777515">
            <w:pPr>
              <w:jc w:val="center"/>
              <w:rPr>
                <w:rFonts w:ascii="Arial" w:hAnsi="Arial" w:cs="Arial"/>
                <w:lang w:val="id-ID"/>
              </w:rPr>
            </w:pPr>
            <w:r>
              <w:rPr>
                <w:rFonts w:ascii="Arial" w:hAnsi="Arial" w:cs="Arial"/>
                <w:lang w:val="id-ID"/>
              </w:rPr>
              <w:t>-</w:t>
            </w:r>
          </w:p>
        </w:tc>
        <w:tc>
          <w:tcPr>
            <w:tcW w:w="559" w:type="dxa"/>
            <w:noWrap/>
            <w:vAlign w:val="center"/>
          </w:tcPr>
          <w:p w14:paraId="49D39659">
            <w:pPr>
              <w:jc w:val="center"/>
              <w:rPr>
                <w:rFonts w:ascii="Arial" w:hAnsi="Arial" w:cs="Arial"/>
                <w:lang w:val="id-ID"/>
              </w:rPr>
            </w:pPr>
            <w:r>
              <w:rPr>
                <w:rFonts w:ascii="Arial" w:hAnsi="Arial" w:cs="Arial"/>
                <w:lang w:val="id-ID"/>
              </w:rPr>
              <w:t>-</w:t>
            </w:r>
          </w:p>
        </w:tc>
        <w:tc>
          <w:tcPr>
            <w:tcW w:w="425" w:type="dxa"/>
            <w:noWrap/>
            <w:vAlign w:val="center"/>
          </w:tcPr>
          <w:p w14:paraId="553BA780">
            <w:pPr>
              <w:jc w:val="center"/>
              <w:rPr>
                <w:rFonts w:ascii="Arial" w:hAnsi="Arial" w:cs="Arial"/>
                <w:lang w:val="id-ID"/>
              </w:rPr>
            </w:pPr>
            <w:r>
              <w:rPr>
                <w:rFonts w:ascii="Arial" w:hAnsi="Arial" w:cs="Arial"/>
                <w:lang w:val="id-ID"/>
              </w:rPr>
              <w:t>-</w:t>
            </w:r>
          </w:p>
        </w:tc>
      </w:tr>
      <w:tr w14:paraId="01D9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noWrap/>
            <w:vAlign w:val="center"/>
          </w:tcPr>
          <w:p w14:paraId="499FF927">
            <w:pPr>
              <w:jc w:val="center"/>
              <w:rPr>
                <w:rFonts w:ascii="Arial" w:hAnsi="Arial" w:cs="Arial"/>
                <w:lang w:val="id-ID"/>
              </w:rPr>
            </w:pPr>
            <w:r>
              <w:rPr>
                <w:rFonts w:ascii="Arial" w:hAnsi="Arial" w:cs="Arial"/>
                <w:lang w:val="id-ID"/>
              </w:rPr>
              <w:t>4</w:t>
            </w:r>
          </w:p>
        </w:tc>
        <w:tc>
          <w:tcPr>
            <w:tcW w:w="2419" w:type="dxa"/>
            <w:noWrap/>
            <w:vAlign w:val="center"/>
          </w:tcPr>
          <w:p w14:paraId="1926206A">
            <w:pPr>
              <w:rPr>
                <w:rFonts w:ascii="Arial" w:hAnsi="Arial" w:cs="Arial"/>
                <w:lang w:val="id-ID"/>
              </w:rPr>
            </w:pPr>
            <w:r>
              <w:rPr>
                <w:rFonts w:ascii="Arial" w:hAnsi="Arial" w:cs="Arial"/>
                <w:sz w:val="22"/>
                <w:szCs w:val="22"/>
                <w:lang w:val="id-ID"/>
              </w:rPr>
              <w:t>Kasi perekonomian dan pembangunan</w:t>
            </w:r>
          </w:p>
        </w:tc>
        <w:tc>
          <w:tcPr>
            <w:tcW w:w="963" w:type="dxa"/>
            <w:noWrap/>
            <w:vAlign w:val="center"/>
          </w:tcPr>
          <w:p w14:paraId="66B654C7">
            <w:pPr>
              <w:jc w:val="center"/>
              <w:rPr>
                <w:rFonts w:ascii="Arial" w:hAnsi="Arial" w:cs="Arial"/>
                <w:lang w:val="id-ID"/>
              </w:rPr>
            </w:pPr>
            <w:r>
              <w:rPr>
                <w:rFonts w:ascii="Arial" w:hAnsi="Arial" w:cs="Arial"/>
                <w:lang w:val="id-ID"/>
              </w:rPr>
              <w:t>1</w:t>
            </w:r>
          </w:p>
        </w:tc>
        <w:tc>
          <w:tcPr>
            <w:tcW w:w="433" w:type="dxa"/>
            <w:noWrap/>
            <w:vAlign w:val="center"/>
          </w:tcPr>
          <w:p w14:paraId="7BDF4110">
            <w:pPr>
              <w:jc w:val="center"/>
              <w:rPr>
                <w:rFonts w:ascii="Arial" w:hAnsi="Arial" w:cs="Arial"/>
                <w:lang w:val="id-ID"/>
              </w:rPr>
            </w:pPr>
            <w:r>
              <w:rPr>
                <w:rFonts w:ascii="Arial" w:hAnsi="Arial" w:cs="Arial"/>
                <w:lang w:val="id-ID"/>
              </w:rPr>
              <w:t>-</w:t>
            </w:r>
          </w:p>
        </w:tc>
        <w:tc>
          <w:tcPr>
            <w:tcW w:w="424" w:type="dxa"/>
            <w:noWrap/>
            <w:vAlign w:val="center"/>
          </w:tcPr>
          <w:p w14:paraId="3ECFFCCC">
            <w:pPr>
              <w:jc w:val="center"/>
              <w:rPr>
                <w:rFonts w:ascii="Arial" w:hAnsi="Arial" w:cs="Arial"/>
                <w:lang w:val="id-ID"/>
              </w:rPr>
            </w:pPr>
            <w:r>
              <w:rPr>
                <w:rFonts w:ascii="Arial" w:hAnsi="Arial" w:cs="Arial"/>
                <w:lang w:val="id-ID"/>
              </w:rPr>
              <w:t>-</w:t>
            </w:r>
          </w:p>
        </w:tc>
        <w:tc>
          <w:tcPr>
            <w:tcW w:w="446" w:type="dxa"/>
            <w:noWrap/>
            <w:vAlign w:val="center"/>
          </w:tcPr>
          <w:p w14:paraId="4C21ECDC">
            <w:pPr>
              <w:jc w:val="center"/>
              <w:rPr>
                <w:rFonts w:ascii="Arial" w:hAnsi="Arial" w:cs="Arial"/>
                <w:lang w:val="id-ID"/>
              </w:rPr>
            </w:pPr>
            <w:r>
              <w:rPr>
                <w:rFonts w:ascii="Arial" w:hAnsi="Arial" w:cs="Arial"/>
                <w:lang w:val="id-ID"/>
              </w:rPr>
              <w:t>x</w:t>
            </w:r>
          </w:p>
        </w:tc>
        <w:tc>
          <w:tcPr>
            <w:tcW w:w="449" w:type="dxa"/>
            <w:noWrap/>
            <w:vAlign w:val="center"/>
          </w:tcPr>
          <w:p w14:paraId="4C888A17">
            <w:pPr>
              <w:jc w:val="center"/>
              <w:rPr>
                <w:rFonts w:ascii="Arial" w:hAnsi="Arial" w:cs="Arial"/>
                <w:lang w:val="id-ID"/>
              </w:rPr>
            </w:pPr>
            <w:r>
              <w:rPr>
                <w:rFonts w:ascii="Arial" w:hAnsi="Arial" w:cs="Arial"/>
                <w:lang w:val="id-ID"/>
              </w:rPr>
              <w:t>-</w:t>
            </w:r>
          </w:p>
        </w:tc>
        <w:tc>
          <w:tcPr>
            <w:tcW w:w="937" w:type="dxa"/>
            <w:noWrap/>
            <w:vAlign w:val="center"/>
          </w:tcPr>
          <w:p w14:paraId="2D2669DA">
            <w:pPr>
              <w:jc w:val="center"/>
              <w:rPr>
                <w:rFonts w:ascii="Arial" w:hAnsi="Arial" w:cs="Arial"/>
                <w:lang w:val="id-ID"/>
              </w:rPr>
            </w:pPr>
            <w:r>
              <w:rPr>
                <w:rFonts w:ascii="Arial" w:hAnsi="Arial" w:cs="Arial"/>
                <w:lang w:val="id-ID"/>
              </w:rPr>
              <w:t>1</w:t>
            </w:r>
          </w:p>
        </w:tc>
        <w:tc>
          <w:tcPr>
            <w:tcW w:w="459" w:type="dxa"/>
            <w:noWrap/>
            <w:vAlign w:val="center"/>
          </w:tcPr>
          <w:p w14:paraId="35B78D56">
            <w:pPr>
              <w:jc w:val="center"/>
              <w:rPr>
                <w:rFonts w:ascii="Arial" w:hAnsi="Arial" w:cs="Arial"/>
                <w:lang w:val="id-ID"/>
              </w:rPr>
            </w:pPr>
            <w:r>
              <w:rPr>
                <w:rFonts w:ascii="Arial" w:hAnsi="Arial" w:cs="Arial"/>
                <w:lang w:val="id-ID"/>
              </w:rPr>
              <w:t>-</w:t>
            </w:r>
          </w:p>
        </w:tc>
        <w:tc>
          <w:tcPr>
            <w:tcW w:w="559" w:type="dxa"/>
            <w:noWrap/>
            <w:vAlign w:val="center"/>
          </w:tcPr>
          <w:p w14:paraId="5DB5FE79">
            <w:pPr>
              <w:jc w:val="center"/>
              <w:rPr>
                <w:rFonts w:ascii="Arial" w:hAnsi="Arial" w:cs="Arial"/>
                <w:lang w:val="id-ID"/>
              </w:rPr>
            </w:pPr>
            <w:r>
              <w:rPr>
                <w:rFonts w:ascii="Arial" w:hAnsi="Arial" w:cs="Arial"/>
                <w:lang w:val="id-ID"/>
              </w:rPr>
              <w:t>-</w:t>
            </w:r>
          </w:p>
        </w:tc>
        <w:tc>
          <w:tcPr>
            <w:tcW w:w="425" w:type="dxa"/>
            <w:noWrap/>
            <w:vAlign w:val="center"/>
          </w:tcPr>
          <w:p w14:paraId="29F046D1">
            <w:pPr>
              <w:jc w:val="center"/>
              <w:rPr>
                <w:rFonts w:ascii="Arial" w:hAnsi="Arial" w:cs="Arial"/>
                <w:lang w:val="id-ID"/>
              </w:rPr>
            </w:pPr>
            <w:r>
              <w:rPr>
                <w:rFonts w:ascii="Arial" w:hAnsi="Arial" w:cs="Arial"/>
                <w:lang w:val="id-ID"/>
              </w:rPr>
              <w:t>-</w:t>
            </w:r>
          </w:p>
        </w:tc>
      </w:tr>
      <w:tr w14:paraId="01A7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noWrap/>
            <w:vAlign w:val="center"/>
          </w:tcPr>
          <w:p w14:paraId="13AD88B9">
            <w:pPr>
              <w:jc w:val="center"/>
              <w:rPr>
                <w:rFonts w:ascii="Arial" w:hAnsi="Arial" w:cs="Arial"/>
                <w:lang w:val="id-ID"/>
              </w:rPr>
            </w:pPr>
            <w:r>
              <w:rPr>
                <w:rFonts w:ascii="Arial" w:hAnsi="Arial" w:cs="Arial"/>
                <w:lang w:val="id-ID"/>
              </w:rPr>
              <w:t>5</w:t>
            </w:r>
          </w:p>
        </w:tc>
        <w:tc>
          <w:tcPr>
            <w:tcW w:w="2419" w:type="dxa"/>
            <w:noWrap/>
            <w:vAlign w:val="center"/>
          </w:tcPr>
          <w:p w14:paraId="0362E22D">
            <w:pPr>
              <w:rPr>
                <w:rFonts w:ascii="Arial" w:hAnsi="Arial" w:cs="Arial"/>
                <w:lang w:val="id-ID"/>
              </w:rPr>
            </w:pPr>
            <w:r>
              <w:rPr>
                <w:rFonts w:ascii="Arial" w:hAnsi="Arial" w:cs="Arial"/>
                <w:sz w:val="22"/>
                <w:szCs w:val="22"/>
                <w:lang w:val="id-ID"/>
              </w:rPr>
              <w:t>Kasi Keuangan</w:t>
            </w:r>
          </w:p>
        </w:tc>
        <w:tc>
          <w:tcPr>
            <w:tcW w:w="963" w:type="dxa"/>
            <w:noWrap/>
            <w:vAlign w:val="center"/>
          </w:tcPr>
          <w:p w14:paraId="038B8EF9">
            <w:pPr>
              <w:jc w:val="center"/>
              <w:rPr>
                <w:rFonts w:ascii="Arial" w:hAnsi="Arial" w:cs="Arial"/>
                <w:lang w:val="id-ID"/>
              </w:rPr>
            </w:pPr>
            <w:r>
              <w:rPr>
                <w:rFonts w:ascii="Arial" w:hAnsi="Arial" w:cs="Arial"/>
                <w:lang w:val="id-ID"/>
              </w:rPr>
              <w:t>1</w:t>
            </w:r>
          </w:p>
        </w:tc>
        <w:tc>
          <w:tcPr>
            <w:tcW w:w="433" w:type="dxa"/>
            <w:noWrap/>
            <w:vAlign w:val="center"/>
          </w:tcPr>
          <w:p w14:paraId="1BF8A9E5">
            <w:pPr>
              <w:jc w:val="center"/>
              <w:rPr>
                <w:rFonts w:ascii="Arial" w:hAnsi="Arial" w:cs="Arial"/>
                <w:lang w:val="id-ID"/>
              </w:rPr>
            </w:pPr>
            <w:r>
              <w:rPr>
                <w:rFonts w:ascii="Arial" w:hAnsi="Arial" w:cs="Arial"/>
                <w:lang w:val="id-ID"/>
              </w:rPr>
              <w:t>-</w:t>
            </w:r>
          </w:p>
        </w:tc>
        <w:tc>
          <w:tcPr>
            <w:tcW w:w="424" w:type="dxa"/>
            <w:noWrap/>
            <w:vAlign w:val="center"/>
          </w:tcPr>
          <w:p w14:paraId="2D9A7BF3">
            <w:pPr>
              <w:jc w:val="center"/>
              <w:rPr>
                <w:rFonts w:ascii="Arial" w:hAnsi="Arial" w:cs="Arial"/>
                <w:lang w:val="id-ID"/>
              </w:rPr>
            </w:pPr>
            <w:r>
              <w:rPr>
                <w:rFonts w:ascii="Arial" w:hAnsi="Arial" w:cs="Arial"/>
                <w:lang w:val="id-ID"/>
              </w:rPr>
              <w:t>-</w:t>
            </w:r>
          </w:p>
        </w:tc>
        <w:tc>
          <w:tcPr>
            <w:tcW w:w="446" w:type="dxa"/>
            <w:noWrap/>
            <w:vAlign w:val="center"/>
          </w:tcPr>
          <w:p w14:paraId="1A91F73D">
            <w:pPr>
              <w:jc w:val="center"/>
              <w:rPr>
                <w:rFonts w:ascii="Arial" w:hAnsi="Arial" w:cs="Arial"/>
                <w:lang w:val="id-ID"/>
              </w:rPr>
            </w:pPr>
            <w:r>
              <w:rPr>
                <w:rFonts w:ascii="Arial" w:hAnsi="Arial" w:cs="Arial"/>
                <w:lang w:val="id-ID"/>
              </w:rPr>
              <w:t>x</w:t>
            </w:r>
          </w:p>
        </w:tc>
        <w:tc>
          <w:tcPr>
            <w:tcW w:w="449" w:type="dxa"/>
            <w:noWrap/>
            <w:vAlign w:val="center"/>
          </w:tcPr>
          <w:p w14:paraId="6CC6B074">
            <w:pPr>
              <w:jc w:val="center"/>
              <w:rPr>
                <w:rFonts w:ascii="Arial" w:hAnsi="Arial" w:cs="Arial"/>
                <w:lang w:val="id-ID"/>
              </w:rPr>
            </w:pPr>
            <w:r>
              <w:rPr>
                <w:rFonts w:ascii="Arial" w:hAnsi="Arial" w:cs="Arial"/>
                <w:lang w:val="id-ID"/>
              </w:rPr>
              <w:t>-</w:t>
            </w:r>
          </w:p>
        </w:tc>
        <w:tc>
          <w:tcPr>
            <w:tcW w:w="937" w:type="dxa"/>
            <w:noWrap/>
            <w:vAlign w:val="center"/>
          </w:tcPr>
          <w:p w14:paraId="1D6C556B">
            <w:pPr>
              <w:jc w:val="center"/>
              <w:rPr>
                <w:rFonts w:ascii="Arial" w:hAnsi="Arial" w:cs="Arial"/>
                <w:lang w:val="id-ID"/>
              </w:rPr>
            </w:pPr>
            <w:r>
              <w:rPr>
                <w:rFonts w:ascii="Arial" w:hAnsi="Arial" w:cs="Arial"/>
                <w:lang w:val="id-ID"/>
              </w:rPr>
              <w:t>1</w:t>
            </w:r>
          </w:p>
        </w:tc>
        <w:tc>
          <w:tcPr>
            <w:tcW w:w="459" w:type="dxa"/>
            <w:noWrap/>
            <w:vAlign w:val="center"/>
          </w:tcPr>
          <w:p w14:paraId="6015A656">
            <w:pPr>
              <w:jc w:val="center"/>
              <w:rPr>
                <w:rFonts w:ascii="Arial" w:hAnsi="Arial" w:cs="Arial"/>
                <w:lang w:val="id-ID"/>
              </w:rPr>
            </w:pPr>
            <w:r>
              <w:rPr>
                <w:rFonts w:ascii="Arial" w:hAnsi="Arial" w:cs="Arial"/>
                <w:lang w:val="id-ID"/>
              </w:rPr>
              <w:t>-</w:t>
            </w:r>
          </w:p>
        </w:tc>
        <w:tc>
          <w:tcPr>
            <w:tcW w:w="559" w:type="dxa"/>
            <w:noWrap/>
            <w:vAlign w:val="center"/>
          </w:tcPr>
          <w:p w14:paraId="399B217C">
            <w:pPr>
              <w:jc w:val="center"/>
              <w:rPr>
                <w:rFonts w:ascii="Arial" w:hAnsi="Arial" w:cs="Arial"/>
                <w:lang w:val="id-ID"/>
              </w:rPr>
            </w:pPr>
            <w:r>
              <w:rPr>
                <w:rFonts w:ascii="Arial" w:hAnsi="Arial" w:cs="Arial"/>
                <w:lang w:val="id-ID"/>
              </w:rPr>
              <w:t>-</w:t>
            </w:r>
          </w:p>
        </w:tc>
        <w:tc>
          <w:tcPr>
            <w:tcW w:w="425" w:type="dxa"/>
            <w:noWrap/>
            <w:vAlign w:val="center"/>
          </w:tcPr>
          <w:p w14:paraId="0F606FA3">
            <w:pPr>
              <w:jc w:val="center"/>
              <w:rPr>
                <w:rFonts w:ascii="Arial" w:hAnsi="Arial" w:cs="Arial"/>
                <w:lang w:val="id-ID"/>
              </w:rPr>
            </w:pPr>
            <w:r>
              <w:rPr>
                <w:rFonts w:ascii="Arial" w:hAnsi="Arial" w:cs="Arial"/>
                <w:lang w:val="id-ID"/>
              </w:rPr>
              <w:t>-</w:t>
            </w:r>
          </w:p>
        </w:tc>
      </w:tr>
      <w:tr w14:paraId="425A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6" w:type="dxa"/>
            <w:noWrap/>
            <w:vAlign w:val="center"/>
          </w:tcPr>
          <w:p w14:paraId="0F4D87A4">
            <w:pPr>
              <w:jc w:val="center"/>
              <w:rPr>
                <w:rFonts w:ascii="Arial" w:hAnsi="Arial" w:cs="Arial"/>
                <w:lang w:val="id-ID"/>
              </w:rPr>
            </w:pPr>
            <w:r>
              <w:rPr>
                <w:rFonts w:ascii="Arial" w:hAnsi="Arial" w:cs="Arial"/>
                <w:lang w:val="id-ID"/>
              </w:rPr>
              <w:t>6</w:t>
            </w:r>
          </w:p>
        </w:tc>
        <w:tc>
          <w:tcPr>
            <w:tcW w:w="2419" w:type="dxa"/>
            <w:noWrap/>
            <w:vAlign w:val="center"/>
          </w:tcPr>
          <w:p w14:paraId="2C59592D">
            <w:pPr>
              <w:rPr>
                <w:rFonts w:ascii="Arial" w:hAnsi="Arial" w:cs="Arial"/>
                <w:lang w:val="id-ID"/>
              </w:rPr>
            </w:pPr>
            <w:r>
              <w:rPr>
                <w:rFonts w:ascii="Arial" w:hAnsi="Arial" w:cs="Arial"/>
                <w:sz w:val="22"/>
                <w:szCs w:val="22"/>
                <w:lang w:val="id-ID"/>
              </w:rPr>
              <w:t>Staf Pendukung</w:t>
            </w:r>
          </w:p>
        </w:tc>
        <w:tc>
          <w:tcPr>
            <w:tcW w:w="963" w:type="dxa"/>
            <w:noWrap/>
            <w:vAlign w:val="center"/>
          </w:tcPr>
          <w:p w14:paraId="7ABED3F8">
            <w:pPr>
              <w:jc w:val="center"/>
              <w:rPr>
                <w:rFonts w:ascii="Arial" w:hAnsi="Arial" w:cs="Arial"/>
                <w:lang w:val="id-ID"/>
              </w:rPr>
            </w:pPr>
            <w:r>
              <w:rPr>
                <w:rFonts w:ascii="Arial" w:hAnsi="Arial" w:cs="Arial"/>
                <w:lang w:val="id-ID"/>
              </w:rPr>
              <w:t>1</w:t>
            </w:r>
          </w:p>
        </w:tc>
        <w:tc>
          <w:tcPr>
            <w:tcW w:w="433" w:type="dxa"/>
            <w:noWrap/>
            <w:vAlign w:val="center"/>
          </w:tcPr>
          <w:p w14:paraId="05D6D7A2">
            <w:pPr>
              <w:jc w:val="center"/>
              <w:rPr>
                <w:rFonts w:ascii="Arial" w:hAnsi="Arial" w:cs="Arial"/>
                <w:lang w:val="id-ID"/>
              </w:rPr>
            </w:pPr>
            <w:r>
              <w:rPr>
                <w:rFonts w:ascii="Arial" w:hAnsi="Arial" w:cs="Arial"/>
                <w:lang w:val="id-ID"/>
              </w:rPr>
              <w:t>-</w:t>
            </w:r>
          </w:p>
        </w:tc>
        <w:tc>
          <w:tcPr>
            <w:tcW w:w="424" w:type="dxa"/>
            <w:noWrap/>
            <w:vAlign w:val="center"/>
          </w:tcPr>
          <w:p w14:paraId="1E1B0765">
            <w:pPr>
              <w:jc w:val="center"/>
              <w:rPr>
                <w:rFonts w:ascii="Arial" w:hAnsi="Arial" w:cs="Arial"/>
                <w:lang w:val="id-ID"/>
              </w:rPr>
            </w:pPr>
            <w:r>
              <w:rPr>
                <w:rFonts w:ascii="Arial" w:hAnsi="Arial" w:cs="Arial"/>
                <w:lang w:val="id-ID"/>
              </w:rPr>
              <w:t>x</w:t>
            </w:r>
          </w:p>
        </w:tc>
        <w:tc>
          <w:tcPr>
            <w:tcW w:w="446" w:type="dxa"/>
            <w:noWrap/>
            <w:vAlign w:val="center"/>
          </w:tcPr>
          <w:p w14:paraId="0DF7613F">
            <w:pPr>
              <w:jc w:val="center"/>
              <w:rPr>
                <w:rFonts w:ascii="Arial" w:hAnsi="Arial" w:cs="Arial"/>
                <w:lang w:val="id-ID"/>
              </w:rPr>
            </w:pPr>
            <w:r>
              <w:rPr>
                <w:rFonts w:ascii="Arial" w:hAnsi="Arial" w:cs="Arial"/>
                <w:lang w:val="id-ID"/>
              </w:rPr>
              <w:t>-</w:t>
            </w:r>
          </w:p>
        </w:tc>
        <w:tc>
          <w:tcPr>
            <w:tcW w:w="449" w:type="dxa"/>
            <w:noWrap/>
            <w:vAlign w:val="center"/>
          </w:tcPr>
          <w:p w14:paraId="665A6029">
            <w:pPr>
              <w:jc w:val="center"/>
              <w:rPr>
                <w:rFonts w:ascii="Arial" w:hAnsi="Arial" w:cs="Arial"/>
                <w:lang w:val="id-ID"/>
              </w:rPr>
            </w:pPr>
            <w:r>
              <w:rPr>
                <w:rFonts w:ascii="Arial" w:hAnsi="Arial" w:cs="Arial"/>
                <w:lang w:val="id-ID"/>
              </w:rPr>
              <w:t>-</w:t>
            </w:r>
          </w:p>
        </w:tc>
        <w:tc>
          <w:tcPr>
            <w:tcW w:w="937" w:type="dxa"/>
            <w:noWrap/>
            <w:vAlign w:val="center"/>
          </w:tcPr>
          <w:p w14:paraId="34280087">
            <w:pPr>
              <w:jc w:val="center"/>
              <w:rPr>
                <w:rFonts w:ascii="Arial" w:hAnsi="Arial" w:cs="Arial"/>
                <w:lang w:val="id-ID"/>
              </w:rPr>
            </w:pPr>
            <w:r>
              <w:rPr>
                <w:rFonts w:ascii="Arial" w:hAnsi="Arial" w:cs="Arial"/>
                <w:lang w:val="id-ID"/>
              </w:rPr>
              <w:t>1</w:t>
            </w:r>
          </w:p>
        </w:tc>
        <w:tc>
          <w:tcPr>
            <w:tcW w:w="459" w:type="dxa"/>
            <w:noWrap/>
            <w:vAlign w:val="center"/>
          </w:tcPr>
          <w:p w14:paraId="7DA909A4">
            <w:pPr>
              <w:jc w:val="center"/>
              <w:rPr>
                <w:rFonts w:ascii="Arial" w:hAnsi="Arial" w:cs="Arial"/>
                <w:lang w:val="id-ID"/>
              </w:rPr>
            </w:pPr>
            <w:r>
              <w:rPr>
                <w:rFonts w:ascii="Arial" w:hAnsi="Arial" w:cs="Arial"/>
                <w:lang w:val="id-ID"/>
              </w:rPr>
              <w:t>-</w:t>
            </w:r>
          </w:p>
        </w:tc>
        <w:tc>
          <w:tcPr>
            <w:tcW w:w="559" w:type="dxa"/>
            <w:noWrap/>
            <w:vAlign w:val="center"/>
          </w:tcPr>
          <w:p w14:paraId="58E3C72C">
            <w:pPr>
              <w:jc w:val="center"/>
              <w:rPr>
                <w:rFonts w:ascii="Arial" w:hAnsi="Arial" w:cs="Arial"/>
                <w:lang w:val="id-ID"/>
              </w:rPr>
            </w:pPr>
            <w:r>
              <w:rPr>
                <w:rFonts w:ascii="Arial" w:hAnsi="Arial" w:cs="Arial"/>
                <w:lang w:val="id-ID"/>
              </w:rPr>
              <w:t>-</w:t>
            </w:r>
          </w:p>
        </w:tc>
        <w:tc>
          <w:tcPr>
            <w:tcW w:w="425" w:type="dxa"/>
            <w:noWrap/>
            <w:vAlign w:val="center"/>
          </w:tcPr>
          <w:p w14:paraId="355CC0B8">
            <w:pPr>
              <w:jc w:val="center"/>
              <w:rPr>
                <w:rFonts w:ascii="Arial" w:hAnsi="Arial" w:cs="Arial"/>
                <w:lang w:val="id-ID"/>
              </w:rPr>
            </w:pPr>
            <w:r>
              <w:rPr>
                <w:rFonts w:ascii="Arial" w:hAnsi="Arial" w:cs="Arial"/>
                <w:lang w:val="id-ID"/>
              </w:rPr>
              <w:t>-</w:t>
            </w:r>
          </w:p>
        </w:tc>
      </w:tr>
      <w:tr w14:paraId="6ABC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65" w:type="dxa"/>
            <w:gridSpan w:val="2"/>
            <w:noWrap/>
            <w:vAlign w:val="center"/>
          </w:tcPr>
          <w:p w14:paraId="19C717DC">
            <w:pPr>
              <w:jc w:val="center"/>
              <w:rPr>
                <w:rFonts w:ascii="Arial" w:hAnsi="Arial" w:cs="Arial"/>
                <w:b/>
                <w:bCs/>
                <w:lang w:val="id-ID"/>
              </w:rPr>
            </w:pPr>
            <w:r>
              <w:rPr>
                <w:rFonts w:ascii="Arial" w:hAnsi="Arial" w:cs="Arial"/>
                <w:b/>
                <w:bCs/>
                <w:lang w:val="id-ID"/>
              </w:rPr>
              <w:t>Jumlah</w:t>
            </w:r>
          </w:p>
        </w:tc>
        <w:tc>
          <w:tcPr>
            <w:tcW w:w="963" w:type="dxa"/>
            <w:noWrap/>
            <w:vAlign w:val="center"/>
          </w:tcPr>
          <w:p w14:paraId="05EB0E45">
            <w:pPr>
              <w:jc w:val="center"/>
              <w:rPr>
                <w:rFonts w:ascii="Arial" w:hAnsi="Arial" w:cs="Arial"/>
                <w:b/>
                <w:bCs/>
                <w:lang w:val="id-ID"/>
              </w:rPr>
            </w:pPr>
            <w:r>
              <w:rPr>
                <w:rFonts w:ascii="Arial" w:hAnsi="Arial" w:cs="Arial"/>
                <w:b/>
                <w:bCs/>
                <w:lang w:val="id-ID"/>
              </w:rPr>
              <w:t>5</w:t>
            </w:r>
          </w:p>
        </w:tc>
        <w:tc>
          <w:tcPr>
            <w:tcW w:w="433" w:type="dxa"/>
            <w:noWrap/>
            <w:vAlign w:val="center"/>
          </w:tcPr>
          <w:p w14:paraId="258F1B26">
            <w:pPr>
              <w:jc w:val="center"/>
              <w:rPr>
                <w:rFonts w:ascii="Arial" w:hAnsi="Arial" w:cs="Arial"/>
                <w:b/>
                <w:bCs/>
                <w:lang w:val="id-ID"/>
              </w:rPr>
            </w:pPr>
            <w:r>
              <w:rPr>
                <w:rFonts w:ascii="Arial" w:hAnsi="Arial" w:cs="Arial"/>
                <w:b/>
                <w:bCs/>
                <w:lang w:val="id-ID"/>
              </w:rPr>
              <w:t>-</w:t>
            </w:r>
          </w:p>
        </w:tc>
        <w:tc>
          <w:tcPr>
            <w:tcW w:w="424" w:type="dxa"/>
            <w:noWrap/>
            <w:vAlign w:val="center"/>
          </w:tcPr>
          <w:p w14:paraId="7E114F7A">
            <w:pPr>
              <w:jc w:val="center"/>
              <w:rPr>
                <w:rFonts w:ascii="Arial" w:hAnsi="Arial" w:cs="Arial"/>
                <w:b/>
                <w:bCs/>
                <w:lang w:val="id-ID"/>
              </w:rPr>
            </w:pPr>
            <w:r>
              <w:rPr>
                <w:rFonts w:ascii="Arial" w:hAnsi="Arial" w:cs="Arial"/>
                <w:b/>
                <w:bCs/>
                <w:lang w:val="id-ID"/>
              </w:rPr>
              <w:t>1</w:t>
            </w:r>
          </w:p>
        </w:tc>
        <w:tc>
          <w:tcPr>
            <w:tcW w:w="446" w:type="dxa"/>
            <w:noWrap/>
            <w:vAlign w:val="center"/>
          </w:tcPr>
          <w:p w14:paraId="7922F0E1">
            <w:pPr>
              <w:jc w:val="center"/>
              <w:rPr>
                <w:rFonts w:ascii="Arial" w:hAnsi="Arial" w:cs="Arial"/>
                <w:b/>
                <w:bCs/>
                <w:lang w:val="id-ID"/>
              </w:rPr>
            </w:pPr>
            <w:r>
              <w:rPr>
                <w:rFonts w:ascii="Arial" w:hAnsi="Arial" w:cs="Arial"/>
                <w:b/>
                <w:bCs/>
                <w:lang w:val="id-ID"/>
              </w:rPr>
              <w:t>4</w:t>
            </w:r>
          </w:p>
        </w:tc>
        <w:tc>
          <w:tcPr>
            <w:tcW w:w="449" w:type="dxa"/>
            <w:noWrap/>
            <w:vAlign w:val="center"/>
          </w:tcPr>
          <w:p w14:paraId="4C7FE7CA">
            <w:pPr>
              <w:jc w:val="center"/>
              <w:rPr>
                <w:rFonts w:ascii="Arial" w:hAnsi="Arial" w:cs="Arial"/>
                <w:b/>
                <w:bCs/>
                <w:lang w:val="id-ID"/>
              </w:rPr>
            </w:pPr>
            <w:r>
              <w:rPr>
                <w:rFonts w:ascii="Arial" w:hAnsi="Arial" w:cs="Arial"/>
                <w:b/>
                <w:bCs/>
                <w:lang w:val="id-ID"/>
              </w:rPr>
              <w:t>-</w:t>
            </w:r>
          </w:p>
        </w:tc>
        <w:tc>
          <w:tcPr>
            <w:tcW w:w="937" w:type="dxa"/>
            <w:noWrap/>
            <w:vAlign w:val="center"/>
          </w:tcPr>
          <w:p w14:paraId="61EC1A8E">
            <w:pPr>
              <w:jc w:val="center"/>
              <w:rPr>
                <w:rFonts w:ascii="Arial" w:hAnsi="Arial" w:cs="Arial"/>
                <w:b/>
                <w:bCs/>
                <w:lang w:val="id-ID"/>
              </w:rPr>
            </w:pPr>
            <w:r>
              <w:rPr>
                <w:rFonts w:ascii="Arial" w:hAnsi="Arial" w:cs="Arial"/>
                <w:b/>
                <w:bCs/>
                <w:lang w:val="id-ID"/>
              </w:rPr>
              <w:t>5</w:t>
            </w:r>
          </w:p>
        </w:tc>
        <w:tc>
          <w:tcPr>
            <w:tcW w:w="459" w:type="dxa"/>
            <w:noWrap/>
            <w:vAlign w:val="center"/>
          </w:tcPr>
          <w:p w14:paraId="39C3A230">
            <w:pPr>
              <w:jc w:val="center"/>
              <w:rPr>
                <w:rFonts w:ascii="Arial" w:hAnsi="Arial" w:cs="Arial"/>
                <w:b/>
                <w:bCs/>
                <w:lang w:val="id-ID"/>
              </w:rPr>
            </w:pPr>
            <w:r>
              <w:rPr>
                <w:rFonts w:ascii="Arial" w:hAnsi="Arial" w:cs="Arial"/>
                <w:b/>
                <w:bCs/>
                <w:lang w:val="id-ID"/>
              </w:rPr>
              <w:t>2</w:t>
            </w:r>
          </w:p>
        </w:tc>
        <w:tc>
          <w:tcPr>
            <w:tcW w:w="559" w:type="dxa"/>
            <w:noWrap/>
            <w:vAlign w:val="center"/>
          </w:tcPr>
          <w:p w14:paraId="2131D4CB">
            <w:pPr>
              <w:jc w:val="center"/>
              <w:rPr>
                <w:rFonts w:ascii="Arial" w:hAnsi="Arial" w:cs="Arial"/>
                <w:b/>
                <w:bCs/>
                <w:lang w:val="id-ID"/>
              </w:rPr>
            </w:pPr>
            <w:r>
              <w:rPr>
                <w:rFonts w:ascii="Arial" w:hAnsi="Arial" w:cs="Arial"/>
                <w:b/>
                <w:bCs/>
                <w:lang w:val="id-ID"/>
              </w:rPr>
              <w:t>0</w:t>
            </w:r>
          </w:p>
        </w:tc>
        <w:tc>
          <w:tcPr>
            <w:tcW w:w="425" w:type="dxa"/>
            <w:noWrap/>
            <w:vAlign w:val="center"/>
          </w:tcPr>
          <w:p w14:paraId="0FBD42EB">
            <w:pPr>
              <w:jc w:val="center"/>
              <w:rPr>
                <w:rFonts w:ascii="Arial" w:hAnsi="Arial" w:cs="Arial"/>
                <w:b/>
                <w:bCs/>
                <w:lang w:val="id-ID"/>
              </w:rPr>
            </w:pPr>
            <w:r>
              <w:rPr>
                <w:rFonts w:ascii="Arial" w:hAnsi="Arial" w:cs="Arial"/>
                <w:b/>
                <w:bCs/>
                <w:lang w:val="id-ID"/>
              </w:rPr>
              <w:t>0</w:t>
            </w:r>
          </w:p>
        </w:tc>
      </w:tr>
    </w:tbl>
    <w:p w14:paraId="6F364160">
      <w:pPr>
        <w:ind w:left="720"/>
        <w:rPr>
          <w:rFonts w:ascii="Arial" w:hAnsi="Arial" w:cs="Arial"/>
          <w:sz w:val="18"/>
          <w:lang w:val="id-ID"/>
        </w:rPr>
      </w:pPr>
      <w:r>
        <w:rPr>
          <w:rFonts w:ascii="Arial" w:hAnsi="Arial" w:cs="Arial"/>
          <w:sz w:val="18"/>
          <w:lang w:val="id-ID"/>
        </w:rPr>
        <w:t>Sumber : Rencana Kerja Kelurahan Lebuay Bandung 2025</w:t>
      </w:r>
    </w:p>
    <w:p w14:paraId="0F76F97D">
      <w:pPr>
        <w:ind w:left="360"/>
        <w:rPr>
          <w:rFonts w:ascii="Arial" w:hAnsi="Arial" w:cs="Arial"/>
          <w:b/>
          <w:color w:val="000000" w:themeColor="text1"/>
          <w:sz w:val="22"/>
          <w:szCs w:val="22"/>
          <w:lang w:val="id-ID"/>
          <w14:textFill>
            <w14:solidFill>
              <w14:schemeClr w14:val="tx1"/>
            </w14:solidFill>
          </w14:textFill>
        </w:rPr>
      </w:pPr>
      <w:r>
        <w:rPr>
          <w:rFonts w:ascii="Arial" w:hAnsi="Arial" w:cs="Arial"/>
          <w:b/>
          <w:color w:val="000000"/>
          <w:sz w:val="22"/>
          <w:szCs w:val="22"/>
          <w:lang w:val="id-ID"/>
        </w:rPr>
        <w:br w:type="page"/>
      </w:r>
      <w:r>
        <w:rPr>
          <w:rFonts w:ascii="Arial" w:hAnsi="Arial" w:cs="Arial"/>
          <w:b/>
          <w:color w:val="000000"/>
          <w:sz w:val="22"/>
          <w:szCs w:val="22"/>
          <w:lang w:val="id-ID"/>
        </w:rPr>
        <w:t>`</w:t>
      </w:r>
      <w:r>
        <w:rPr>
          <w:rFonts w:ascii="Arial" w:hAnsi="Arial" w:cs="Arial"/>
          <w:b/>
          <w:color w:val="000000"/>
          <w:sz w:val="22"/>
          <w:szCs w:val="22"/>
          <w:lang w:val="id-ID"/>
        </w:rPr>
        <w:tab/>
      </w:r>
      <w:r>
        <w:rPr>
          <w:rFonts w:ascii="Arial" w:hAnsi="Arial" w:cs="Arial"/>
          <w:b/>
          <w:color w:val="000000"/>
          <w:sz w:val="22"/>
          <w:szCs w:val="22"/>
          <w:lang w:val="id-ID"/>
        </w:rPr>
        <w:t xml:space="preserve">  </w:t>
      </w:r>
      <w:r>
        <w:rPr>
          <w:rFonts w:ascii="Arial" w:hAnsi="Arial" w:cs="Arial"/>
          <w:b/>
          <w:color w:val="000000" w:themeColor="text1"/>
          <w:sz w:val="22"/>
          <w:szCs w:val="22"/>
          <w:lang w:val="id-ID"/>
          <w14:textFill>
            <w14:solidFill>
              <w14:schemeClr w14:val="tx1"/>
            </w14:solidFill>
          </w14:textFill>
        </w:rPr>
        <w:t>Tugas Pokok dan Fungsi</w:t>
      </w:r>
    </w:p>
    <w:p w14:paraId="624DDC64">
      <w:pPr>
        <w:rPr>
          <w:rFonts w:ascii="Arial" w:hAnsi="Arial" w:cs="Arial"/>
          <w:color w:val="000000" w:themeColor="text1"/>
          <w:sz w:val="22"/>
          <w:szCs w:val="22"/>
          <w:lang w:val="id-ID"/>
          <w14:textFill>
            <w14:solidFill>
              <w14:schemeClr w14:val="tx1"/>
            </w14:solidFill>
          </w14:textFill>
        </w:rPr>
      </w:pPr>
    </w:p>
    <w:p w14:paraId="600CDA11">
      <w:pPr>
        <w:spacing w:line="360" w:lineRule="auto"/>
        <w:ind w:left="284" w:firstLine="567"/>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 xml:space="preserve">Bedasarkan Peraturan Bupati Lahat Nomor 71 Tahun 2016 tentang Nomenklatur, Susunan Organisasi dan Uraian Tugas Masing-masing Jabatan Struktural di Lingkungan Kelurahan dipimpin oleh seorang Lurah </w:t>
      </w:r>
    </w:p>
    <w:p w14:paraId="6816B409">
      <w:pPr>
        <w:ind w:left="284" w:firstLine="567"/>
        <w:rPr>
          <w:rFonts w:ascii="Arial" w:hAnsi="Arial" w:cs="Arial"/>
          <w:color w:val="000000" w:themeColor="text1"/>
          <w:sz w:val="22"/>
          <w:szCs w:val="22"/>
          <w:lang w:val="id-ID"/>
          <w14:textFill>
            <w14:solidFill>
              <w14:schemeClr w14:val="tx1"/>
            </w14:solidFill>
          </w14:textFill>
        </w:rPr>
      </w:pPr>
    </w:p>
    <w:p w14:paraId="4A05B2C2">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menyusun rencana kegiatan Seksi Pemerintahan sesuai dengan rencana kerja Lurah sebagai pedoman pelaksanaan tugas;</w:t>
      </w:r>
    </w:p>
    <w:p w14:paraId="57A78F1F">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menyiapkan bahan dan data dalam penyusunan pedomanteknis pembinaan pengembangan di bidang pemerintahan umum;</w:t>
      </w:r>
    </w:p>
    <w:p w14:paraId="522A7F83">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menyiapkan bahan pelaksanaan bimbingan teknis, penyebarluasan informasi tentang berbagai peraturan perundang-undangan mengenai Kelurahan.</w:t>
      </w:r>
    </w:p>
    <w:p w14:paraId="436AA9F8">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menyusun bahan penyelenggaraan rapat koordinasi dan rapat kerja Kelurahan.</w:t>
      </w:r>
    </w:p>
    <w:p w14:paraId="6E075FB7">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melaksanakan fasilitasi dan pembinaan terhadap Pegawai Kelurahan dan lembaga Kelurahan lainnya;</w:t>
      </w:r>
    </w:p>
    <w:p w14:paraId="2BEFDA68">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menyusun dan menyiapkan profil Kelurahan</w:t>
      </w:r>
    </w:p>
    <w:p w14:paraId="2B9A830D">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melaksanakan penilaian terhadap hal-hal prinsip yang diusulkan oleh Pemerintah Kelurahan kepada Bupati;</w:t>
      </w:r>
    </w:p>
    <w:p w14:paraId="61A25732">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melaksanakan tertib administrasi dan hukum pertanahan;</w:t>
      </w:r>
    </w:p>
    <w:p w14:paraId="2BF81253">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melaksanakan tertib pemanfaatan /penggunaan lahan;</w:t>
      </w:r>
    </w:p>
    <w:p w14:paraId="66E3C8FA">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melaksanakan pelayanan administrasi pemindahan hak atas tanah;</w:t>
      </w:r>
    </w:p>
    <w:p w14:paraId="4BA1FBF5">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memberi saran dan pertimbangan kepada pimpinan sebagai bahan pengambilan keputusan;</w:t>
      </w:r>
    </w:p>
    <w:p w14:paraId="204BB761">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mengevaluasi hasil kegiatan Seksi Pemerintahan sebagai bahan penyusunan rencana kegiatan;</w:t>
      </w:r>
    </w:p>
    <w:p w14:paraId="13C6C1C2">
      <w:pPr>
        <w:pStyle w:val="10"/>
        <w:numPr>
          <w:ilvl w:val="0"/>
          <w:numId w:val="15"/>
        </w:numPr>
        <w:autoSpaceDE w:val="0"/>
        <w:autoSpaceDN w:val="0"/>
        <w:adjustRightInd w:val="0"/>
        <w:spacing w:line="360" w:lineRule="auto"/>
        <w:ind w:left="709" w:hanging="425"/>
        <w:jc w:val="both"/>
        <w:rPr>
          <w:rFonts w:ascii="Arial" w:hAnsi="Arial" w:cs="Arial"/>
          <w:color w:val="000000" w:themeColor="text1"/>
          <w:sz w:val="22"/>
          <w:szCs w:val="22"/>
          <w:lang w:val="id-ID"/>
          <w14:textFill>
            <w14:solidFill>
              <w14:schemeClr w14:val="tx1"/>
            </w14:solidFill>
          </w14:textFill>
        </w:rPr>
      </w:pPr>
      <w:r>
        <w:rPr>
          <w:rFonts w:ascii="Arial" w:hAnsi="Arial" w:cs="Arial"/>
          <w:color w:val="000000" w:themeColor="text1"/>
          <w:sz w:val="22"/>
          <w:szCs w:val="22"/>
          <w:lang w:val="id-ID"/>
          <w14:textFill>
            <w14:solidFill>
              <w14:schemeClr w14:val="tx1"/>
            </w14:solidFill>
          </w14:textFill>
        </w:rPr>
        <w:t xml:space="preserve">memfasilitasi proses pemilihan Ketua RW  ketua RT dan Lembaga Permusyawaratan Kelurahan </w:t>
      </w:r>
    </w:p>
    <w:p w14:paraId="4B03E7D3">
      <w:pPr>
        <w:ind w:left="284" w:firstLine="567"/>
        <w:rPr>
          <w:rFonts w:ascii="Arial" w:hAnsi="Arial" w:cs="Arial"/>
          <w:b/>
          <w:lang w:val="id-ID"/>
        </w:rPr>
      </w:pPr>
    </w:p>
    <w:bookmarkEnd w:id="5"/>
    <w:p w14:paraId="048472EA">
      <w:pPr>
        <w:pStyle w:val="10"/>
        <w:spacing w:line="360" w:lineRule="auto"/>
        <w:ind w:left="284" w:firstLine="850"/>
        <w:jc w:val="both"/>
        <w:rPr>
          <w:rFonts w:ascii="Arial" w:hAnsi="Arial" w:cs="Arial"/>
          <w:sz w:val="22"/>
          <w:szCs w:val="22"/>
        </w:rPr>
      </w:pPr>
      <w:r>
        <w:rPr>
          <w:rFonts w:ascii="Arial" w:hAnsi="Arial" w:cs="Arial"/>
          <w:sz w:val="22"/>
          <w:szCs w:val="22"/>
        </w:rPr>
        <w:t>Pelayanan publik dikelurahan Lebuay Bandung sudah cukup baik tetapi belum maksimal, ini dapat dibuktikan dengan masih banyaknya Masyarakat yang belum mengetahui informasi tentang persyaratan dan alur pelayanan khususnya dalam hal pelayanan administrasi pemerintahan karena dengan kondisi kantor yg tidak terlalu luas dan fasilitas yang minim maka sering kali kegiatan layanan administrasi pemerintahan mendapatkan reaksi kurang menyenangkan dari Masyarakat. Mulai dari tidak adanya kenyamanan dalam menunggu proses layanan, tempat menunggu tercampur dengan pelayanan lainnya.</w:t>
      </w:r>
    </w:p>
    <w:p w14:paraId="7A06B3E0">
      <w:pPr>
        <w:pStyle w:val="10"/>
        <w:spacing w:line="360" w:lineRule="auto"/>
        <w:ind w:left="284"/>
        <w:jc w:val="both"/>
        <w:rPr>
          <w:rFonts w:ascii="Arial" w:hAnsi="Arial" w:cs="Arial"/>
          <w:sz w:val="22"/>
          <w:szCs w:val="22"/>
        </w:rPr>
      </w:pPr>
      <w:r>
        <w:rPr>
          <w:rFonts w:ascii="Arial" w:hAnsi="Arial" w:cs="Arial"/>
          <w:sz w:val="22"/>
          <w:szCs w:val="22"/>
        </w:rPr>
        <w:t>Dengan ini saya merencanakan rancangan aksi perubahan dan inovasi untuk membuat ruang administrasi dan pelayanan informasi yang disebut dengan inovasi RAPI.</w:t>
      </w:r>
    </w:p>
    <w:p w14:paraId="42A34979">
      <w:pPr>
        <w:spacing w:line="360" w:lineRule="auto"/>
        <w:rPr>
          <w:rFonts w:ascii="Arial" w:hAnsi="Arial" w:cs="Arial"/>
          <w:b/>
          <w:bCs/>
          <w:sz w:val="22"/>
          <w:szCs w:val="22"/>
        </w:rPr>
      </w:pPr>
    </w:p>
    <w:p w14:paraId="50E27943">
      <w:pPr>
        <w:spacing w:line="360" w:lineRule="auto"/>
        <w:rPr>
          <w:rFonts w:ascii="Arial" w:hAnsi="Arial" w:cs="Arial"/>
          <w:b/>
          <w:bCs/>
          <w:sz w:val="22"/>
          <w:szCs w:val="22"/>
        </w:rPr>
      </w:pPr>
    </w:p>
    <w:p w14:paraId="6A0A6315">
      <w:pPr>
        <w:spacing w:line="360" w:lineRule="auto"/>
        <w:rPr>
          <w:rFonts w:ascii="Arial" w:hAnsi="Arial" w:cs="Arial"/>
          <w:b/>
          <w:bCs/>
          <w:sz w:val="22"/>
          <w:szCs w:val="22"/>
        </w:rPr>
      </w:pPr>
    </w:p>
    <w:p w14:paraId="3CA8271E">
      <w:pPr>
        <w:pStyle w:val="10"/>
        <w:numPr>
          <w:ilvl w:val="0"/>
          <w:numId w:val="12"/>
        </w:numPr>
        <w:spacing w:line="360" w:lineRule="auto"/>
        <w:ind w:left="993" w:hanging="633"/>
        <w:rPr>
          <w:rFonts w:ascii="Arial" w:hAnsi="Arial" w:cs="Arial"/>
          <w:b/>
          <w:bCs/>
          <w:sz w:val="22"/>
          <w:szCs w:val="22"/>
        </w:rPr>
      </w:pPr>
      <w:bookmarkStart w:id="12" w:name="_Hlk195619082"/>
      <w:r>
        <w:rPr>
          <w:rFonts w:ascii="Arial" w:hAnsi="Arial" w:cs="Arial"/>
          <w:b/>
          <w:bCs/>
          <w:sz w:val="22"/>
          <w:szCs w:val="22"/>
        </w:rPr>
        <w:t>ANALISIS MASALAH PELAYANAN / UNIT KERJA</w:t>
      </w:r>
    </w:p>
    <w:p w14:paraId="517AA78F">
      <w:pPr>
        <w:pStyle w:val="10"/>
        <w:numPr>
          <w:ilvl w:val="0"/>
          <w:numId w:val="16"/>
        </w:numPr>
        <w:spacing w:line="360" w:lineRule="auto"/>
        <w:rPr>
          <w:rFonts w:ascii="Arial" w:hAnsi="Arial" w:cs="Arial"/>
          <w:b/>
          <w:bCs/>
          <w:sz w:val="22"/>
          <w:szCs w:val="22"/>
        </w:rPr>
      </w:pPr>
      <w:r>
        <w:rPr>
          <w:rFonts w:ascii="Arial" w:hAnsi="Arial" w:cs="Arial"/>
          <w:b/>
          <w:bCs/>
          <w:sz w:val="22"/>
          <w:szCs w:val="22"/>
        </w:rPr>
        <w:t>IDENTIFIKASI BAHAN DAN ISU</w:t>
      </w:r>
    </w:p>
    <w:p w14:paraId="012E2B97">
      <w:pPr>
        <w:pStyle w:val="10"/>
        <w:spacing w:line="360" w:lineRule="auto"/>
        <w:ind w:left="851" w:firstLine="720"/>
        <w:jc w:val="both"/>
        <w:rPr>
          <w:rFonts w:ascii="Arial" w:hAnsi="Arial" w:cs="Arial"/>
          <w:bCs/>
          <w:sz w:val="22"/>
          <w:szCs w:val="22"/>
        </w:rPr>
      </w:pPr>
      <w:r>
        <w:rPr>
          <w:rStyle w:val="19"/>
          <w:rFonts w:ascii="Arial" w:hAnsi="Arial" w:cs="Arial"/>
          <w:sz w:val="22"/>
          <w:szCs w:val="22"/>
          <w:lang w:val="id-ID"/>
        </w:rPr>
        <w:t xml:space="preserve">Sesuai dengan Tugas Pokok dan Fungsi Lurah Lebuay Bandung  </w:t>
      </w:r>
      <w:r>
        <w:rPr>
          <w:rFonts w:ascii="Arial" w:hAnsi="Arial" w:cs="Arial"/>
          <w:sz w:val="22"/>
          <w:szCs w:val="22"/>
          <w:lang w:val="id-ID"/>
        </w:rPr>
        <w:t xml:space="preserve">Kecamatan Merapi Timur Kabupaten Lahat dalam hal membina dan mengawasi penyelenggaraan pemerintahan Kelurahan.  </w:t>
      </w:r>
      <w:r>
        <w:rPr>
          <w:rFonts w:ascii="Arial" w:hAnsi="Arial" w:cs="Arial"/>
          <w:bCs/>
          <w:sz w:val="22"/>
          <w:szCs w:val="22"/>
        </w:rPr>
        <w:t>Dalam menjalankan tugas pokok dan fungsi Lurah di Kelurahan Lebuay Bandung, masih terdapat beberapa permasalahan yang dihadapi salah satunya adalah ketidak nyamanan Masyarakat dalam menunggu pelayanan administrasi pemerintahan serta minimnya informasi kepada Masyarakat tentang syarat dan alur pegurusan administrasi pemerintahan  dikelurahan Lebuay Bandung Kecamatan Merapi Timur Kabupaten Lahat, sebelum menentukan isu, saya menganalisis 3 Isu utama terlebih dahulu yaitu :</w:t>
      </w:r>
    </w:p>
    <w:p w14:paraId="6F7260B3">
      <w:pPr>
        <w:pStyle w:val="10"/>
        <w:numPr>
          <w:ilvl w:val="0"/>
          <w:numId w:val="17"/>
        </w:numPr>
        <w:spacing w:line="360" w:lineRule="auto"/>
        <w:ind w:left="1004" w:hanging="284"/>
        <w:jc w:val="both"/>
        <w:rPr>
          <w:rFonts w:ascii="Arial" w:hAnsi="Arial" w:cs="Arial"/>
          <w:bCs/>
          <w:sz w:val="22"/>
          <w:szCs w:val="22"/>
        </w:rPr>
      </w:pPr>
      <w:r>
        <w:rPr>
          <w:rFonts w:ascii="Arial" w:hAnsi="Arial" w:cs="Arial"/>
          <w:bCs/>
          <w:sz w:val="22"/>
          <w:szCs w:val="22"/>
        </w:rPr>
        <w:t>Belum tersedianya fasilitas ruang administrasi dan informasi di Kelurahan Lebuay Bandung.</w:t>
      </w:r>
    </w:p>
    <w:p w14:paraId="738DC0D9">
      <w:pPr>
        <w:pStyle w:val="10"/>
        <w:numPr>
          <w:ilvl w:val="0"/>
          <w:numId w:val="17"/>
        </w:numPr>
        <w:spacing w:line="360" w:lineRule="auto"/>
        <w:jc w:val="both"/>
        <w:rPr>
          <w:rFonts w:ascii="Arial" w:hAnsi="Arial" w:cs="Arial"/>
          <w:bCs/>
          <w:sz w:val="22"/>
          <w:szCs w:val="22"/>
        </w:rPr>
      </w:pPr>
      <w:r>
        <w:rPr>
          <w:rFonts w:ascii="Arial" w:hAnsi="Arial" w:cs="Arial"/>
          <w:bCs/>
          <w:sz w:val="22"/>
          <w:szCs w:val="22"/>
        </w:rPr>
        <w:t>Terlambatnya Pelaporan Rutin RT/RW Setiap Bulannya di Kelurahan Lebuay Bandung.</w:t>
      </w:r>
    </w:p>
    <w:p w14:paraId="5B86F16E">
      <w:pPr>
        <w:pStyle w:val="10"/>
        <w:numPr>
          <w:ilvl w:val="0"/>
          <w:numId w:val="17"/>
        </w:numPr>
        <w:spacing w:line="360" w:lineRule="auto"/>
        <w:ind w:left="993" w:hanging="273"/>
        <w:jc w:val="both"/>
        <w:rPr>
          <w:rFonts w:ascii="Arial" w:hAnsi="Arial" w:cs="Arial"/>
          <w:bCs/>
          <w:sz w:val="22"/>
          <w:szCs w:val="22"/>
        </w:rPr>
      </w:pPr>
      <w:r>
        <w:rPr>
          <w:rFonts w:ascii="Arial" w:hAnsi="Arial" w:cs="Arial"/>
          <w:bCs/>
          <w:sz w:val="22"/>
          <w:szCs w:val="22"/>
        </w:rPr>
        <w:t>Belum maksimalnya sarana dan prasarana sistem informasi dan teknologi di Kelurahan Lebuay Bandung Kecamatan Merapi Timur Kabupaten Lahat</w:t>
      </w:r>
    </w:p>
    <w:p w14:paraId="0498129A">
      <w:pPr>
        <w:spacing w:line="360" w:lineRule="auto"/>
        <w:ind w:left="720" w:firstLine="720"/>
        <w:jc w:val="both"/>
        <w:rPr>
          <w:rFonts w:ascii="Arial" w:hAnsi="Arial" w:cs="Arial"/>
          <w:bCs/>
          <w:sz w:val="22"/>
          <w:szCs w:val="22"/>
        </w:rPr>
      </w:pPr>
    </w:p>
    <w:p w14:paraId="4157D536">
      <w:pPr>
        <w:pStyle w:val="10"/>
        <w:spacing w:line="360" w:lineRule="auto"/>
        <w:ind w:left="567" w:firstLine="567"/>
        <w:jc w:val="both"/>
        <w:rPr>
          <w:rFonts w:ascii="Arial" w:hAnsi="Arial" w:cs="Arial"/>
          <w:sz w:val="22"/>
          <w:szCs w:val="22"/>
          <w:lang w:val="id-ID"/>
        </w:rPr>
      </w:pPr>
      <w:r>
        <w:rPr>
          <w:rFonts w:ascii="Arial" w:hAnsi="Arial" w:cs="Arial"/>
          <w:sz w:val="22"/>
          <w:szCs w:val="22"/>
          <w:lang w:val="id-ID"/>
        </w:rPr>
        <w:t>Terhadap permasalahan yang ada tersebut dilakukan diagnosa untuk mengetahui urutan prioritas masalah yang harus segera di selesaikan dengan teknik analisis USG (</w:t>
      </w:r>
      <w:r>
        <w:rPr>
          <w:rFonts w:ascii="Arial" w:hAnsi="Arial" w:cs="Arial"/>
          <w:i/>
          <w:iCs/>
          <w:sz w:val="22"/>
          <w:szCs w:val="22"/>
          <w:lang w:val="id-ID"/>
        </w:rPr>
        <w:t>Urgency, Seriously dan Growth</w:t>
      </w:r>
      <w:r>
        <w:rPr>
          <w:rFonts w:ascii="Arial" w:hAnsi="Arial" w:cs="Arial"/>
          <w:sz w:val="22"/>
          <w:szCs w:val="22"/>
          <w:lang w:val="id-ID"/>
        </w:rPr>
        <w:t xml:space="preserve">) </w:t>
      </w:r>
      <w:r>
        <w:rPr>
          <w:rFonts w:ascii="Arial" w:hAnsi="Arial" w:cs="Arial"/>
          <w:bCs/>
          <w:sz w:val="22"/>
          <w:szCs w:val="22"/>
        </w:rPr>
        <w:t>untuk menentukan mana kegiatan aksi perubahan yang akan dilaksanakan terlebih dahulu</w:t>
      </w:r>
      <w:r>
        <w:rPr>
          <w:rFonts w:ascii="Arial" w:hAnsi="Arial" w:cs="Arial"/>
          <w:sz w:val="22"/>
          <w:szCs w:val="22"/>
          <w:lang w:val="id-ID"/>
        </w:rPr>
        <w:t>.   Dengan teknik USG ini, terhadap permasalahan yang ada ditentukan tingkat urgensi, keseriusan dan perkembangan isu dengan menentukan skala 1-5, dimana isu yang mempunyai tolak skor tertinggi merupakan permasalahan prioritas.</w:t>
      </w:r>
    </w:p>
    <w:p w14:paraId="09436DBC">
      <w:pPr>
        <w:rPr>
          <w:rFonts w:ascii="Arial" w:hAnsi="Arial" w:cs="Arial"/>
          <w:lang w:val="id-ID"/>
        </w:rPr>
      </w:pPr>
      <w:r>
        <w:rPr>
          <w:rFonts w:ascii="Arial" w:hAnsi="Arial" w:cs="Arial"/>
          <w:lang w:val="id-ID"/>
        </w:rPr>
        <w:br w:type="page"/>
      </w:r>
    </w:p>
    <w:p w14:paraId="08CACF8D">
      <w:pPr>
        <w:pStyle w:val="10"/>
        <w:spacing w:line="360" w:lineRule="auto"/>
        <w:ind w:left="567" w:firstLine="567"/>
        <w:jc w:val="both"/>
        <w:rPr>
          <w:rFonts w:ascii="Arial" w:hAnsi="Arial" w:cs="Arial"/>
          <w:sz w:val="22"/>
          <w:szCs w:val="22"/>
          <w:lang w:val="id-ID"/>
        </w:rPr>
      </w:pPr>
      <w:r>
        <w:rPr>
          <w:rFonts w:ascii="Arial" w:hAnsi="Arial" w:cs="Arial"/>
          <w:sz w:val="22"/>
          <w:szCs w:val="22"/>
          <w:lang w:val="id-ID"/>
        </w:rPr>
        <w:t>Isu aktual untuk meningkatkan kualitas kinerja dan sumber daya aparatur pemerintah Kelurahan adalah :</w:t>
      </w:r>
    </w:p>
    <w:p w14:paraId="64FDD4BE">
      <w:pPr>
        <w:spacing w:line="360" w:lineRule="auto"/>
        <w:ind w:left="720" w:firstLine="720"/>
        <w:jc w:val="both"/>
        <w:rPr>
          <w:rFonts w:ascii="Arial" w:hAnsi="Arial" w:cs="Arial"/>
          <w:b/>
          <w:bCs/>
          <w:sz w:val="22"/>
          <w:szCs w:val="22"/>
        </w:rPr>
      </w:pPr>
    </w:p>
    <w:p w14:paraId="72CD1A90">
      <w:pPr>
        <w:spacing w:line="360" w:lineRule="auto"/>
        <w:ind w:left="720" w:firstLine="720"/>
        <w:jc w:val="both"/>
        <w:rPr>
          <w:rFonts w:ascii="Arial" w:hAnsi="Arial" w:cs="Arial"/>
          <w:bCs/>
          <w:sz w:val="22"/>
          <w:szCs w:val="22"/>
        </w:rPr>
      </w:pPr>
      <w:r>
        <w:rPr>
          <w:rFonts w:ascii="Arial" w:hAnsi="Arial" w:cs="Arial"/>
          <w:b/>
          <w:bCs/>
          <w:sz w:val="22"/>
          <w:szCs w:val="22"/>
        </w:rPr>
        <w:t>TEKNIK ANALISIS USG (Urgency,Seriusnees,Growth)</w:t>
      </w:r>
    </w:p>
    <w:tbl>
      <w:tblPr>
        <w:tblStyle w:val="9"/>
        <w:tblpPr w:leftFromText="180" w:rightFromText="180" w:vertAnchor="text" w:horzAnchor="page" w:tblpX="1980" w:tblpY="109"/>
        <w:tblOverlap w:val="never"/>
        <w:tblW w:w="8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4577"/>
        <w:gridCol w:w="493"/>
        <w:gridCol w:w="499"/>
        <w:gridCol w:w="481"/>
        <w:gridCol w:w="987"/>
        <w:gridCol w:w="1084"/>
      </w:tblGrid>
      <w:tr w14:paraId="261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shd w:val="clear" w:color="auto" w:fill="0070C0"/>
          </w:tcPr>
          <w:p w14:paraId="41810983">
            <w:pPr>
              <w:pStyle w:val="10"/>
              <w:spacing w:line="360" w:lineRule="auto"/>
              <w:ind w:left="0"/>
              <w:jc w:val="center"/>
              <w:rPr>
                <w:rFonts w:ascii="Arial" w:hAnsi="Arial" w:cs="Arial"/>
                <w:b/>
                <w:bCs/>
                <w:sz w:val="22"/>
                <w:szCs w:val="22"/>
              </w:rPr>
            </w:pPr>
            <w:r>
              <w:rPr>
                <w:rFonts w:ascii="Arial" w:hAnsi="Arial" w:cs="Arial"/>
                <w:b/>
                <w:bCs/>
                <w:sz w:val="22"/>
                <w:szCs w:val="22"/>
              </w:rPr>
              <w:t>No</w:t>
            </w:r>
          </w:p>
        </w:tc>
        <w:tc>
          <w:tcPr>
            <w:tcW w:w="4577" w:type="dxa"/>
            <w:shd w:val="clear" w:color="auto" w:fill="0070C0"/>
          </w:tcPr>
          <w:p w14:paraId="0E56C288">
            <w:pPr>
              <w:pStyle w:val="10"/>
              <w:spacing w:line="360" w:lineRule="auto"/>
              <w:ind w:left="0"/>
              <w:jc w:val="center"/>
              <w:rPr>
                <w:rFonts w:ascii="Arial" w:hAnsi="Arial" w:cs="Arial"/>
                <w:b/>
                <w:bCs/>
                <w:sz w:val="22"/>
                <w:szCs w:val="22"/>
              </w:rPr>
            </w:pPr>
            <w:r>
              <w:rPr>
                <w:rFonts w:ascii="Arial" w:hAnsi="Arial" w:cs="Arial"/>
                <w:b/>
                <w:bCs/>
                <w:sz w:val="22"/>
                <w:szCs w:val="22"/>
              </w:rPr>
              <w:t>Identifikasi Isu</w:t>
            </w:r>
          </w:p>
        </w:tc>
        <w:tc>
          <w:tcPr>
            <w:tcW w:w="493" w:type="dxa"/>
            <w:shd w:val="clear" w:color="auto" w:fill="0070C0"/>
          </w:tcPr>
          <w:p w14:paraId="31718A03">
            <w:pPr>
              <w:pStyle w:val="10"/>
              <w:spacing w:line="360" w:lineRule="auto"/>
              <w:ind w:left="0"/>
              <w:jc w:val="center"/>
              <w:rPr>
                <w:rFonts w:ascii="Arial" w:hAnsi="Arial" w:cs="Arial"/>
                <w:b/>
                <w:bCs/>
                <w:sz w:val="22"/>
                <w:szCs w:val="22"/>
              </w:rPr>
            </w:pPr>
            <w:r>
              <w:rPr>
                <w:rFonts w:ascii="Arial" w:hAnsi="Arial" w:cs="Arial"/>
                <w:b/>
                <w:bCs/>
                <w:sz w:val="22"/>
                <w:szCs w:val="22"/>
              </w:rPr>
              <w:t>U</w:t>
            </w:r>
          </w:p>
        </w:tc>
        <w:tc>
          <w:tcPr>
            <w:tcW w:w="499" w:type="dxa"/>
            <w:shd w:val="clear" w:color="auto" w:fill="0070C0"/>
          </w:tcPr>
          <w:p w14:paraId="6BC86E2D">
            <w:pPr>
              <w:pStyle w:val="10"/>
              <w:spacing w:line="360" w:lineRule="auto"/>
              <w:ind w:left="0"/>
              <w:jc w:val="center"/>
              <w:rPr>
                <w:rFonts w:ascii="Arial" w:hAnsi="Arial" w:cs="Arial"/>
                <w:b/>
                <w:bCs/>
                <w:sz w:val="22"/>
                <w:szCs w:val="22"/>
              </w:rPr>
            </w:pPr>
            <w:r>
              <w:rPr>
                <w:rFonts w:ascii="Arial" w:hAnsi="Arial" w:cs="Arial"/>
                <w:b/>
                <w:bCs/>
                <w:sz w:val="22"/>
                <w:szCs w:val="22"/>
              </w:rPr>
              <w:t>S</w:t>
            </w:r>
          </w:p>
        </w:tc>
        <w:tc>
          <w:tcPr>
            <w:tcW w:w="481" w:type="dxa"/>
            <w:shd w:val="clear" w:color="auto" w:fill="0070C0"/>
          </w:tcPr>
          <w:p w14:paraId="0337B36E">
            <w:pPr>
              <w:pStyle w:val="10"/>
              <w:spacing w:line="360" w:lineRule="auto"/>
              <w:ind w:left="0"/>
              <w:jc w:val="center"/>
              <w:rPr>
                <w:rFonts w:ascii="Arial" w:hAnsi="Arial" w:cs="Arial"/>
                <w:b/>
                <w:bCs/>
                <w:sz w:val="22"/>
                <w:szCs w:val="22"/>
              </w:rPr>
            </w:pPr>
            <w:r>
              <w:rPr>
                <w:rFonts w:ascii="Arial" w:hAnsi="Arial" w:cs="Arial"/>
                <w:b/>
                <w:bCs/>
                <w:sz w:val="22"/>
                <w:szCs w:val="22"/>
              </w:rPr>
              <w:t>G</w:t>
            </w:r>
          </w:p>
        </w:tc>
        <w:tc>
          <w:tcPr>
            <w:tcW w:w="987" w:type="dxa"/>
            <w:shd w:val="clear" w:color="auto" w:fill="0070C0"/>
          </w:tcPr>
          <w:p w14:paraId="0AEB38D7">
            <w:pPr>
              <w:pStyle w:val="10"/>
              <w:spacing w:line="360" w:lineRule="auto"/>
              <w:ind w:left="0"/>
              <w:jc w:val="center"/>
              <w:rPr>
                <w:rFonts w:ascii="Arial" w:hAnsi="Arial" w:cs="Arial"/>
                <w:b/>
                <w:bCs/>
                <w:sz w:val="22"/>
                <w:szCs w:val="22"/>
              </w:rPr>
            </w:pPr>
            <w:r>
              <w:rPr>
                <w:rFonts w:ascii="Arial" w:hAnsi="Arial" w:cs="Arial"/>
                <w:b/>
                <w:bCs/>
                <w:sz w:val="22"/>
                <w:szCs w:val="22"/>
              </w:rPr>
              <w:t>Jumlah</w:t>
            </w:r>
          </w:p>
        </w:tc>
        <w:tc>
          <w:tcPr>
            <w:tcW w:w="1084" w:type="dxa"/>
            <w:shd w:val="clear" w:color="auto" w:fill="0070C0"/>
          </w:tcPr>
          <w:p w14:paraId="7CF03438">
            <w:pPr>
              <w:pStyle w:val="10"/>
              <w:spacing w:line="360" w:lineRule="auto"/>
              <w:ind w:left="0"/>
              <w:jc w:val="center"/>
              <w:rPr>
                <w:rFonts w:ascii="Arial" w:hAnsi="Arial" w:cs="Arial"/>
                <w:b/>
                <w:bCs/>
                <w:sz w:val="22"/>
                <w:szCs w:val="22"/>
              </w:rPr>
            </w:pPr>
            <w:r>
              <w:rPr>
                <w:rFonts w:ascii="Arial" w:hAnsi="Arial" w:cs="Arial"/>
                <w:b/>
                <w:bCs/>
                <w:sz w:val="22"/>
                <w:szCs w:val="22"/>
              </w:rPr>
              <w:t>Ranking</w:t>
            </w:r>
          </w:p>
        </w:tc>
      </w:tr>
      <w:tr w14:paraId="1152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bottom w:val="single" w:color="auto" w:sz="4" w:space="0"/>
            </w:tcBorders>
          </w:tcPr>
          <w:p w14:paraId="5A98EEB6">
            <w:pPr>
              <w:pStyle w:val="10"/>
              <w:spacing w:line="360" w:lineRule="auto"/>
              <w:ind w:left="0"/>
              <w:rPr>
                <w:rFonts w:ascii="Arial" w:hAnsi="Arial" w:cs="Arial"/>
                <w:b/>
                <w:bCs/>
                <w:sz w:val="22"/>
                <w:szCs w:val="22"/>
              </w:rPr>
            </w:pPr>
            <w:r>
              <w:rPr>
                <w:rFonts w:ascii="Arial" w:hAnsi="Arial" w:cs="Arial"/>
                <w:b/>
                <w:bCs/>
                <w:sz w:val="22"/>
                <w:szCs w:val="22"/>
              </w:rPr>
              <w:t>1</w:t>
            </w:r>
          </w:p>
        </w:tc>
        <w:tc>
          <w:tcPr>
            <w:tcW w:w="4577" w:type="dxa"/>
            <w:tcBorders>
              <w:bottom w:val="single" w:color="auto" w:sz="4" w:space="0"/>
            </w:tcBorders>
          </w:tcPr>
          <w:p w14:paraId="380A96EE">
            <w:pPr>
              <w:spacing w:line="360" w:lineRule="auto"/>
              <w:jc w:val="both"/>
              <w:rPr>
                <w:rFonts w:ascii="Arial" w:hAnsi="Arial" w:cs="Arial"/>
                <w:bCs/>
                <w:sz w:val="22"/>
                <w:szCs w:val="22"/>
              </w:rPr>
            </w:pPr>
            <w:r>
              <w:rPr>
                <w:rFonts w:ascii="Arial" w:hAnsi="Arial" w:cs="Arial"/>
                <w:bCs/>
                <w:sz w:val="22"/>
                <w:szCs w:val="22"/>
              </w:rPr>
              <w:t xml:space="preserve">Belum tersedianya fasilitas ruang administrasi dan pelayanan informasi di Kelurahan Lebuay Bandung Kecamatan Merapi Timur Kabupaten Lahat </w:t>
            </w:r>
          </w:p>
        </w:tc>
        <w:tc>
          <w:tcPr>
            <w:tcW w:w="493" w:type="dxa"/>
            <w:tcBorders>
              <w:bottom w:val="single" w:color="auto" w:sz="4" w:space="0"/>
            </w:tcBorders>
          </w:tcPr>
          <w:p w14:paraId="094D0800">
            <w:pPr>
              <w:pStyle w:val="10"/>
              <w:spacing w:line="360" w:lineRule="auto"/>
              <w:ind w:left="0"/>
              <w:jc w:val="center"/>
              <w:rPr>
                <w:rFonts w:ascii="Arial" w:hAnsi="Arial" w:cs="Arial"/>
                <w:b/>
                <w:bCs/>
                <w:sz w:val="22"/>
                <w:szCs w:val="22"/>
              </w:rPr>
            </w:pPr>
            <w:r>
              <w:rPr>
                <w:rFonts w:ascii="Arial" w:hAnsi="Arial" w:cs="Arial"/>
                <w:b/>
                <w:bCs/>
                <w:sz w:val="22"/>
                <w:szCs w:val="22"/>
              </w:rPr>
              <w:t>5</w:t>
            </w:r>
          </w:p>
        </w:tc>
        <w:tc>
          <w:tcPr>
            <w:tcW w:w="499" w:type="dxa"/>
            <w:tcBorders>
              <w:bottom w:val="single" w:color="auto" w:sz="4" w:space="0"/>
            </w:tcBorders>
          </w:tcPr>
          <w:p w14:paraId="6B388BD0">
            <w:pPr>
              <w:pStyle w:val="10"/>
              <w:spacing w:line="360" w:lineRule="auto"/>
              <w:ind w:left="0"/>
              <w:jc w:val="center"/>
              <w:rPr>
                <w:rFonts w:ascii="Arial" w:hAnsi="Arial" w:cs="Arial"/>
                <w:b/>
                <w:bCs/>
                <w:sz w:val="22"/>
                <w:szCs w:val="22"/>
              </w:rPr>
            </w:pPr>
            <w:r>
              <w:rPr>
                <w:rFonts w:ascii="Arial" w:hAnsi="Arial" w:cs="Arial"/>
                <w:b/>
                <w:bCs/>
                <w:sz w:val="22"/>
                <w:szCs w:val="22"/>
              </w:rPr>
              <w:t>5</w:t>
            </w:r>
          </w:p>
        </w:tc>
        <w:tc>
          <w:tcPr>
            <w:tcW w:w="481" w:type="dxa"/>
            <w:tcBorders>
              <w:bottom w:val="single" w:color="auto" w:sz="4" w:space="0"/>
            </w:tcBorders>
          </w:tcPr>
          <w:p w14:paraId="7358A405">
            <w:pPr>
              <w:pStyle w:val="10"/>
              <w:spacing w:line="360" w:lineRule="auto"/>
              <w:ind w:left="0"/>
              <w:jc w:val="center"/>
              <w:rPr>
                <w:rFonts w:ascii="Arial" w:hAnsi="Arial" w:cs="Arial"/>
                <w:b/>
                <w:bCs/>
                <w:sz w:val="22"/>
                <w:szCs w:val="22"/>
              </w:rPr>
            </w:pPr>
            <w:r>
              <w:rPr>
                <w:rFonts w:ascii="Arial" w:hAnsi="Arial" w:cs="Arial"/>
                <w:b/>
                <w:bCs/>
                <w:sz w:val="22"/>
                <w:szCs w:val="22"/>
              </w:rPr>
              <w:t>4</w:t>
            </w:r>
          </w:p>
        </w:tc>
        <w:tc>
          <w:tcPr>
            <w:tcW w:w="987" w:type="dxa"/>
            <w:tcBorders>
              <w:bottom w:val="single" w:color="auto" w:sz="4" w:space="0"/>
            </w:tcBorders>
          </w:tcPr>
          <w:p w14:paraId="2A993E97">
            <w:pPr>
              <w:pStyle w:val="10"/>
              <w:spacing w:line="360" w:lineRule="auto"/>
              <w:ind w:left="0"/>
              <w:jc w:val="center"/>
              <w:rPr>
                <w:rFonts w:ascii="Arial" w:hAnsi="Arial" w:cs="Arial"/>
                <w:b/>
                <w:bCs/>
                <w:sz w:val="22"/>
                <w:szCs w:val="22"/>
              </w:rPr>
            </w:pPr>
            <w:r>
              <w:rPr>
                <w:rFonts w:ascii="Arial" w:hAnsi="Arial" w:cs="Arial"/>
                <w:b/>
                <w:bCs/>
                <w:sz w:val="22"/>
                <w:szCs w:val="22"/>
              </w:rPr>
              <w:t>14</w:t>
            </w:r>
          </w:p>
        </w:tc>
        <w:tc>
          <w:tcPr>
            <w:tcW w:w="1084" w:type="dxa"/>
            <w:tcBorders>
              <w:bottom w:val="single" w:color="auto" w:sz="4" w:space="0"/>
            </w:tcBorders>
          </w:tcPr>
          <w:p w14:paraId="5402FA8D">
            <w:pPr>
              <w:pStyle w:val="10"/>
              <w:spacing w:line="360" w:lineRule="auto"/>
              <w:ind w:left="0"/>
              <w:jc w:val="center"/>
              <w:rPr>
                <w:rFonts w:ascii="Arial" w:hAnsi="Arial" w:cs="Arial"/>
                <w:b/>
                <w:bCs/>
                <w:sz w:val="22"/>
                <w:szCs w:val="22"/>
              </w:rPr>
            </w:pPr>
            <w:r>
              <w:rPr>
                <w:rFonts w:ascii="Arial" w:hAnsi="Arial" w:cs="Arial"/>
                <w:b/>
                <w:bCs/>
                <w:sz w:val="22"/>
                <w:szCs w:val="22"/>
              </w:rPr>
              <w:t>1</w:t>
            </w:r>
          </w:p>
        </w:tc>
      </w:tr>
      <w:tr w14:paraId="33AE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tcBorders>
          </w:tcPr>
          <w:p w14:paraId="44C7E736">
            <w:pPr>
              <w:pStyle w:val="10"/>
              <w:spacing w:line="360" w:lineRule="auto"/>
              <w:ind w:left="0"/>
              <w:rPr>
                <w:rFonts w:ascii="Arial" w:hAnsi="Arial" w:cs="Arial"/>
                <w:b/>
                <w:bCs/>
                <w:sz w:val="22"/>
                <w:szCs w:val="22"/>
              </w:rPr>
            </w:pPr>
            <w:r>
              <w:rPr>
                <w:rFonts w:ascii="Arial" w:hAnsi="Arial" w:cs="Arial"/>
                <w:b/>
                <w:bCs/>
                <w:sz w:val="22"/>
                <w:szCs w:val="22"/>
              </w:rPr>
              <w:t>2</w:t>
            </w:r>
          </w:p>
        </w:tc>
        <w:tc>
          <w:tcPr>
            <w:tcW w:w="4577" w:type="dxa"/>
            <w:tcBorders>
              <w:top w:val="single" w:color="auto" w:sz="4" w:space="0"/>
            </w:tcBorders>
          </w:tcPr>
          <w:p w14:paraId="43FDE0F4">
            <w:pPr>
              <w:spacing w:line="360" w:lineRule="auto"/>
              <w:jc w:val="both"/>
              <w:rPr>
                <w:rFonts w:ascii="Arial" w:hAnsi="Arial" w:cs="Arial"/>
                <w:bCs/>
                <w:sz w:val="22"/>
                <w:szCs w:val="22"/>
              </w:rPr>
            </w:pPr>
            <w:r>
              <w:rPr>
                <w:rFonts w:ascii="Arial" w:hAnsi="Arial" w:cs="Arial"/>
                <w:bCs/>
                <w:sz w:val="22"/>
                <w:szCs w:val="22"/>
              </w:rPr>
              <w:t xml:space="preserve">Terlambatnya Pelaporan Rutin RT/RW Setiap Bulannya di Kelurahan Lebuay Bandung Kecamatan Merapi Timur Kabupaten Lahat </w:t>
            </w:r>
          </w:p>
        </w:tc>
        <w:tc>
          <w:tcPr>
            <w:tcW w:w="493" w:type="dxa"/>
            <w:tcBorders>
              <w:top w:val="single" w:color="auto" w:sz="4" w:space="0"/>
            </w:tcBorders>
          </w:tcPr>
          <w:p w14:paraId="7DABBE6A">
            <w:pPr>
              <w:pStyle w:val="10"/>
              <w:spacing w:line="360" w:lineRule="auto"/>
              <w:ind w:left="0"/>
              <w:jc w:val="center"/>
              <w:rPr>
                <w:rFonts w:ascii="Arial" w:hAnsi="Arial" w:cs="Arial"/>
                <w:b/>
                <w:bCs/>
                <w:sz w:val="22"/>
                <w:szCs w:val="22"/>
              </w:rPr>
            </w:pPr>
            <w:r>
              <w:rPr>
                <w:rFonts w:ascii="Arial" w:hAnsi="Arial" w:cs="Arial"/>
                <w:b/>
                <w:bCs/>
                <w:sz w:val="22"/>
                <w:szCs w:val="22"/>
              </w:rPr>
              <w:t>4</w:t>
            </w:r>
          </w:p>
        </w:tc>
        <w:tc>
          <w:tcPr>
            <w:tcW w:w="499" w:type="dxa"/>
            <w:tcBorders>
              <w:top w:val="single" w:color="auto" w:sz="4" w:space="0"/>
            </w:tcBorders>
          </w:tcPr>
          <w:p w14:paraId="40B4D72D">
            <w:pPr>
              <w:pStyle w:val="10"/>
              <w:spacing w:line="360" w:lineRule="auto"/>
              <w:ind w:left="0"/>
              <w:jc w:val="center"/>
              <w:rPr>
                <w:rFonts w:ascii="Arial" w:hAnsi="Arial" w:cs="Arial"/>
                <w:b/>
                <w:bCs/>
                <w:sz w:val="22"/>
                <w:szCs w:val="22"/>
              </w:rPr>
            </w:pPr>
            <w:r>
              <w:rPr>
                <w:rFonts w:ascii="Arial" w:hAnsi="Arial" w:cs="Arial"/>
                <w:b/>
                <w:bCs/>
                <w:sz w:val="22"/>
                <w:szCs w:val="22"/>
              </w:rPr>
              <w:t>3</w:t>
            </w:r>
          </w:p>
        </w:tc>
        <w:tc>
          <w:tcPr>
            <w:tcW w:w="481" w:type="dxa"/>
            <w:tcBorders>
              <w:top w:val="single" w:color="auto" w:sz="4" w:space="0"/>
            </w:tcBorders>
          </w:tcPr>
          <w:p w14:paraId="74AFBE20">
            <w:pPr>
              <w:pStyle w:val="10"/>
              <w:spacing w:line="360" w:lineRule="auto"/>
              <w:ind w:left="0"/>
              <w:jc w:val="center"/>
              <w:rPr>
                <w:rFonts w:ascii="Arial" w:hAnsi="Arial" w:cs="Arial"/>
                <w:b/>
                <w:bCs/>
                <w:sz w:val="22"/>
                <w:szCs w:val="22"/>
              </w:rPr>
            </w:pPr>
            <w:r>
              <w:rPr>
                <w:rFonts w:ascii="Arial" w:hAnsi="Arial" w:cs="Arial"/>
                <w:b/>
                <w:bCs/>
                <w:sz w:val="22"/>
                <w:szCs w:val="22"/>
              </w:rPr>
              <w:t>4</w:t>
            </w:r>
          </w:p>
        </w:tc>
        <w:tc>
          <w:tcPr>
            <w:tcW w:w="987" w:type="dxa"/>
            <w:tcBorders>
              <w:top w:val="single" w:color="auto" w:sz="4" w:space="0"/>
            </w:tcBorders>
          </w:tcPr>
          <w:p w14:paraId="151DB73B">
            <w:pPr>
              <w:pStyle w:val="10"/>
              <w:spacing w:line="360" w:lineRule="auto"/>
              <w:ind w:left="0"/>
              <w:jc w:val="center"/>
              <w:rPr>
                <w:rFonts w:ascii="Arial" w:hAnsi="Arial" w:cs="Arial"/>
                <w:b/>
                <w:bCs/>
                <w:sz w:val="22"/>
                <w:szCs w:val="22"/>
              </w:rPr>
            </w:pPr>
            <w:r>
              <w:rPr>
                <w:rFonts w:ascii="Arial" w:hAnsi="Arial" w:cs="Arial"/>
                <w:b/>
                <w:bCs/>
                <w:sz w:val="22"/>
                <w:szCs w:val="22"/>
              </w:rPr>
              <w:t>11</w:t>
            </w:r>
          </w:p>
        </w:tc>
        <w:tc>
          <w:tcPr>
            <w:tcW w:w="1084" w:type="dxa"/>
            <w:tcBorders>
              <w:top w:val="single" w:color="auto" w:sz="4" w:space="0"/>
            </w:tcBorders>
          </w:tcPr>
          <w:p w14:paraId="300B1199">
            <w:pPr>
              <w:pStyle w:val="10"/>
              <w:spacing w:line="360" w:lineRule="auto"/>
              <w:ind w:left="0"/>
              <w:jc w:val="center"/>
              <w:rPr>
                <w:rFonts w:ascii="Arial" w:hAnsi="Arial" w:cs="Arial"/>
                <w:b/>
                <w:bCs/>
                <w:sz w:val="22"/>
                <w:szCs w:val="22"/>
              </w:rPr>
            </w:pPr>
            <w:r>
              <w:rPr>
                <w:rFonts w:ascii="Arial" w:hAnsi="Arial" w:cs="Arial"/>
                <w:b/>
                <w:bCs/>
                <w:sz w:val="22"/>
                <w:szCs w:val="22"/>
              </w:rPr>
              <w:t>3</w:t>
            </w:r>
          </w:p>
        </w:tc>
      </w:tr>
      <w:tr w14:paraId="19B6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14:paraId="5A98BCC2">
            <w:pPr>
              <w:pStyle w:val="10"/>
              <w:spacing w:line="360" w:lineRule="auto"/>
              <w:ind w:left="0"/>
              <w:rPr>
                <w:rFonts w:ascii="Arial" w:hAnsi="Arial" w:cs="Arial"/>
                <w:b/>
                <w:bCs/>
                <w:sz w:val="22"/>
                <w:szCs w:val="22"/>
              </w:rPr>
            </w:pPr>
            <w:r>
              <w:rPr>
                <w:rFonts w:ascii="Arial" w:hAnsi="Arial" w:cs="Arial"/>
                <w:b/>
                <w:bCs/>
                <w:sz w:val="22"/>
                <w:szCs w:val="22"/>
              </w:rPr>
              <w:t>3</w:t>
            </w:r>
          </w:p>
        </w:tc>
        <w:tc>
          <w:tcPr>
            <w:tcW w:w="4577" w:type="dxa"/>
          </w:tcPr>
          <w:p w14:paraId="308E40C9">
            <w:pPr>
              <w:spacing w:line="360" w:lineRule="auto"/>
              <w:jc w:val="both"/>
              <w:rPr>
                <w:rFonts w:ascii="Arial" w:hAnsi="Arial" w:cs="Arial"/>
                <w:bCs/>
                <w:sz w:val="22"/>
                <w:szCs w:val="22"/>
              </w:rPr>
            </w:pPr>
            <w:r>
              <w:rPr>
                <w:rFonts w:ascii="Arial" w:hAnsi="Arial" w:cs="Arial"/>
                <w:bCs/>
                <w:sz w:val="22"/>
                <w:szCs w:val="22"/>
              </w:rPr>
              <w:t>Belum maksimalnya sarana dan prasarana system informasi dan teknologi di Kelurahan Lebuay Kecamatan Merapi Timur Kabupaten Lahat</w:t>
            </w:r>
          </w:p>
        </w:tc>
        <w:tc>
          <w:tcPr>
            <w:tcW w:w="493" w:type="dxa"/>
          </w:tcPr>
          <w:p w14:paraId="5C581E7B">
            <w:pPr>
              <w:pStyle w:val="10"/>
              <w:spacing w:line="360" w:lineRule="auto"/>
              <w:ind w:left="0"/>
              <w:jc w:val="center"/>
              <w:rPr>
                <w:rFonts w:ascii="Arial" w:hAnsi="Arial" w:cs="Arial"/>
                <w:b/>
                <w:bCs/>
                <w:sz w:val="22"/>
                <w:szCs w:val="22"/>
              </w:rPr>
            </w:pPr>
            <w:r>
              <w:rPr>
                <w:rFonts w:ascii="Arial" w:hAnsi="Arial" w:cs="Arial"/>
                <w:b/>
                <w:bCs/>
                <w:sz w:val="22"/>
                <w:szCs w:val="22"/>
              </w:rPr>
              <w:t>5</w:t>
            </w:r>
          </w:p>
        </w:tc>
        <w:tc>
          <w:tcPr>
            <w:tcW w:w="499" w:type="dxa"/>
          </w:tcPr>
          <w:p w14:paraId="3B964F1E">
            <w:pPr>
              <w:pStyle w:val="10"/>
              <w:spacing w:line="360" w:lineRule="auto"/>
              <w:ind w:left="0"/>
              <w:jc w:val="center"/>
              <w:rPr>
                <w:rFonts w:ascii="Arial" w:hAnsi="Arial" w:cs="Arial"/>
                <w:b/>
                <w:bCs/>
                <w:sz w:val="22"/>
                <w:szCs w:val="22"/>
              </w:rPr>
            </w:pPr>
            <w:r>
              <w:rPr>
                <w:rFonts w:ascii="Arial" w:hAnsi="Arial" w:cs="Arial"/>
                <w:b/>
                <w:bCs/>
                <w:sz w:val="22"/>
                <w:szCs w:val="22"/>
              </w:rPr>
              <w:t>5</w:t>
            </w:r>
          </w:p>
        </w:tc>
        <w:tc>
          <w:tcPr>
            <w:tcW w:w="481" w:type="dxa"/>
          </w:tcPr>
          <w:p w14:paraId="10660419">
            <w:pPr>
              <w:pStyle w:val="10"/>
              <w:spacing w:line="360" w:lineRule="auto"/>
              <w:ind w:left="0"/>
              <w:jc w:val="center"/>
              <w:rPr>
                <w:rFonts w:ascii="Arial" w:hAnsi="Arial" w:cs="Arial"/>
                <w:b/>
                <w:bCs/>
                <w:sz w:val="22"/>
                <w:szCs w:val="22"/>
              </w:rPr>
            </w:pPr>
            <w:r>
              <w:rPr>
                <w:rFonts w:ascii="Arial" w:hAnsi="Arial" w:cs="Arial"/>
                <w:b/>
                <w:bCs/>
                <w:sz w:val="22"/>
                <w:szCs w:val="22"/>
              </w:rPr>
              <w:t>3</w:t>
            </w:r>
          </w:p>
        </w:tc>
        <w:tc>
          <w:tcPr>
            <w:tcW w:w="987" w:type="dxa"/>
          </w:tcPr>
          <w:p w14:paraId="34B7F086">
            <w:pPr>
              <w:pStyle w:val="10"/>
              <w:spacing w:line="360" w:lineRule="auto"/>
              <w:ind w:left="0"/>
              <w:jc w:val="center"/>
              <w:rPr>
                <w:rFonts w:ascii="Arial" w:hAnsi="Arial" w:cs="Arial"/>
                <w:b/>
                <w:bCs/>
                <w:sz w:val="22"/>
                <w:szCs w:val="22"/>
              </w:rPr>
            </w:pPr>
            <w:r>
              <w:rPr>
                <w:rFonts w:ascii="Arial" w:hAnsi="Arial" w:cs="Arial"/>
                <w:b/>
                <w:bCs/>
                <w:sz w:val="22"/>
                <w:szCs w:val="22"/>
              </w:rPr>
              <w:t>13</w:t>
            </w:r>
          </w:p>
        </w:tc>
        <w:tc>
          <w:tcPr>
            <w:tcW w:w="1084" w:type="dxa"/>
          </w:tcPr>
          <w:p w14:paraId="0F931C6D">
            <w:pPr>
              <w:pStyle w:val="10"/>
              <w:spacing w:line="360" w:lineRule="auto"/>
              <w:ind w:left="0"/>
              <w:jc w:val="center"/>
              <w:rPr>
                <w:rFonts w:ascii="Arial" w:hAnsi="Arial" w:cs="Arial"/>
                <w:b/>
                <w:bCs/>
                <w:sz w:val="22"/>
                <w:szCs w:val="22"/>
              </w:rPr>
            </w:pPr>
            <w:r>
              <w:rPr>
                <w:rFonts w:ascii="Arial" w:hAnsi="Arial" w:cs="Arial"/>
                <w:b/>
                <w:bCs/>
                <w:sz w:val="22"/>
                <w:szCs w:val="22"/>
              </w:rPr>
              <w:t>2</w:t>
            </w:r>
          </w:p>
        </w:tc>
      </w:tr>
    </w:tbl>
    <w:p w14:paraId="7C671F5C">
      <w:pPr>
        <w:spacing w:line="360" w:lineRule="auto"/>
        <w:jc w:val="both"/>
        <w:rPr>
          <w:rFonts w:ascii="Arial" w:hAnsi="Arial" w:cs="Arial"/>
          <w:bCs/>
          <w:sz w:val="22"/>
          <w:szCs w:val="22"/>
        </w:rPr>
      </w:pPr>
    </w:p>
    <w:p w14:paraId="1B2AF686">
      <w:pPr>
        <w:spacing w:line="360" w:lineRule="auto"/>
        <w:jc w:val="both"/>
        <w:rPr>
          <w:rFonts w:ascii="Arial" w:hAnsi="Arial" w:cs="Arial"/>
          <w:sz w:val="22"/>
          <w:szCs w:val="22"/>
        </w:rPr>
      </w:pPr>
      <w:r>
        <w:rPr>
          <w:rFonts w:ascii="Arial" w:hAnsi="Arial" w:cs="Arial"/>
          <w:sz w:val="22"/>
          <w:szCs w:val="22"/>
        </w:rPr>
        <w:t xml:space="preserve"> </w:t>
      </w:r>
    </w:p>
    <w:p w14:paraId="3CD04BAD">
      <w:pPr>
        <w:spacing w:line="360" w:lineRule="auto"/>
        <w:jc w:val="both"/>
        <w:rPr>
          <w:rFonts w:ascii="Arial" w:hAnsi="Arial" w:cs="Arial"/>
          <w:bCs/>
          <w:sz w:val="22"/>
          <w:szCs w:val="22"/>
        </w:rPr>
      </w:pPr>
    </w:p>
    <w:p w14:paraId="28582225">
      <w:pPr>
        <w:spacing w:line="360" w:lineRule="auto"/>
        <w:jc w:val="both"/>
        <w:rPr>
          <w:rFonts w:ascii="Arial" w:hAnsi="Arial" w:cs="Arial"/>
          <w:bCs/>
          <w:sz w:val="22"/>
          <w:szCs w:val="22"/>
        </w:rPr>
      </w:pPr>
    </w:p>
    <w:p w14:paraId="45595E20">
      <w:pPr>
        <w:spacing w:line="360" w:lineRule="auto"/>
        <w:jc w:val="both"/>
        <w:rPr>
          <w:rFonts w:ascii="Arial" w:hAnsi="Arial" w:cs="Arial"/>
          <w:bCs/>
          <w:sz w:val="22"/>
          <w:szCs w:val="22"/>
        </w:rPr>
      </w:pPr>
    </w:p>
    <w:p w14:paraId="1E7F66F0">
      <w:pPr>
        <w:spacing w:line="360" w:lineRule="auto"/>
        <w:jc w:val="both"/>
        <w:rPr>
          <w:rFonts w:ascii="Arial" w:hAnsi="Arial" w:cs="Arial"/>
          <w:bCs/>
          <w:sz w:val="22"/>
          <w:szCs w:val="22"/>
        </w:rPr>
      </w:pPr>
    </w:p>
    <w:p w14:paraId="5444AB4D">
      <w:pPr>
        <w:spacing w:line="360" w:lineRule="auto"/>
        <w:jc w:val="both"/>
        <w:rPr>
          <w:rFonts w:ascii="Arial" w:hAnsi="Arial" w:cs="Arial"/>
          <w:bCs/>
          <w:sz w:val="22"/>
          <w:szCs w:val="22"/>
        </w:rPr>
      </w:pPr>
    </w:p>
    <w:p w14:paraId="04FF9EED">
      <w:pPr>
        <w:spacing w:line="360" w:lineRule="auto"/>
        <w:jc w:val="both"/>
        <w:rPr>
          <w:rFonts w:ascii="Arial" w:hAnsi="Arial" w:cs="Arial"/>
          <w:bCs/>
          <w:sz w:val="22"/>
          <w:szCs w:val="22"/>
        </w:rPr>
      </w:pPr>
    </w:p>
    <w:p w14:paraId="28F92FC9">
      <w:pPr>
        <w:spacing w:line="360" w:lineRule="auto"/>
        <w:jc w:val="both"/>
        <w:rPr>
          <w:rFonts w:ascii="Arial" w:hAnsi="Arial" w:cs="Arial"/>
          <w:bCs/>
          <w:sz w:val="22"/>
          <w:szCs w:val="22"/>
        </w:rPr>
      </w:pPr>
    </w:p>
    <w:p w14:paraId="0B5AF1FB">
      <w:pPr>
        <w:spacing w:line="360" w:lineRule="auto"/>
        <w:jc w:val="both"/>
        <w:rPr>
          <w:rFonts w:ascii="Arial" w:hAnsi="Arial" w:cs="Arial"/>
          <w:bCs/>
          <w:sz w:val="22"/>
          <w:szCs w:val="22"/>
        </w:rPr>
      </w:pPr>
    </w:p>
    <w:p w14:paraId="53BDD5C1">
      <w:pPr>
        <w:spacing w:line="360" w:lineRule="auto"/>
        <w:jc w:val="both"/>
        <w:rPr>
          <w:rFonts w:ascii="Arial" w:hAnsi="Arial" w:cs="Arial"/>
          <w:bCs/>
          <w:sz w:val="22"/>
          <w:szCs w:val="22"/>
        </w:rPr>
      </w:pPr>
    </w:p>
    <w:p w14:paraId="7CB87E05">
      <w:pPr>
        <w:spacing w:line="360" w:lineRule="auto"/>
        <w:jc w:val="both"/>
        <w:rPr>
          <w:rFonts w:ascii="Arial" w:hAnsi="Arial" w:cs="Arial"/>
          <w:bCs/>
          <w:sz w:val="22"/>
          <w:szCs w:val="22"/>
        </w:rPr>
      </w:pPr>
    </w:p>
    <w:p w14:paraId="19D568F3">
      <w:pPr>
        <w:spacing w:line="360" w:lineRule="auto"/>
        <w:jc w:val="both"/>
        <w:rPr>
          <w:rFonts w:ascii="Arial" w:hAnsi="Arial" w:cs="Arial"/>
          <w:bCs/>
          <w:sz w:val="22"/>
          <w:szCs w:val="22"/>
        </w:rPr>
      </w:pPr>
    </w:p>
    <w:p w14:paraId="37C7EAB4">
      <w:pPr>
        <w:spacing w:line="360" w:lineRule="auto"/>
        <w:jc w:val="both"/>
        <w:rPr>
          <w:rFonts w:ascii="Arial" w:hAnsi="Arial" w:cs="Arial"/>
          <w:bCs/>
          <w:sz w:val="22"/>
          <w:szCs w:val="22"/>
        </w:rPr>
      </w:pPr>
    </w:p>
    <w:p w14:paraId="4BB20AC9">
      <w:pPr>
        <w:spacing w:line="360" w:lineRule="auto"/>
        <w:jc w:val="both"/>
        <w:rPr>
          <w:rFonts w:ascii="Arial" w:hAnsi="Arial" w:cs="Arial"/>
          <w:sz w:val="22"/>
          <w:szCs w:val="22"/>
        </w:rPr>
      </w:pPr>
    </w:p>
    <w:p w14:paraId="36F53251">
      <w:pPr>
        <w:spacing w:line="360" w:lineRule="auto"/>
        <w:jc w:val="both"/>
        <w:rPr>
          <w:rFonts w:ascii="Arial" w:hAnsi="Arial" w:cs="Arial"/>
          <w:sz w:val="22"/>
          <w:szCs w:val="22"/>
        </w:rPr>
      </w:pPr>
    </w:p>
    <w:p w14:paraId="5C3DC684">
      <w:pPr>
        <w:spacing w:line="360" w:lineRule="auto"/>
        <w:ind w:left="720" w:firstLine="720"/>
        <w:jc w:val="both"/>
        <w:rPr>
          <w:rFonts w:ascii="Arial" w:hAnsi="Arial" w:cs="Arial"/>
          <w:bCs/>
          <w:sz w:val="22"/>
          <w:szCs w:val="22"/>
        </w:rPr>
      </w:pPr>
      <w:r>
        <w:rPr>
          <w:rFonts w:ascii="Arial" w:hAnsi="Arial" w:cs="Arial"/>
          <w:sz w:val="22"/>
          <w:szCs w:val="22"/>
          <w:lang w:val="id-ID"/>
        </w:rPr>
        <w:t xml:space="preserve">Berdasarkan analisis USG tersebut, teridentifikasi bahwa yang sangat bermasalah dan yang menjadi prioritas adalah </w:t>
      </w:r>
      <w:r>
        <w:rPr>
          <w:rFonts w:ascii="Arial" w:hAnsi="Arial" w:cs="Arial"/>
          <w:bCs/>
          <w:sz w:val="22"/>
          <w:szCs w:val="22"/>
        </w:rPr>
        <w:t xml:space="preserve">Belum tersedianya fasilitas ruang administrasi dan pelayanan informasi (RAPI)  di Kelurahan Lebuay Bandung Kecamatan Merapi Timur Kabupaten Lahat, </w:t>
      </w:r>
      <w:r>
        <w:rPr>
          <w:rFonts w:ascii="Arial" w:hAnsi="Arial" w:cs="Arial"/>
          <w:sz w:val="22"/>
          <w:szCs w:val="22"/>
          <w:lang w:val="id-ID"/>
        </w:rPr>
        <w:t xml:space="preserve">jika dikaitkan dengan kondisi aktual saat ini, permasalahan Belum tersedianya fasilitas ruang administrasi dan pelayananan informasi   ini sangat penting untuk segera diselesaikan, karena ini akan sangat berpengaruh terhadap peningkatan kualitas pelayanan terutama untuk </w:t>
      </w:r>
      <w:r>
        <w:rPr>
          <w:rFonts w:ascii="Arial" w:hAnsi="Arial" w:cs="Arial"/>
          <w:sz w:val="22"/>
          <w:szCs w:val="22"/>
        </w:rPr>
        <w:t>mendukung kelancaran proses kerja aparatur pemerintahan serta memberikan akses informasi yang cepat dan tepat kepada masyarakat.</w:t>
      </w:r>
    </w:p>
    <w:p w14:paraId="18A4FB5C">
      <w:pPr>
        <w:spacing w:line="360" w:lineRule="auto"/>
        <w:ind w:left="720" w:firstLine="720"/>
        <w:jc w:val="both"/>
        <w:rPr>
          <w:rFonts w:ascii="Arial" w:hAnsi="Arial" w:cs="Arial"/>
          <w:bCs/>
          <w:sz w:val="22"/>
          <w:szCs w:val="22"/>
        </w:rPr>
      </w:pPr>
    </w:p>
    <w:p w14:paraId="30171D19">
      <w:pPr>
        <w:pStyle w:val="10"/>
        <w:numPr>
          <w:ilvl w:val="0"/>
          <w:numId w:val="16"/>
        </w:numPr>
        <w:spacing w:line="360" w:lineRule="auto"/>
        <w:rPr>
          <w:rFonts w:ascii="Arial" w:hAnsi="Arial" w:cs="Arial"/>
          <w:b/>
          <w:bCs/>
          <w:sz w:val="22"/>
          <w:szCs w:val="22"/>
        </w:rPr>
      </w:pPr>
      <w:r>
        <w:rPr>
          <w:rFonts w:ascii="Arial" w:hAnsi="Arial" w:cs="Arial"/>
          <w:b/>
          <w:bCs/>
          <w:sz w:val="22"/>
          <w:szCs w:val="22"/>
        </w:rPr>
        <w:t>PENYEBAB MASALAH PRIORITAS</w:t>
      </w:r>
    </w:p>
    <w:p w14:paraId="5134A215">
      <w:pPr>
        <w:pStyle w:val="10"/>
        <w:spacing w:line="360" w:lineRule="auto"/>
        <w:ind w:left="709" w:firstLine="731"/>
        <w:jc w:val="both"/>
        <w:rPr>
          <w:rFonts w:ascii="Arial" w:hAnsi="Arial" w:cs="Arial"/>
          <w:b/>
          <w:bCs/>
          <w:lang w:val="id-ID"/>
        </w:rPr>
      </w:pPr>
      <w:r>
        <w:rPr>
          <w:rFonts w:ascii="Arial" w:hAnsi="Arial" w:eastAsia="SimSun" w:cs="Arial"/>
          <w:sz w:val="22"/>
          <w:szCs w:val="22"/>
          <w:lang w:val="id-ID"/>
        </w:rPr>
        <w:t xml:space="preserve">Untuk penentuan prioritas penyebab masalah identifikasi masalah dilakukan, adalah alat visual yang digunakan dalam manajemen  untuk menganalisis penyebab masalah atau peristiwa yang kompleks. Diagram inninishikawa atau diagram tulang ikan dengan menggunakan analisa </w:t>
      </w:r>
      <w:r>
        <w:rPr>
          <w:rFonts w:ascii="Arial" w:hAnsi="Arial" w:eastAsia="SimSun" w:cs="Arial"/>
          <w:i/>
          <w:iCs/>
          <w:sz w:val="22"/>
          <w:szCs w:val="22"/>
          <w:lang w:val="id-ID"/>
        </w:rPr>
        <w:t>Fishbond</w:t>
      </w:r>
      <w:r>
        <w:rPr>
          <w:rFonts w:ascii="Arial" w:hAnsi="Arial" w:eastAsia="SimSun" w:cs="Arial"/>
          <w:sz w:val="22"/>
          <w:szCs w:val="22"/>
          <w:lang w:val="id-ID"/>
        </w:rPr>
        <w:t xml:space="preserve">. </w:t>
      </w:r>
      <w:r>
        <w:rPr>
          <w:rFonts w:ascii="Arial" w:hAnsi="Arial" w:eastAsia="SimSun" w:cs="Arial"/>
          <w:i/>
          <w:iCs/>
          <w:sz w:val="22"/>
          <w:szCs w:val="22"/>
          <w:lang w:val="id-ID"/>
        </w:rPr>
        <w:t>Fishbond</w:t>
      </w:r>
      <w:r>
        <w:rPr>
          <w:rFonts w:ascii="Arial" w:hAnsi="Arial" w:eastAsia="SimSun" w:cs="Arial"/>
          <w:sz w:val="22"/>
          <w:szCs w:val="22"/>
          <w:lang w:val="id-ID"/>
        </w:rPr>
        <w:t xml:space="preserve"> juga dikenal sebagai diagram fikasi faktor-faktor  yang mungkin memyebabkan </w:t>
      </w:r>
      <w:r>
        <w:rPr>
          <w:rFonts w:ascii="Arial" w:hAnsi="Arial" w:eastAsia="SimSun" w:cs="Arial"/>
          <w:lang w:val="id-ID"/>
        </w:rPr>
        <w:t>masalah tersebut dengan cara menghubungkan antara penyebab penyebab potensial dan efeknya dalam bentuk struktur tulang ikan</w:t>
      </w:r>
    </w:p>
    <w:p w14:paraId="6B3AD93E">
      <w:pPr>
        <w:pStyle w:val="10"/>
        <w:tabs>
          <w:tab w:val="left" w:pos="1134"/>
        </w:tabs>
        <w:spacing w:line="360" w:lineRule="auto"/>
        <w:ind w:left="709" w:firstLine="513"/>
        <w:jc w:val="both"/>
        <w:rPr>
          <w:rFonts w:ascii="Arial" w:hAnsi="Arial" w:eastAsia="SimSun" w:cs="Arial"/>
          <w:lang w:val="id-ID"/>
        </w:rPr>
      </w:pPr>
      <w:r>
        <w:rPr>
          <w:rFonts w:ascii="Arial" w:hAnsi="Arial" w:eastAsia="SimSun" w:cs="Arial"/>
          <w:lang w:val="id-ID"/>
        </w:rPr>
        <w:tab/>
      </w:r>
      <w:r>
        <w:rPr>
          <w:rFonts w:ascii="Arial" w:hAnsi="Arial" w:eastAsia="SimSun" w:cs="Arial"/>
          <w:sz w:val="22"/>
          <w:szCs w:val="22"/>
          <w:lang w:val="id-ID"/>
        </w:rPr>
        <w:t>Biasanya diagram Tulang ikan memiliki garis tengah yang memawIkili masalah atau efek yang ingin dipecahkan dengan cabang yang menunjukan katagori penyebab maslaah yang mungkin, seperti manusia, mesin, metode, bahan dan lingkungan. Ini membantu tim menganalisis untuk menggali  penyebab akar masalah dan mengembangkan solusi yang sesuai.  Untuk menetapkan penyebab masalah prioritas dilakukan melalui analisis fish bone sebagai berikut</w:t>
      </w:r>
      <w:r>
        <w:rPr>
          <w:rFonts w:ascii="Arial" w:hAnsi="Arial" w:eastAsia="SimSun" w:cs="Arial"/>
          <w:lang w:val="id-ID"/>
        </w:rPr>
        <w:t xml:space="preserve"> :</w:t>
      </w:r>
    </w:p>
    <w:p w14:paraId="5BF77F55">
      <w:pPr>
        <w:pStyle w:val="10"/>
        <w:spacing w:line="360" w:lineRule="auto"/>
        <w:ind w:left="927"/>
        <w:rPr>
          <w:rFonts w:ascii="Arial" w:hAnsi="Arial" w:eastAsia="SimSun" w:cs="Arial"/>
          <w:b/>
          <w:bCs/>
          <w:lang w:val="id-ID"/>
        </w:rPr>
      </w:pPr>
    </w:p>
    <w:p w14:paraId="4BAD02A7">
      <w:pPr>
        <w:pStyle w:val="10"/>
        <w:spacing w:line="360" w:lineRule="auto"/>
        <w:ind w:left="927"/>
        <w:jc w:val="center"/>
        <w:rPr>
          <w:rFonts w:ascii="Arial" w:hAnsi="Arial" w:eastAsia="SimSun" w:cs="Arial"/>
          <w:b/>
          <w:bCs/>
          <w:lang w:val="id-ID"/>
        </w:rPr>
      </w:pPr>
      <w:r>
        <w:rPr>
          <w:rFonts w:ascii="Arial" w:hAnsi="Arial" w:eastAsia="SimSun" w:cs="Arial"/>
          <w:b/>
          <w:bCs/>
          <w:lang w:val="id-ID"/>
        </w:rPr>
        <w:t>Gambar 2.3</w:t>
      </w:r>
    </w:p>
    <w:p w14:paraId="474BA67F">
      <w:pPr>
        <w:pStyle w:val="10"/>
        <w:spacing w:line="360" w:lineRule="auto"/>
        <w:ind w:left="927"/>
        <w:jc w:val="center"/>
        <w:rPr>
          <w:rFonts w:ascii="Arial" w:hAnsi="Arial" w:eastAsia="SimSun" w:cs="Arial"/>
          <w:b/>
          <w:bCs/>
          <w:lang w:val="id-ID"/>
        </w:rPr>
      </w:pPr>
      <w:r>
        <w:rPr>
          <w:rFonts w:ascii="Arial" w:hAnsi="Arial" w:eastAsia="SimSun" w:cs="Arial"/>
          <w:b/>
          <w:bCs/>
          <w:lang w:val="id-ID"/>
        </w:rPr>
        <w:t>Identifikasi Penyebab Masalah</w:t>
      </w:r>
    </w:p>
    <w:p w14:paraId="55120FD3">
      <w:pPr>
        <w:pStyle w:val="10"/>
        <w:spacing w:line="360" w:lineRule="auto"/>
        <w:ind w:left="927"/>
        <w:jc w:val="center"/>
        <w:rPr>
          <w:rFonts w:ascii="Arial" w:hAnsi="Arial" w:eastAsia="SimSun" w:cs="Arial"/>
          <w:b/>
          <w:bCs/>
          <w:lang w:val="id-ID"/>
        </w:rPr>
      </w:pPr>
      <w:r>
        <w:rPr>
          <w:rFonts w:ascii="Arial" w:hAnsi="Arial" w:eastAsia="SimSun" w:cs="Arial"/>
          <w:b/>
          <w:bCs/>
          <w:lang w:val="id-ID"/>
        </w:rPr>
        <w:drawing>
          <wp:anchor distT="0" distB="0" distL="114300" distR="114300" simplePos="0" relativeHeight="251664384" behindDoc="1" locked="0" layoutInCell="1" allowOverlap="1">
            <wp:simplePos x="0" y="0"/>
            <wp:positionH relativeFrom="column">
              <wp:posOffset>-161290</wp:posOffset>
            </wp:positionH>
            <wp:positionV relativeFrom="paragraph">
              <wp:posOffset>214630</wp:posOffset>
            </wp:positionV>
            <wp:extent cx="5934075" cy="1883410"/>
            <wp:effectExtent l="0" t="0" r="9525" b="2540"/>
            <wp:wrapNone/>
            <wp:docPr id="5767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5105"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34075" cy="1883410"/>
                    </a:xfrm>
                    <a:prstGeom prst="rect">
                      <a:avLst/>
                    </a:prstGeom>
                  </pic:spPr>
                </pic:pic>
              </a:graphicData>
            </a:graphic>
          </wp:anchor>
        </w:drawing>
      </w:r>
    </w:p>
    <w:p w14:paraId="67E774F5">
      <w:pPr>
        <w:pStyle w:val="10"/>
        <w:spacing w:line="360" w:lineRule="auto"/>
        <w:ind w:left="927"/>
        <w:jc w:val="center"/>
        <w:rPr>
          <w:rFonts w:ascii="Arial" w:hAnsi="Arial" w:eastAsia="SimSun" w:cs="Arial"/>
          <w:b/>
          <w:bCs/>
          <w:lang w:val="id-ID"/>
        </w:rPr>
      </w:pPr>
    </w:p>
    <w:p w14:paraId="5BC6B34A">
      <w:pPr>
        <w:pStyle w:val="10"/>
        <w:spacing w:line="360" w:lineRule="auto"/>
        <w:ind w:left="927"/>
        <w:jc w:val="center"/>
        <w:rPr>
          <w:rFonts w:ascii="Arial" w:hAnsi="Arial" w:eastAsia="SimSun" w:cs="Arial"/>
          <w:b/>
          <w:bCs/>
          <w:lang w:val="id-ID"/>
        </w:rPr>
      </w:pPr>
    </w:p>
    <w:p w14:paraId="12BB1989">
      <w:pPr>
        <w:pStyle w:val="10"/>
        <w:ind w:left="927"/>
        <w:jc w:val="both"/>
        <w:rPr>
          <w:rFonts w:ascii="Arial" w:hAnsi="Arial" w:cs="Arial"/>
          <w:lang w:val="id-ID"/>
        </w:rPr>
      </w:pPr>
      <w:r>
        <w:rPr>
          <w:rFonts w:ascii="Arial" w:hAnsi="Arial" w:eastAsia="SimSun" w:cs="Arial"/>
          <w:b/>
          <w:bCs/>
          <w:lang w:val="id-ID"/>
        </w:rPr>
        <mc:AlternateContent>
          <mc:Choice Requires="wps">
            <w:drawing>
              <wp:anchor distT="0" distB="0" distL="114300" distR="114300" simplePos="0" relativeHeight="251683840" behindDoc="0" locked="0" layoutInCell="1" allowOverlap="1">
                <wp:simplePos x="0" y="0"/>
                <wp:positionH relativeFrom="column">
                  <wp:posOffset>4792345</wp:posOffset>
                </wp:positionH>
                <wp:positionV relativeFrom="paragraph">
                  <wp:posOffset>90805</wp:posOffset>
                </wp:positionV>
                <wp:extent cx="902335" cy="904240"/>
                <wp:effectExtent l="57150" t="57150" r="31750" b="48260"/>
                <wp:wrapNone/>
                <wp:docPr id="2004743473" name="Bagan Alur: Data Tersimpan 26"/>
                <wp:cNvGraphicFramePr/>
                <a:graphic xmlns:a="http://schemas.openxmlformats.org/drawingml/2006/main">
                  <a:graphicData uri="http://schemas.microsoft.com/office/word/2010/wordprocessingShape">
                    <wps:wsp>
                      <wps:cNvSpPr/>
                      <wps:spPr>
                        <a:xfrm rot="11091168">
                          <a:off x="0" y="0"/>
                          <a:ext cx="902096" cy="904379"/>
                        </a:xfrm>
                        <a:prstGeom prst="flowChartOnlineStorag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Bagan Alur: Data Tersimpan 26" o:spid="_x0000_s1026" o:spt="130" type="#_x0000_t130" style="position:absolute;left:0pt;margin-left:377.35pt;margin-top:7.15pt;height:71.2pt;width:71.05pt;rotation:-11478447f;z-index:251683840;v-text-anchor:middle;mso-width-relative:page;mso-height-relative:page;" fillcolor="#FFCA08 [3204]" filled="t" stroked="t" coordsize="21600,21600" o:gfxdata="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7ECZ8dkAAAAKAQAADwAAAAAAAAABACAAAAAiAAAAZHJzL2Rvd25yZXYueG1s&#10;UEsBAhQAFAAAAAgAh07iQGMlYoaiAgAAUwUAAA4AAAAAAAAAAQAgAAAAKAEAAGRycy9lMm9Eb2Mu&#10;eG1sUEsFBgAAAAAGAAYAWQEAADwGAAAAAA==&#10;">
                <v:fill on="t" focussize="0,0"/>
                <v:stroke weight="1pt" color="#6C5401 [3204]" miterlimit="8" joinstyle="miter"/>
                <v:imagedata o:title=""/>
                <o:lock v:ext="edit" aspectratio="f"/>
              </v:shape>
            </w:pict>
          </mc:Fallback>
        </mc:AlternateContent>
      </w:r>
    </w:p>
    <w:p w14:paraId="0037AC01">
      <w:pPr>
        <w:pStyle w:val="10"/>
        <w:ind w:left="927"/>
        <w:jc w:val="both"/>
        <w:rPr>
          <w:rFonts w:ascii="Arial" w:hAnsi="Arial" w:cs="Arial"/>
          <w:lang w:val="id-ID"/>
        </w:rPr>
      </w:pPr>
    </w:p>
    <w:p w14:paraId="7280569A">
      <w:pPr>
        <w:pStyle w:val="10"/>
        <w:ind w:left="927"/>
        <w:jc w:val="both"/>
        <w:rPr>
          <w:rFonts w:ascii="Arial" w:hAnsi="Arial" w:cs="Arial"/>
          <w:lang w:val="id-ID"/>
        </w:rPr>
      </w:pPr>
    </w:p>
    <w:p w14:paraId="4FDD8393">
      <w:pPr>
        <w:pStyle w:val="10"/>
        <w:tabs>
          <w:tab w:val="left" w:pos="7520"/>
        </w:tabs>
        <w:spacing w:line="360" w:lineRule="auto"/>
        <w:ind w:left="1080"/>
        <w:rPr>
          <w:rFonts w:ascii="Arial" w:hAnsi="Arial" w:cs="Arial"/>
          <w:b/>
          <w:bCs/>
          <w:sz w:val="22"/>
          <w:szCs w:val="22"/>
        </w:rPr>
      </w:pPr>
      <w:r>
        <w:rPr>
          <w:rFonts w:ascii="Arial" w:hAnsi="Arial" w:cs="Arial"/>
          <w:b/>
          <w:bCs/>
          <w:sz w:val="22"/>
          <w:szCs w:val="22"/>
        </w:rPr>
        <w:tab/>
      </w:r>
    </w:p>
    <w:p w14:paraId="000D8DAD">
      <w:pPr>
        <w:pStyle w:val="10"/>
        <w:spacing w:line="360" w:lineRule="auto"/>
        <w:ind w:left="1080"/>
        <w:rPr>
          <w:rFonts w:ascii="Arial" w:hAnsi="Arial" w:cs="Arial"/>
          <w:b/>
          <w:bCs/>
          <w:sz w:val="22"/>
          <w:szCs w:val="22"/>
        </w:rPr>
      </w:pPr>
    </w:p>
    <w:p w14:paraId="2300CF36">
      <w:pPr>
        <w:pStyle w:val="10"/>
        <w:tabs>
          <w:tab w:val="left" w:pos="3842"/>
        </w:tabs>
        <w:spacing w:line="360" w:lineRule="auto"/>
        <w:ind w:left="1080"/>
        <w:rPr>
          <w:rFonts w:ascii="Arial" w:hAnsi="Arial" w:cs="Arial"/>
          <w:b/>
          <w:bCs/>
          <w:sz w:val="22"/>
          <w:szCs w:val="22"/>
        </w:rPr>
      </w:pPr>
      <w:r>
        <w:rPr>
          <w:rFonts w:ascii="Arial" w:hAnsi="Arial" w:cs="Arial"/>
          <w:b/>
          <w:bCs/>
          <w:sz w:val="22"/>
          <w:szCs w:val="22"/>
        </w:rPr>
        <w:tab/>
      </w:r>
      <w:r>
        <w:rPr>
          <w:rFonts w:ascii="Arial" w:hAnsi="Arial" w:cs="Arial"/>
          <w:b/>
          <w:bCs/>
          <w:sz w:val="22"/>
          <w:szCs w:val="22"/>
        </w:rPr>
        <w:t xml:space="preserve"> </w:t>
      </w:r>
    </w:p>
    <w:p w14:paraId="711A0848">
      <w:pPr>
        <w:pStyle w:val="10"/>
        <w:tabs>
          <w:tab w:val="left" w:pos="2840"/>
        </w:tabs>
        <w:spacing w:line="360" w:lineRule="auto"/>
        <w:ind w:left="1080"/>
        <w:rPr>
          <w:rFonts w:ascii="Arial" w:hAnsi="Arial" w:cs="Arial"/>
          <w:b/>
          <w:bCs/>
          <w:sz w:val="22"/>
          <w:szCs w:val="22"/>
        </w:rPr>
      </w:pPr>
    </w:p>
    <w:p w14:paraId="0EBCAC71">
      <w:pPr>
        <w:pStyle w:val="10"/>
        <w:spacing w:line="360" w:lineRule="auto"/>
        <w:ind w:left="1080"/>
        <w:rPr>
          <w:rFonts w:ascii="Arial" w:hAnsi="Arial" w:cs="Arial"/>
          <w:b/>
          <w:bCs/>
          <w:sz w:val="22"/>
          <w:szCs w:val="22"/>
        </w:rPr>
      </w:pPr>
    </w:p>
    <w:p w14:paraId="77302F4F">
      <w:pPr>
        <w:pStyle w:val="10"/>
        <w:spacing w:line="360" w:lineRule="auto"/>
        <w:ind w:left="1080"/>
        <w:rPr>
          <w:rFonts w:ascii="Arial" w:hAnsi="Arial" w:cs="Arial"/>
          <w:b/>
          <w:bCs/>
          <w:sz w:val="22"/>
          <w:szCs w:val="22"/>
        </w:rPr>
      </w:pPr>
    </w:p>
    <w:p w14:paraId="58C9C85C">
      <w:pPr>
        <w:spacing w:line="360" w:lineRule="auto"/>
        <w:ind w:left="927" w:firstLine="153"/>
        <w:rPr>
          <w:rFonts w:ascii="Arial" w:hAnsi="Arial" w:cs="Arial"/>
          <w:b/>
          <w:bCs/>
          <w:sz w:val="22"/>
          <w:szCs w:val="22"/>
        </w:rPr>
      </w:pPr>
      <w:r>
        <w:rPr>
          <w:rFonts w:ascii="Arial" w:hAnsi="Arial" w:cs="Arial"/>
          <w:b/>
          <w:bCs/>
          <w:sz w:val="22"/>
          <w:szCs w:val="22"/>
        </w:rPr>
        <w:t>FAKTOR PENYEBAB MASALAH</w:t>
      </w:r>
    </w:p>
    <w:p w14:paraId="2A3E69FD">
      <w:pPr>
        <w:pStyle w:val="10"/>
        <w:spacing w:line="360" w:lineRule="auto"/>
        <w:ind w:left="1080"/>
        <w:jc w:val="both"/>
        <w:rPr>
          <w:rFonts w:ascii="Arial" w:hAnsi="Arial" w:cs="Arial"/>
          <w:sz w:val="22"/>
          <w:szCs w:val="22"/>
        </w:rPr>
      </w:pPr>
    </w:p>
    <w:p w14:paraId="3C77B743">
      <w:pPr>
        <w:pStyle w:val="10"/>
        <w:spacing w:line="360" w:lineRule="auto"/>
        <w:ind w:left="1080"/>
        <w:jc w:val="both"/>
        <w:rPr>
          <w:rFonts w:ascii="Arial" w:hAnsi="Arial" w:cs="Arial"/>
          <w:sz w:val="22"/>
          <w:szCs w:val="22"/>
        </w:rPr>
      </w:pPr>
      <w:r>
        <w:rPr>
          <w:rFonts w:ascii="Arial" w:hAnsi="Arial" w:cs="Arial"/>
          <w:sz w:val="22"/>
          <w:szCs w:val="22"/>
        </w:rPr>
        <w:t>Dari hasil analisis Fishbone dapat di simpulkan beberapa penyebab masalahnya yaitu :</w:t>
      </w:r>
    </w:p>
    <w:p w14:paraId="57BE500B">
      <w:pPr>
        <w:pStyle w:val="10"/>
        <w:numPr>
          <w:ilvl w:val="0"/>
          <w:numId w:val="18"/>
        </w:numPr>
        <w:spacing w:line="360" w:lineRule="auto"/>
        <w:jc w:val="both"/>
        <w:rPr>
          <w:rFonts w:ascii="Arial" w:hAnsi="Arial" w:cs="Arial"/>
          <w:sz w:val="22"/>
          <w:szCs w:val="22"/>
        </w:rPr>
      </w:pPr>
      <w:r>
        <w:rPr>
          <w:rFonts w:ascii="Arial" w:hAnsi="Arial" w:cs="Arial"/>
          <w:sz w:val="22"/>
          <w:szCs w:val="22"/>
        </w:rPr>
        <w:t>Manusia</w:t>
      </w:r>
    </w:p>
    <w:p w14:paraId="3B119382">
      <w:pPr>
        <w:pStyle w:val="10"/>
        <w:numPr>
          <w:ilvl w:val="0"/>
          <w:numId w:val="19"/>
        </w:numPr>
        <w:spacing w:line="360" w:lineRule="auto"/>
        <w:jc w:val="both"/>
        <w:rPr>
          <w:rFonts w:ascii="Arial" w:hAnsi="Arial" w:cs="Arial"/>
          <w:sz w:val="22"/>
          <w:szCs w:val="22"/>
        </w:rPr>
      </w:pPr>
      <w:r>
        <w:rPr>
          <w:rFonts w:ascii="Arial" w:hAnsi="Arial" w:cs="Arial"/>
          <w:sz w:val="22"/>
          <w:szCs w:val="22"/>
        </w:rPr>
        <w:t>Kurangnya penyampaian Informasi kepada Masyarakat</w:t>
      </w:r>
    </w:p>
    <w:p w14:paraId="2C54B014">
      <w:pPr>
        <w:pStyle w:val="10"/>
        <w:numPr>
          <w:ilvl w:val="0"/>
          <w:numId w:val="19"/>
        </w:numPr>
        <w:spacing w:line="360" w:lineRule="auto"/>
        <w:jc w:val="both"/>
        <w:rPr>
          <w:rFonts w:ascii="Arial" w:hAnsi="Arial" w:cs="Arial"/>
          <w:sz w:val="22"/>
          <w:szCs w:val="22"/>
        </w:rPr>
      </w:pPr>
      <w:r>
        <w:rPr>
          <w:rFonts w:ascii="Arial" w:hAnsi="Arial" w:cs="Arial"/>
          <w:sz w:val="22"/>
          <w:szCs w:val="22"/>
        </w:rPr>
        <w:t>Kompetensi SDM yang kurang mumpuni</w:t>
      </w:r>
    </w:p>
    <w:p w14:paraId="47F3BE8A">
      <w:pPr>
        <w:pStyle w:val="10"/>
        <w:numPr>
          <w:ilvl w:val="0"/>
          <w:numId w:val="19"/>
        </w:numPr>
        <w:spacing w:line="360" w:lineRule="auto"/>
        <w:jc w:val="both"/>
        <w:rPr>
          <w:rFonts w:ascii="Arial" w:hAnsi="Arial" w:cs="Arial"/>
          <w:sz w:val="22"/>
          <w:szCs w:val="22"/>
        </w:rPr>
      </w:pPr>
      <w:r>
        <w:rPr>
          <w:rFonts w:ascii="Arial" w:hAnsi="Arial" w:cs="Arial"/>
          <w:sz w:val="22"/>
          <w:szCs w:val="22"/>
        </w:rPr>
        <w:t>Sistem informasi yang belum berjalan maksimal</w:t>
      </w:r>
    </w:p>
    <w:p w14:paraId="6CE194B7">
      <w:pPr>
        <w:pStyle w:val="10"/>
        <w:numPr>
          <w:ilvl w:val="0"/>
          <w:numId w:val="18"/>
        </w:numPr>
        <w:spacing w:line="360" w:lineRule="auto"/>
        <w:jc w:val="both"/>
        <w:rPr>
          <w:rFonts w:ascii="Arial" w:hAnsi="Arial" w:cs="Arial"/>
          <w:sz w:val="22"/>
          <w:szCs w:val="22"/>
        </w:rPr>
      </w:pPr>
      <w:r>
        <w:rPr>
          <w:rFonts w:ascii="Arial" w:hAnsi="Arial" w:cs="Arial"/>
          <w:sz w:val="22"/>
          <w:szCs w:val="22"/>
        </w:rPr>
        <w:t>Lingkungan</w:t>
      </w:r>
    </w:p>
    <w:p w14:paraId="25130F7E">
      <w:pPr>
        <w:pStyle w:val="10"/>
        <w:numPr>
          <w:ilvl w:val="0"/>
          <w:numId w:val="19"/>
        </w:numPr>
        <w:spacing w:line="360" w:lineRule="auto"/>
        <w:jc w:val="both"/>
        <w:rPr>
          <w:rFonts w:ascii="Arial" w:hAnsi="Arial" w:cs="Arial"/>
          <w:sz w:val="22"/>
          <w:szCs w:val="22"/>
        </w:rPr>
      </w:pPr>
      <w:r>
        <w:rPr>
          <w:rFonts w:ascii="Arial" w:hAnsi="Arial" w:cs="Arial"/>
          <w:sz w:val="22"/>
          <w:szCs w:val="22"/>
        </w:rPr>
        <w:t>Pengawasan terhadap penanganan keluhan belum terlaksana dengan baik</w:t>
      </w:r>
    </w:p>
    <w:p w14:paraId="67461489">
      <w:pPr>
        <w:pStyle w:val="10"/>
        <w:numPr>
          <w:ilvl w:val="0"/>
          <w:numId w:val="19"/>
        </w:numPr>
        <w:spacing w:line="360" w:lineRule="auto"/>
        <w:jc w:val="both"/>
        <w:rPr>
          <w:rFonts w:ascii="Arial" w:hAnsi="Arial" w:cs="Arial"/>
          <w:sz w:val="22"/>
          <w:szCs w:val="22"/>
        </w:rPr>
      </w:pPr>
      <w:r>
        <w:rPr>
          <w:rFonts w:ascii="Arial" w:hAnsi="Arial" w:cs="Arial"/>
          <w:sz w:val="22"/>
          <w:szCs w:val="22"/>
        </w:rPr>
        <w:t xml:space="preserve">Indicator kinerja penanganan pengaduan belum berjalan dengan baik </w:t>
      </w:r>
    </w:p>
    <w:p w14:paraId="7AA0C61A">
      <w:pPr>
        <w:pStyle w:val="10"/>
        <w:numPr>
          <w:ilvl w:val="0"/>
          <w:numId w:val="18"/>
        </w:numPr>
        <w:spacing w:line="360" w:lineRule="auto"/>
        <w:jc w:val="both"/>
        <w:rPr>
          <w:rFonts w:ascii="Arial" w:hAnsi="Arial" w:cs="Arial"/>
          <w:sz w:val="22"/>
          <w:szCs w:val="22"/>
        </w:rPr>
      </w:pPr>
      <w:r>
        <w:rPr>
          <w:rFonts w:ascii="Arial" w:hAnsi="Arial" w:cs="Arial"/>
          <w:sz w:val="22"/>
          <w:szCs w:val="22"/>
        </w:rPr>
        <w:t>Peralatan</w:t>
      </w:r>
    </w:p>
    <w:p w14:paraId="04DCC378">
      <w:pPr>
        <w:pStyle w:val="10"/>
        <w:numPr>
          <w:ilvl w:val="0"/>
          <w:numId w:val="19"/>
        </w:numPr>
        <w:spacing w:line="360" w:lineRule="auto"/>
        <w:jc w:val="both"/>
        <w:rPr>
          <w:rFonts w:ascii="Arial" w:hAnsi="Arial" w:cs="Arial"/>
          <w:sz w:val="22"/>
          <w:szCs w:val="22"/>
        </w:rPr>
      </w:pPr>
      <w:r>
        <w:rPr>
          <w:rFonts w:ascii="Arial" w:hAnsi="Arial" w:cs="Arial"/>
          <w:sz w:val="22"/>
          <w:szCs w:val="22"/>
        </w:rPr>
        <w:t>Sarana dan Prasarananya yang belum optimal</w:t>
      </w:r>
    </w:p>
    <w:p w14:paraId="4AEBCFB2">
      <w:pPr>
        <w:pStyle w:val="10"/>
        <w:numPr>
          <w:ilvl w:val="0"/>
          <w:numId w:val="18"/>
        </w:numPr>
        <w:spacing w:line="360" w:lineRule="auto"/>
        <w:jc w:val="both"/>
        <w:rPr>
          <w:rFonts w:ascii="Arial" w:hAnsi="Arial" w:cs="Arial"/>
          <w:sz w:val="22"/>
          <w:szCs w:val="22"/>
        </w:rPr>
      </w:pPr>
      <w:r>
        <w:rPr>
          <w:rFonts w:ascii="Arial" w:hAnsi="Arial" w:cs="Arial"/>
          <w:sz w:val="22"/>
          <w:szCs w:val="22"/>
        </w:rPr>
        <w:t>Metode</w:t>
      </w:r>
    </w:p>
    <w:p w14:paraId="538BCBEF">
      <w:pPr>
        <w:pStyle w:val="10"/>
        <w:numPr>
          <w:ilvl w:val="0"/>
          <w:numId w:val="19"/>
        </w:numPr>
        <w:spacing w:line="360" w:lineRule="auto"/>
        <w:jc w:val="both"/>
        <w:rPr>
          <w:rFonts w:ascii="Arial" w:hAnsi="Arial" w:cs="Arial"/>
          <w:sz w:val="22"/>
          <w:szCs w:val="22"/>
        </w:rPr>
      </w:pPr>
      <w:r>
        <w:rPr>
          <w:rFonts w:ascii="Arial" w:hAnsi="Arial" w:cs="Arial"/>
          <w:sz w:val="22"/>
          <w:szCs w:val="22"/>
        </w:rPr>
        <w:t xml:space="preserve">Alur penerimaan dan pencatatan masih menggunakan manual </w:t>
      </w:r>
    </w:p>
    <w:p w14:paraId="080BC674">
      <w:pPr>
        <w:pStyle w:val="10"/>
        <w:numPr>
          <w:ilvl w:val="0"/>
          <w:numId w:val="19"/>
        </w:numPr>
        <w:spacing w:line="360" w:lineRule="auto"/>
        <w:jc w:val="both"/>
        <w:rPr>
          <w:rFonts w:ascii="Arial" w:hAnsi="Arial" w:cs="Arial"/>
          <w:sz w:val="22"/>
          <w:szCs w:val="22"/>
        </w:rPr>
      </w:pPr>
      <w:r>
        <w:rPr>
          <w:rFonts w:ascii="Arial" w:hAnsi="Arial" w:cs="Arial"/>
          <w:sz w:val="22"/>
          <w:szCs w:val="22"/>
        </w:rPr>
        <w:t>Belum optimalnya kinerja antara Kelurahan dan Kecamatan</w:t>
      </w:r>
    </w:p>
    <w:p w14:paraId="46780877">
      <w:pPr>
        <w:pStyle w:val="10"/>
        <w:spacing w:line="360" w:lineRule="auto"/>
        <w:ind w:left="1800"/>
        <w:jc w:val="both"/>
        <w:rPr>
          <w:rFonts w:ascii="Arial" w:hAnsi="Arial" w:cs="Arial"/>
          <w:sz w:val="22"/>
          <w:szCs w:val="22"/>
        </w:rPr>
      </w:pPr>
    </w:p>
    <w:p w14:paraId="3D7CB500">
      <w:pPr>
        <w:pStyle w:val="10"/>
        <w:numPr>
          <w:ilvl w:val="0"/>
          <w:numId w:val="16"/>
        </w:numPr>
        <w:spacing w:line="360" w:lineRule="auto"/>
        <w:rPr>
          <w:rFonts w:ascii="Arial" w:hAnsi="Arial" w:cs="Arial"/>
          <w:b/>
          <w:bCs/>
          <w:sz w:val="22"/>
          <w:szCs w:val="22"/>
        </w:rPr>
      </w:pPr>
      <w:r>
        <w:rPr>
          <w:rFonts w:ascii="Arial" w:hAnsi="Arial" w:cs="Arial"/>
          <w:b/>
          <w:bCs/>
          <w:sz w:val="22"/>
          <w:szCs w:val="22"/>
        </w:rPr>
        <w:t>DAMPAK MASALAH</w:t>
      </w:r>
    </w:p>
    <w:p w14:paraId="74389CEF">
      <w:pPr>
        <w:pStyle w:val="10"/>
        <w:numPr>
          <w:ilvl w:val="0"/>
          <w:numId w:val="20"/>
        </w:numPr>
        <w:spacing w:line="360" w:lineRule="auto"/>
        <w:jc w:val="both"/>
        <w:rPr>
          <w:rFonts w:ascii="Arial" w:hAnsi="Arial" w:cs="Arial"/>
          <w:bCs/>
          <w:sz w:val="22"/>
          <w:szCs w:val="22"/>
        </w:rPr>
      </w:pPr>
      <w:r>
        <w:rPr>
          <w:rFonts w:ascii="Arial" w:hAnsi="Arial" w:cs="Arial"/>
          <w:bCs/>
          <w:sz w:val="22"/>
          <w:szCs w:val="22"/>
        </w:rPr>
        <w:t xml:space="preserve">Waktu pelayanan menjadi lebih lama sehingga Masyarakat tidak mendapatkan pelayanan yang maksimal </w:t>
      </w:r>
    </w:p>
    <w:p w14:paraId="3AE97828">
      <w:pPr>
        <w:pStyle w:val="10"/>
        <w:numPr>
          <w:ilvl w:val="0"/>
          <w:numId w:val="20"/>
        </w:numPr>
        <w:spacing w:line="360" w:lineRule="auto"/>
        <w:jc w:val="both"/>
        <w:rPr>
          <w:rFonts w:ascii="Arial" w:hAnsi="Arial" w:cs="Arial"/>
          <w:bCs/>
          <w:sz w:val="22"/>
          <w:szCs w:val="22"/>
        </w:rPr>
      </w:pPr>
      <w:r>
        <w:rPr>
          <w:rFonts w:ascii="Arial" w:hAnsi="Arial" w:cs="Arial"/>
          <w:bCs/>
          <w:sz w:val="22"/>
          <w:szCs w:val="22"/>
        </w:rPr>
        <w:t>Masyarakat tidak mendapatkan kenyamanan dalam menunggu pelayanan di Kelurahan Lebuay Bandung</w:t>
      </w:r>
    </w:p>
    <w:p w14:paraId="63D3BF37">
      <w:pPr>
        <w:pStyle w:val="10"/>
        <w:spacing w:line="360" w:lineRule="auto"/>
        <w:ind w:left="1080"/>
        <w:jc w:val="both"/>
        <w:rPr>
          <w:rFonts w:ascii="Arial" w:hAnsi="Arial" w:cs="Arial"/>
          <w:b/>
          <w:bCs/>
          <w:sz w:val="22"/>
          <w:szCs w:val="22"/>
        </w:rPr>
      </w:pPr>
      <w:r>
        <w:rPr>
          <w:rFonts w:ascii="Arial" w:hAnsi="Arial" w:cs="Arial"/>
          <w:bCs/>
          <w:sz w:val="22"/>
          <w:szCs w:val="22"/>
        </w:rPr>
        <w:t>3.</w:t>
      </w:r>
      <w:r>
        <w:rPr>
          <w:rFonts w:ascii="Arial" w:hAnsi="Arial" w:cs="Arial"/>
          <w:bCs/>
          <w:sz w:val="22"/>
          <w:szCs w:val="22"/>
        </w:rPr>
        <w:tab/>
      </w:r>
      <w:r>
        <w:rPr>
          <w:rFonts w:ascii="Arial" w:hAnsi="Arial" w:cs="Arial"/>
          <w:bCs/>
          <w:sz w:val="22"/>
          <w:szCs w:val="22"/>
        </w:rPr>
        <w:t>Minimnya informasi yang didapat Masyarakat tentang administrasi pemerintahan.</w:t>
      </w:r>
    </w:p>
    <w:p w14:paraId="7306F831">
      <w:pPr>
        <w:rPr>
          <w:rFonts w:ascii="Arial" w:hAnsi="Arial" w:cs="Arial"/>
          <w:b/>
          <w:bCs/>
          <w:sz w:val="22"/>
          <w:szCs w:val="22"/>
        </w:rPr>
      </w:pPr>
      <w:r>
        <w:rPr>
          <w:rFonts w:ascii="Arial" w:hAnsi="Arial" w:cs="Arial"/>
          <w:b/>
          <w:bCs/>
          <w:sz w:val="22"/>
          <w:szCs w:val="22"/>
        </w:rPr>
        <w:br w:type="page"/>
      </w:r>
    </w:p>
    <w:p w14:paraId="15E8A160">
      <w:pPr>
        <w:pStyle w:val="10"/>
        <w:spacing w:line="360" w:lineRule="auto"/>
        <w:ind w:left="1080"/>
        <w:jc w:val="center"/>
        <w:rPr>
          <w:rFonts w:ascii="Arial" w:hAnsi="Arial" w:cs="Arial"/>
          <w:b/>
          <w:bCs/>
          <w:sz w:val="22"/>
          <w:szCs w:val="22"/>
        </w:rPr>
      </w:pPr>
      <w:r>
        <w:rPr>
          <w:rFonts w:ascii="Arial" w:hAnsi="Arial" w:cs="Arial"/>
          <w:b/>
          <w:bCs/>
          <w:sz w:val="22"/>
          <w:szCs w:val="22"/>
        </w:rPr>
        <w:t>BAB III</w:t>
      </w:r>
    </w:p>
    <w:p w14:paraId="16143458">
      <w:pPr>
        <w:pStyle w:val="10"/>
        <w:spacing w:line="360" w:lineRule="auto"/>
        <w:ind w:left="1080"/>
        <w:jc w:val="center"/>
        <w:rPr>
          <w:rFonts w:ascii="Arial" w:hAnsi="Arial" w:cs="Arial"/>
          <w:b/>
          <w:bCs/>
          <w:sz w:val="22"/>
          <w:szCs w:val="22"/>
        </w:rPr>
      </w:pPr>
      <w:r>
        <w:rPr>
          <w:rFonts w:ascii="Arial" w:hAnsi="Arial" w:cs="Arial"/>
          <w:b/>
          <w:bCs/>
          <w:sz w:val="22"/>
          <w:szCs w:val="22"/>
        </w:rPr>
        <w:t>STRATEGI PENYELESAIAN MASALAH</w:t>
      </w:r>
    </w:p>
    <w:p w14:paraId="57DC57F0">
      <w:pPr>
        <w:pStyle w:val="10"/>
        <w:spacing w:line="360" w:lineRule="auto"/>
        <w:ind w:left="1080"/>
        <w:jc w:val="center"/>
        <w:rPr>
          <w:rFonts w:ascii="Arial" w:hAnsi="Arial" w:cs="Arial"/>
          <w:b/>
          <w:bCs/>
          <w:sz w:val="22"/>
          <w:szCs w:val="22"/>
        </w:rPr>
      </w:pPr>
    </w:p>
    <w:p w14:paraId="6E832FFC">
      <w:pPr>
        <w:pStyle w:val="10"/>
        <w:numPr>
          <w:ilvl w:val="0"/>
          <w:numId w:val="21"/>
        </w:numPr>
        <w:spacing w:line="360" w:lineRule="auto"/>
        <w:rPr>
          <w:rFonts w:ascii="Arial" w:hAnsi="Arial" w:cs="Arial"/>
          <w:b/>
          <w:bCs/>
          <w:sz w:val="22"/>
          <w:szCs w:val="22"/>
        </w:rPr>
      </w:pPr>
      <w:r>
        <w:rPr>
          <w:rFonts w:ascii="Arial" w:hAnsi="Arial" w:cs="Arial"/>
          <w:b/>
          <w:bCs/>
          <w:sz w:val="22"/>
          <w:szCs w:val="22"/>
        </w:rPr>
        <w:t>TEROBOSAN INOVASI</w:t>
      </w:r>
    </w:p>
    <w:p w14:paraId="27DDFB98">
      <w:pPr>
        <w:pStyle w:val="10"/>
        <w:spacing w:line="360" w:lineRule="auto"/>
        <w:ind w:firstLine="720"/>
        <w:jc w:val="both"/>
        <w:rPr>
          <w:rFonts w:ascii="Arial" w:hAnsi="Arial" w:cs="Arial"/>
          <w:sz w:val="22"/>
          <w:szCs w:val="22"/>
          <w:lang w:val="id-ID"/>
        </w:rPr>
      </w:pPr>
      <w:r>
        <w:rPr>
          <w:rFonts w:ascii="Arial" w:hAnsi="Arial" w:cs="Arial"/>
          <w:sz w:val="22"/>
          <w:szCs w:val="22"/>
          <w:lang w:val="id-ID"/>
        </w:rPr>
        <w:t>Berdasarkan Peraturan Menteri Pemberdayaan Aparatur Negara dan Reformasi Birokrasi Nomor 38 Tahun 2017 Tentang Standar Kompetensi Jabatan Aparatur Sipil Negara (ASN) dan Peraturan Menteri Dalam Negeri Nomor 108 Tahun 2017 tentang Standar Kompetensi Pemerintahan. Pejabat Pengawas diharapkan mampu untuk meningkatkan komptensi Kepemimpinan kinerja dan berperan aktif dalam melaksanakan tugas dan fungsi kepemerintahannya diinstannya masing-masing.</w:t>
      </w:r>
    </w:p>
    <w:p w14:paraId="77A11162">
      <w:pPr>
        <w:pStyle w:val="10"/>
        <w:spacing w:line="360" w:lineRule="auto"/>
        <w:ind w:firstLine="720"/>
        <w:jc w:val="both"/>
        <w:rPr>
          <w:rFonts w:ascii="Arial" w:hAnsi="Arial" w:cs="Arial"/>
          <w:bCs/>
          <w:sz w:val="22"/>
          <w:szCs w:val="22"/>
        </w:rPr>
      </w:pPr>
      <w:r>
        <w:rPr>
          <w:rFonts w:ascii="Arial" w:hAnsi="Arial" w:cs="Arial"/>
          <w:bCs/>
          <w:sz w:val="22"/>
          <w:szCs w:val="22"/>
        </w:rPr>
        <w:t>Dari peraturan di atas dan dari analisis USG diatas hal utama yang saya pikirkan adalah bagaimana masyarakat lebih terbantu dan merasa nyaman dalam pelayanan pengurusan administrasi pemerintahan serta Masyarakat dapat mendapatkan informasi tentang pelayanan tersebut. Pada saat saya berkonsultasi dengan mentor kami Bapak Camat Merapi Timur Aria Pulun, SE maka munculah suatu ide inovasi  RAPI  ( Ruang Administrasi dan Pelayanan Informasi ), dari inovasi tersebut kami sudah mendapatkan persetujuan serta masukan-masukan positif dari Mentor dalam pelaksanaannya bahkan bapak Camat selaku mentor berharap jika RAPI ini dapat  di laksanakan di Kelurahan Lebuay Bandung, agar ruang administrasi ini dibuat dengan baik dan rapih, sehingga  Masyarakat dapat  lebih nyaman pada saat melaksanakan urusan administrasi dan pelayanan informasi di Kelurahan Lebuay Bandung Kecamatan Merapi Timur Kabupaten Lahat.</w:t>
      </w:r>
    </w:p>
    <w:p w14:paraId="4F35C867">
      <w:pPr>
        <w:pStyle w:val="10"/>
        <w:spacing w:line="360" w:lineRule="auto"/>
        <w:ind w:firstLine="720"/>
        <w:jc w:val="both"/>
        <w:rPr>
          <w:rFonts w:ascii="Arial" w:hAnsi="Arial" w:cs="Arial"/>
          <w:bCs/>
          <w:sz w:val="22"/>
          <w:szCs w:val="22"/>
        </w:rPr>
      </w:pPr>
      <w:r>
        <w:rPr>
          <w:rFonts w:ascii="Arial" w:hAnsi="Arial" w:cs="Arial"/>
          <w:bCs/>
          <w:sz w:val="22"/>
          <w:szCs w:val="22"/>
        </w:rPr>
        <w:t>Sebelum pelaksanaan inovasi ini perlu dilakukan analisis kelayakan inovasi dengan memperhatikan unsur-unsur sebagai berikut;</w:t>
      </w:r>
    </w:p>
    <w:p w14:paraId="5D55F24F">
      <w:pPr>
        <w:pStyle w:val="10"/>
        <w:numPr>
          <w:ilvl w:val="0"/>
          <w:numId w:val="22"/>
        </w:numPr>
        <w:spacing w:line="360" w:lineRule="auto"/>
        <w:jc w:val="both"/>
        <w:rPr>
          <w:rFonts w:ascii="Arial" w:hAnsi="Arial" w:cs="Arial"/>
          <w:bCs/>
          <w:sz w:val="22"/>
          <w:szCs w:val="22"/>
        </w:rPr>
      </w:pPr>
      <w:r>
        <w:rPr>
          <w:rFonts w:ascii="Arial" w:hAnsi="Arial" w:cs="Arial"/>
          <w:bCs/>
          <w:sz w:val="22"/>
          <w:szCs w:val="22"/>
        </w:rPr>
        <w:t>Kelayakan administratif</w:t>
      </w:r>
    </w:p>
    <w:p w14:paraId="453D97D7">
      <w:pPr>
        <w:pStyle w:val="10"/>
        <w:spacing w:line="360" w:lineRule="auto"/>
        <w:ind w:left="1080"/>
        <w:jc w:val="both"/>
        <w:rPr>
          <w:rFonts w:ascii="Arial" w:hAnsi="Arial" w:cs="Arial"/>
          <w:bCs/>
          <w:sz w:val="22"/>
          <w:szCs w:val="22"/>
        </w:rPr>
      </w:pPr>
      <w:r>
        <w:rPr>
          <w:rFonts w:ascii="Arial" w:hAnsi="Arial" w:cs="Arial"/>
          <w:bCs/>
          <w:sz w:val="22"/>
          <w:szCs w:val="22"/>
        </w:rPr>
        <w:t>Artinya inovasi dibuat untuk menjawab  isu atau permasalahan dalam unit kerja sesuai tupoksi Lurah</w:t>
      </w:r>
    </w:p>
    <w:p w14:paraId="66F6F675">
      <w:pPr>
        <w:pStyle w:val="10"/>
        <w:numPr>
          <w:ilvl w:val="0"/>
          <w:numId w:val="22"/>
        </w:numPr>
        <w:spacing w:line="360" w:lineRule="auto"/>
        <w:jc w:val="both"/>
        <w:rPr>
          <w:rFonts w:ascii="Arial" w:hAnsi="Arial" w:cs="Arial"/>
          <w:bCs/>
          <w:sz w:val="22"/>
          <w:szCs w:val="22"/>
        </w:rPr>
      </w:pPr>
      <w:r>
        <w:rPr>
          <w:rFonts w:ascii="Arial" w:hAnsi="Arial" w:cs="Arial"/>
          <w:bCs/>
          <w:sz w:val="22"/>
          <w:szCs w:val="22"/>
        </w:rPr>
        <w:t>Kelayakan sumber daya manusia</w:t>
      </w:r>
    </w:p>
    <w:p w14:paraId="2B59E12A">
      <w:pPr>
        <w:pStyle w:val="10"/>
        <w:spacing w:line="360" w:lineRule="auto"/>
        <w:ind w:left="1080"/>
        <w:jc w:val="both"/>
        <w:rPr>
          <w:rFonts w:ascii="Arial" w:hAnsi="Arial" w:cs="Arial"/>
          <w:bCs/>
          <w:sz w:val="22"/>
          <w:szCs w:val="22"/>
        </w:rPr>
      </w:pPr>
      <w:r>
        <w:rPr>
          <w:rFonts w:ascii="Arial" w:hAnsi="Arial" w:cs="Arial"/>
          <w:bCs/>
          <w:sz w:val="22"/>
          <w:szCs w:val="22"/>
        </w:rPr>
        <w:t>Inovasi dapat dibuat dan diterapkan dengan dukungan sumber daya manusia yang tersedia di Kelurahan Lebuay Bandung Kecamatan Merapi Timur Kabupaten Lahat</w:t>
      </w:r>
    </w:p>
    <w:p w14:paraId="321FC8FF">
      <w:pPr>
        <w:pStyle w:val="10"/>
        <w:numPr>
          <w:ilvl w:val="0"/>
          <w:numId w:val="22"/>
        </w:numPr>
        <w:spacing w:line="360" w:lineRule="auto"/>
        <w:jc w:val="both"/>
        <w:rPr>
          <w:rFonts w:ascii="Arial" w:hAnsi="Arial" w:cs="Arial"/>
          <w:bCs/>
          <w:sz w:val="22"/>
          <w:szCs w:val="22"/>
        </w:rPr>
      </w:pPr>
      <w:r>
        <w:rPr>
          <w:rFonts w:ascii="Arial" w:hAnsi="Arial" w:cs="Arial"/>
          <w:bCs/>
          <w:sz w:val="22"/>
          <w:szCs w:val="22"/>
        </w:rPr>
        <w:t xml:space="preserve">Kelayakan teknis </w:t>
      </w:r>
    </w:p>
    <w:p w14:paraId="086EB615">
      <w:pPr>
        <w:pStyle w:val="10"/>
        <w:spacing w:line="360" w:lineRule="auto"/>
        <w:ind w:left="1080"/>
        <w:jc w:val="both"/>
        <w:rPr>
          <w:rFonts w:ascii="Arial" w:hAnsi="Arial" w:cs="Arial"/>
          <w:bCs/>
          <w:sz w:val="22"/>
          <w:szCs w:val="22"/>
        </w:rPr>
      </w:pPr>
      <w:r>
        <w:rPr>
          <w:rFonts w:ascii="Arial" w:hAnsi="Arial" w:cs="Arial"/>
          <w:bCs/>
          <w:sz w:val="22"/>
          <w:szCs w:val="22"/>
        </w:rPr>
        <w:t>Bentuk inovasi secara teknis dapat dibuat dan diterapkan secara mudah dengan dukungan teknologi informasi dan komunikasi</w:t>
      </w:r>
    </w:p>
    <w:p w14:paraId="38995CFF">
      <w:pPr>
        <w:pStyle w:val="10"/>
        <w:spacing w:line="360" w:lineRule="auto"/>
        <w:ind w:left="1080"/>
        <w:jc w:val="both"/>
        <w:rPr>
          <w:rFonts w:ascii="Arial" w:hAnsi="Arial" w:cs="Arial"/>
          <w:bCs/>
          <w:sz w:val="22"/>
          <w:szCs w:val="22"/>
        </w:rPr>
      </w:pPr>
    </w:p>
    <w:p w14:paraId="1A4BF622">
      <w:pPr>
        <w:pStyle w:val="10"/>
        <w:numPr>
          <w:ilvl w:val="0"/>
          <w:numId w:val="22"/>
        </w:numPr>
        <w:spacing w:line="360" w:lineRule="auto"/>
        <w:jc w:val="both"/>
        <w:rPr>
          <w:rFonts w:ascii="Arial" w:hAnsi="Arial" w:cs="Arial"/>
          <w:bCs/>
          <w:sz w:val="22"/>
          <w:szCs w:val="22"/>
        </w:rPr>
      </w:pPr>
      <w:r>
        <w:rPr>
          <w:rFonts w:ascii="Arial" w:hAnsi="Arial" w:cs="Arial"/>
          <w:bCs/>
          <w:sz w:val="22"/>
          <w:szCs w:val="22"/>
        </w:rPr>
        <w:t>Kelayakan regulasi</w:t>
      </w:r>
    </w:p>
    <w:p w14:paraId="6FC3FD52">
      <w:pPr>
        <w:pStyle w:val="10"/>
        <w:spacing w:line="360" w:lineRule="auto"/>
        <w:ind w:left="1080"/>
        <w:jc w:val="both"/>
        <w:rPr>
          <w:rFonts w:ascii="Arial" w:hAnsi="Arial" w:cs="Arial"/>
          <w:bCs/>
          <w:sz w:val="22"/>
          <w:szCs w:val="22"/>
        </w:rPr>
      </w:pPr>
      <w:r>
        <w:rPr>
          <w:rFonts w:ascii="Arial" w:hAnsi="Arial" w:cs="Arial"/>
          <w:bCs/>
          <w:sz w:val="22"/>
          <w:szCs w:val="22"/>
        </w:rPr>
        <w:t>Bentuk inovasi yang dibuat tidak melanggar ketentuan PP NO. 13 tahun 2019 tentang laporan dan evaluasi penyelenggaraan pemerintah daerah.</w:t>
      </w:r>
    </w:p>
    <w:p w14:paraId="5664EF43">
      <w:pPr>
        <w:spacing w:line="360" w:lineRule="auto"/>
        <w:ind w:left="284" w:firstLine="567"/>
        <w:jc w:val="both"/>
        <w:rPr>
          <w:rFonts w:ascii="Arial" w:hAnsi="Arial" w:cs="Arial"/>
          <w:lang w:val="id-ID"/>
        </w:rPr>
      </w:pPr>
    </w:p>
    <w:p w14:paraId="6493B2DC">
      <w:pPr>
        <w:pStyle w:val="10"/>
        <w:spacing w:line="360" w:lineRule="auto"/>
        <w:ind w:firstLine="720"/>
        <w:jc w:val="both"/>
        <w:rPr>
          <w:rFonts w:ascii="Arial" w:hAnsi="Arial" w:cs="Arial"/>
          <w:bCs/>
          <w:sz w:val="22"/>
          <w:szCs w:val="22"/>
        </w:rPr>
      </w:pPr>
      <w:r>
        <w:rPr>
          <w:rFonts w:ascii="Arial" w:hAnsi="Arial" w:cs="Arial"/>
          <w:sz w:val="22"/>
          <w:szCs w:val="22"/>
          <w:lang w:val="id-ID"/>
        </w:rPr>
        <w:t>Dengan terobosan dan inovasi ini, diharapkan proyek ini dapat  meningkatkan pelayanan Kelurahan dalam melaksanakan tugas mereka terhadap masyarakat agar masyarakat</w:t>
      </w:r>
      <w:r>
        <w:rPr>
          <w:rFonts w:ascii="Arial" w:hAnsi="Arial" w:cs="Arial"/>
          <w:bCs/>
          <w:sz w:val="22"/>
          <w:szCs w:val="22"/>
        </w:rPr>
        <w:t xml:space="preserve"> lebih nyaman pada saat melaksanakan urusan administrasi dan pelayanan informasi </w:t>
      </w:r>
      <w:r>
        <w:rPr>
          <w:rFonts w:ascii="Arial" w:hAnsi="Arial" w:cs="Arial"/>
          <w:sz w:val="22"/>
          <w:szCs w:val="22"/>
          <w:lang w:val="id-ID"/>
        </w:rPr>
        <w:t xml:space="preserve">serta mendorong peningkatan kualitas pelayanan kepada masyarakat </w:t>
      </w:r>
      <w:r>
        <w:rPr>
          <w:rFonts w:ascii="Arial" w:hAnsi="Arial" w:cs="Arial"/>
          <w:bCs/>
          <w:sz w:val="22"/>
          <w:szCs w:val="22"/>
        </w:rPr>
        <w:t>di Kelurahan Lebuay Bandung Kecamatan Merapi Timur Kabupaten Lahat.</w:t>
      </w:r>
    </w:p>
    <w:p w14:paraId="1B61A24B">
      <w:pPr>
        <w:pStyle w:val="10"/>
        <w:spacing w:line="360" w:lineRule="auto"/>
        <w:ind w:left="1080"/>
        <w:jc w:val="both"/>
        <w:rPr>
          <w:rFonts w:ascii="Arial" w:hAnsi="Arial" w:cs="Arial"/>
          <w:bCs/>
          <w:sz w:val="22"/>
          <w:szCs w:val="22"/>
        </w:rPr>
      </w:pPr>
    </w:p>
    <w:p w14:paraId="5BEE822F">
      <w:pPr>
        <w:spacing w:line="360" w:lineRule="auto"/>
        <w:jc w:val="both"/>
        <w:rPr>
          <w:rFonts w:ascii="Arial" w:hAnsi="Arial" w:cs="Arial"/>
          <w:bCs/>
          <w:sz w:val="22"/>
          <w:szCs w:val="22"/>
        </w:rPr>
      </w:pPr>
    </w:p>
    <w:p w14:paraId="7F893725">
      <w:pPr>
        <w:pStyle w:val="10"/>
        <w:numPr>
          <w:ilvl w:val="0"/>
          <w:numId w:val="21"/>
        </w:numPr>
        <w:spacing w:line="360" w:lineRule="auto"/>
        <w:rPr>
          <w:rFonts w:ascii="Arial" w:hAnsi="Arial" w:cs="Arial"/>
          <w:b/>
          <w:bCs/>
          <w:sz w:val="22"/>
          <w:szCs w:val="22"/>
        </w:rPr>
      </w:pPr>
      <w:r>
        <w:rPr>
          <w:rFonts w:ascii="Arial" w:hAnsi="Arial" w:cs="Arial"/>
          <w:b/>
          <w:bCs/>
          <w:sz w:val="22"/>
          <w:szCs w:val="22"/>
        </w:rPr>
        <w:t>MILESTONE DAN KEGIATAN AKSI PERUBAHAN</w:t>
      </w:r>
    </w:p>
    <w:p w14:paraId="4CAE75CE">
      <w:pPr>
        <w:spacing w:line="360" w:lineRule="auto"/>
        <w:ind w:left="284" w:firstLine="567"/>
        <w:jc w:val="both"/>
        <w:rPr>
          <w:rFonts w:ascii="Arial" w:hAnsi="Arial" w:cs="Arial"/>
          <w:sz w:val="22"/>
          <w:szCs w:val="22"/>
          <w:lang w:val="id-ID"/>
        </w:rPr>
      </w:pPr>
      <w:r>
        <w:rPr>
          <w:rFonts w:ascii="Arial" w:hAnsi="Arial" w:cs="Arial"/>
          <w:i/>
          <w:iCs/>
          <w:sz w:val="22"/>
          <w:szCs w:val="22"/>
          <w:lang w:val="id-ID"/>
        </w:rPr>
        <w:t>Milestone</w:t>
      </w:r>
      <w:r>
        <w:rPr>
          <w:rFonts w:ascii="Arial" w:hAnsi="Arial" w:cs="Arial"/>
          <w:sz w:val="22"/>
          <w:szCs w:val="22"/>
          <w:lang w:val="id-ID"/>
        </w:rPr>
        <w:t xml:space="preserve"> yaitu urutan capaian-capaian yang sangat penting pada periode tertentu (minggu, bulan, tahun) yang harus diperhatikan untuk menjamin terlaksananya aksi perubahan secara tepat waktu dan tepat sasaran. Milestone dalam hal ini berbeda dengan jadwal karena </w:t>
      </w:r>
      <w:r>
        <w:rPr>
          <w:rFonts w:ascii="Arial" w:hAnsi="Arial" w:cs="Arial"/>
          <w:i/>
          <w:iCs/>
          <w:sz w:val="22"/>
          <w:szCs w:val="22"/>
          <w:lang w:val="id-ID"/>
        </w:rPr>
        <w:t>milestone</w:t>
      </w:r>
      <w:r>
        <w:rPr>
          <w:rFonts w:ascii="Arial" w:hAnsi="Arial" w:cs="Arial"/>
          <w:sz w:val="22"/>
          <w:szCs w:val="22"/>
          <w:lang w:val="id-ID"/>
        </w:rPr>
        <w:t xml:space="preserve"> tidak terbatas hanya membuat rencana waktu kerja, tetapi ada target yang perlu diselesaikan. Artinya milestone mengandung manajemen sumber daya yang diperlukan.</w:t>
      </w:r>
    </w:p>
    <w:p w14:paraId="5BEA34E1">
      <w:pPr>
        <w:spacing w:line="360" w:lineRule="auto"/>
        <w:ind w:left="284" w:firstLine="567"/>
        <w:jc w:val="both"/>
        <w:rPr>
          <w:rFonts w:ascii="Arial" w:hAnsi="Arial" w:cs="Arial"/>
          <w:sz w:val="22"/>
          <w:szCs w:val="22"/>
          <w:lang w:val="id-ID"/>
        </w:rPr>
      </w:pPr>
      <w:r>
        <w:rPr>
          <w:rFonts w:ascii="Arial" w:hAnsi="Arial" w:cs="Arial"/>
          <w:sz w:val="22"/>
          <w:szCs w:val="22"/>
          <w:lang w:val="id-ID"/>
        </w:rPr>
        <w:t>Milestone merupakan landasan untuk mengidentifikasi segmen kerja utama dan tanggal akhir sehingga dapat digunakan sebagai titik pengendalian alami dan penting dalam aksi perubahan.</w:t>
      </w:r>
    </w:p>
    <w:p w14:paraId="42FB7BCC">
      <w:pPr>
        <w:spacing w:line="360" w:lineRule="auto"/>
        <w:ind w:left="284" w:firstLine="567"/>
        <w:jc w:val="both"/>
        <w:rPr>
          <w:rFonts w:ascii="Arial" w:hAnsi="Arial" w:cs="Arial"/>
          <w:sz w:val="22"/>
          <w:szCs w:val="22"/>
          <w:lang w:val="id-ID"/>
        </w:rPr>
      </w:pPr>
      <w:r>
        <w:rPr>
          <w:rFonts w:ascii="Arial" w:hAnsi="Arial" w:cs="Arial"/>
          <w:sz w:val="22"/>
          <w:szCs w:val="22"/>
          <w:lang w:val="id-ID"/>
        </w:rPr>
        <w:t xml:space="preserve">Adapun </w:t>
      </w:r>
      <w:r>
        <w:rPr>
          <w:rFonts w:ascii="Arial" w:hAnsi="Arial" w:cs="Arial"/>
          <w:i/>
          <w:iCs/>
          <w:sz w:val="22"/>
          <w:szCs w:val="22"/>
          <w:lang w:val="id-ID"/>
        </w:rPr>
        <w:t>milestone</w:t>
      </w:r>
      <w:r>
        <w:rPr>
          <w:rFonts w:ascii="Arial" w:hAnsi="Arial" w:cs="Arial"/>
          <w:sz w:val="22"/>
          <w:szCs w:val="22"/>
          <w:lang w:val="id-ID"/>
        </w:rPr>
        <w:t xml:space="preserve"> aksi perubahan dibagi menjadi 3 (Tiga) </w:t>
      </w:r>
      <w:r>
        <w:rPr>
          <w:rFonts w:ascii="Arial" w:hAnsi="Arial" w:cs="Arial"/>
          <w:i/>
          <w:iCs/>
          <w:sz w:val="22"/>
          <w:szCs w:val="22"/>
          <w:lang w:val="id-ID"/>
        </w:rPr>
        <w:t>milestones</w:t>
      </w:r>
      <w:r>
        <w:rPr>
          <w:rFonts w:ascii="Arial" w:hAnsi="Arial" w:cs="Arial"/>
          <w:sz w:val="22"/>
          <w:szCs w:val="22"/>
          <w:lang w:val="id-ID"/>
        </w:rPr>
        <w:t xml:space="preserve"> sesuai dengan sasaran aksi  perubahan, yaitu sebagai berikut: </w:t>
      </w:r>
    </w:p>
    <w:p w14:paraId="44C915B4">
      <w:pPr>
        <w:numPr>
          <w:ilvl w:val="0"/>
          <w:numId w:val="23"/>
        </w:numPr>
        <w:spacing w:line="360" w:lineRule="auto"/>
        <w:jc w:val="both"/>
        <w:rPr>
          <w:rFonts w:ascii="Arial" w:hAnsi="Arial" w:cs="Arial"/>
          <w:sz w:val="22"/>
          <w:szCs w:val="22"/>
          <w:lang w:val="id-ID"/>
        </w:rPr>
      </w:pPr>
      <w:r>
        <w:rPr>
          <w:rFonts w:ascii="Arial" w:hAnsi="Arial" w:cs="Arial"/>
          <w:i/>
          <w:iCs/>
          <w:sz w:val="22"/>
          <w:szCs w:val="22"/>
          <w:lang w:val="id-ID"/>
        </w:rPr>
        <w:t>Milestone</w:t>
      </w:r>
      <w:r>
        <w:rPr>
          <w:rFonts w:ascii="Arial" w:hAnsi="Arial" w:cs="Arial"/>
          <w:sz w:val="22"/>
          <w:szCs w:val="22"/>
          <w:lang w:val="id-ID"/>
        </w:rPr>
        <w:t xml:space="preserve"> Jangka Pendek, Aksi perubahan direncanakan akan mulai dilaksanakan dengan kegiatan pembentukan tim efektif, dan akan hingga berakhirnya Pelatihan Kepemimpinan Pengawas Angkatan II dengan dilaksanakannya seminar Aksi perubahan.</w:t>
      </w:r>
    </w:p>
    <w:p w14:paraId="71527700">
      <w:pPr>
        <w:numPr>
          <w:ilvl w:val="0"/>
          <w:numId w:val="23"/>
        </w:numPr>
        <w:spacing w:line="360" w:lineRule="auto"/>
        <w:jc w:val="both"/>
        <w:rPr>
          <w:rFonts w:ascii="Arial" w:hAnsi="Arial" w:cs="Arial"/>
          <w:sz w:val="22"/>
          <w:szCs w:val="22"/>
          <w:lang w:val="id-ID"/>
        </w:rPr>
      </w:pPr>
      <w:r>
        <w:rPr>
          <w:rFonts w:ascii="Arial" w:hAnsi="Arial" w:cs="Arial"/>
          <w:i/>
          <w:iCs/>
          <w:sz w:val="22"/>
          <w:szCs w:val="22"/>
          <w:lang w:val="id-ID"/>
        </w:rPr>
        <w:t>Milestone</w:t>
      </w:r>
      <w:r>
        <w:rPr>
          <w:rFonts w:ascii="Arial" w:hAnsi="Arial" w:cs="Arial"/>
          <w:sz w:val="22"/>
          <w:szCs w:val="22"/>
          <w:lang w:val="id-ID"/>
        </w:rPr>
        <w:t xml:space="preserve"> Jangka Menengah. </w:t>
      </w:r>
    </w:p>
    <w:p w14:paraId="03AC2853">
      <w:pPr>
        <w:numPr>
          <w:ilvl w:val="0"/>
          <w:numId w:val="23"/>
        </w:numPr>
        <w:spacing w:line="360" w:lineRule="auto"/>
        <w:jc w:val="both"/>
        <w:rPr>
          <w:rFonts w:ascii="Arial" w:hAnsi="Arial" w:cs="Arial"/>
          <w:sz w:val="22"/>
          <w:szCs w:val="22"/>
          <w:lang w:val="id-ID"/>
        </w:rPr>
      </w:pPr>
      <w:r>
        <w:rPr>
          <w:rFonts w:ascii="Arial" w:hAnsi="Arial" w:cs="Arial"/>
          <w:i/>
          <w:iCs/>
          <w:sz w:val="22"/>
          <w:szCs w:val="22"/>
          <w:lang w:val="id-ID"/>
        </w:rPr>
        <w:t>Milestone</w:t>
      </w:r>
      <w:r>
        <w:rPr>
          <w:rFonts w:ascii="Arial" w:hAnsi="Arial" w:cs="Arial"/>
          <w:sz w:val="22"/>
          <w:szCs w:val="22"/>
          <w:lang w:val="id-ID"/>
        </w:rPr>
        <w:t xml:space="preserve"> Jangka Panjang.</w:t>
      </w:r>
    </w:p>
    <w:p w14:paraId="3BF951E3">
      <w:pPr>
        <w:spacing w:line="360" w:lineRule="auto"/>
        <w:ind w:left="284" w:firstLine="567"/>
        <w:jc w:val="both"/>
        <w:rPr>
          <w:rFonts w:ascii="Arial" w:hAnsi="Arial" w:cs="Arial"/>
          <w:sz w:val="22"/>
          <w:szCs w:val="22"/>
          <w:lang w:val="id-ID"/>
        </w:rPr>
      </w:pPr>
    </w:p>
    <w:p w14:paraId="5E9780D7">
      <w:pPr>
        <w:spacing w:line="360" w:lineRule="auto"/>
        <w:ind w:left="284" w:firstLine="567"/>
        <w:jc w:val="both"/>
        <w:rPr>
          <w:rFonts w:ascii="Arial" w:hAnsi="Arial" w:cs="Arial"/>
          <w:lang w:val="id-ID"/>
        </w:rPr>
      </w:pPr>
      <w:r>
        <w:rPr>
          <w:rFonts w:ascii="Arial" w:hAnsi="Arial" w:cs="Arial"/>
          <w:lang w:val="id-ID"/>
        </w:rPr>
        <w:t xml:space="preserve">Adapun </w:t>
      </w:r>
      <w:r>
        <w:rPr>
          <w:rFonts w:ascii="Arial" w:hAnsi="Arial" w:cs="Arial"/>
          <w:i/>
          <w:iCs/>
          <w:lang w:val="id-ID"/>
        </w:rPr>
        <w:t>milestone</w:t>
      </w:r>
      <w:r>
        <w:rPr>
          <w:rFonts w:ascii="Arial" w:hAnsi="Arial" w:cs="Arial"/>
          <w:lang w:val="id-ID"/>
        </w:rPr>
        <w:t xml:space="preserve"> aksi perubahan jangka pendek, jangka menengah dan jangka panjang yang telah direncanakan dapat dilihat pada tabel berikut:</w:t>
      </w:r>
    </w:p>
    <w:p w14:paraId="49F0F5ED">
      <w:pPr>
        <w:spacing w:line="360" w:lineRule="auto"/>
        <w:ind w:left="284" w:firstLine="567"/>
        <w:jc w:val="both"/>
        <w:rPr>
          <w:rFonts w:ascii="Arial" w:hAnsi="Arial" w:cs="Arial"/>
          <w:lang w:val="id-ID"/>
        </w:rPr>
      </w:pPr>
    </w:p>
    <w:p w14:paraId="697C3985">
      <w:pPr>
        <w:spacing w:line="360" w:lineRule="auto"/>
        <w:ind w:left="284" w:firstLine="567"/>
        <w:jc w:val="both"/>
        <w:rPr>
          <w:rFonts w:ascii="Arial" w:hAnsi="Arial" w:cs="Arial"/>
          <w:lang w:val="id-ID"/>
        </w:rPr>
      </w:pPr>
    </w:p>
    <w:p w14:paraId="64CD47BE">
      <w:pPr>
        <w:spacing w:line="360" w:lineRule="auto"/>
        <w:ind w:left="284" w:firstLine="567"/>
        <w:jc w:val="both"/>
        <w:rPr>
          <w:rFonts w:ascii="Arial" w:hAnsi="Arial" w:cs="Arial"/>
          <w:lang w:val="id-ID"/>
        </w:rPr>
      </w:pPr>
    </w:p>
    <w:p w14:paraId="49C038C1">
      <w:pPr>
        <w:spacing w:line="360" w:lineRule="auto"/>
        <w:ind w:left="284" w:firstLine="567"/>
        <w:jc w:val="both"/>
        <w:rPr>
          <w:rFonts w:ascii="Arial" w:hAnsi="Arial" w:cs="Arial"/>
          <w:lang w:val="id-ID"/>
        </w:rPr>
      </w:pPr>
    </w:p>
    <w:p w14:paraId="47417B68">
      <w:pPr>
        <w:spacing w:line="360" w:lineRule="auto"/>
        <w:ind w:left="284" w:firstLine="567"/>
        <w:jc w:val="both"/>
        <w:rPr>
          <w:rFonts w:ascii="Arial" w:hAnsi="Arial" w:cs="Arial"/>
          <w:lang w:val="id-ID"/>
        </w:rPr>
      </w:pPr>
    </w:p>
    <w:p w14:paraId="7536923E">
      <w:pPr>
        <w:spacing w:line="360" w:lineRule="auto"/>
        <w:ind w:left="567" w:hanging="567"/>
        <w:jc w:val="center"/>
        <w:rPr>
          <w:rFonts w:ascii="Arial" w:hAnsi="Arial" w:cs="Arial"/>
          <w:b/>
          <w:bCs/>
          <w:color w:val="000000" w:themeColor="text1"/>
          <w:lang w:val="id-ID"/>
          <w14:textFill>
            <w14:solidFill>
              <w14:schemeClr w14:val="tx1"/>
            </w14:solidFill>
          </w14:textFill>
        </w:rPr>
      </w:pPr>
      <w:r>
        <w:rPr>
          <w:rFonts w:ascii="Arial" w:hAnsi="Arial" w:cs="Arial"/>
          <w:b/>
          <w:bCs/>
          <w:color w:val="000000" w:themeColor="text1"/>
          <w:lang w:val="id-ID"/>
          <w14:textFill>
            <w14:solidFill>
              <w14:schemeClr w14:val="tx1"/>
            </w14:solidFill>
          </w14:textFill>
        </w:rPr>
        <w:t xml:space="preserve">Tabel 3.1 </w:t>
      </w:r>
    </w:p>
    <w:p w14:paraId="7F363B8D">
      <w:pPr>
        <w:spacing w:line="360" w:lineRule="auto"/>
        <w:ind w:left="567" w:hanging="567"/>
        <w:jc w:val="center"/>
        <w:rPr>
          <w:rFonts w:ascii="Arial" w:hAnsi="Arial" w:cs="Arial"/>
          <w:sz w:val="32"/>
          <w:szCs w:val="32"/>
        </w:rPr>
      </w:pPr>
      <w:r>
        <w:rPr>
          <w:rFonts w:ascii="Arial" w:hAnsi="Arial" w:cs="Arial"/>
          <w:b/>
          <w:bCs/>
          <w:i/>
          <w:iCs/>
          <w:color w:val="000000" w:themeColor="text1"/>
          <w:sz w:val="24"/>
          <w:szCs w:val="24"/>
          <w:lang w:val="id-ID"/>
          <w14:textFill>
            <w14:solidFill>
              <w14:schemeClr w14:val="tx1"/>
            </w14:solidFill>
          </w14:textFill>
        </w:rPr>
        <w:t>Milestone</w:t>
      </w:r>
      <w:r>
        <w:rPr>
          <w:rFonts w:ascii="Arial" w:hAnsi="Arial" w:cs="Arial"/>
          <w:b/>
          <w:bCs/>
          <w:color w:val="000000" w:themeColor="text1"/>
          <w:sz w:val="24"/>
          <w:szCs w:val="24"/>
          <w:lang w:val="id-ID"/>
          <w14:textFill>
            <w14:solidFill>
              <w14:schemeClr w14:val="tx1"/>
            </w14:solidFill>
          </w14:textFill>
        </w:rPr>
        <w:t xml:space="preserve"> dan Kegiatan</w:t>
      </w:r>
    </w:p>
    <w:tbl>
      <w:tblPr>
        <w:tblStyle w:val="9"/>
        <w:tblW w:w="9639"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2402"/>
        <w:gridCol w:w="2778"/>
        <w:gridCol w:w="1786"/>
        <w:gridCol w:w="2126"/>
      </w:tblGrid>
      <w:tr w14:paraId="6E31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trPr>
        <w:tc>
          <w:tcPr>
            <w:tcW w:w="9639" w:type="dxa"/>
            <w:gridSpan w:val="5"/>
            <w:shd w:val="clear" w:color="auto" w:fill="FFFF00"/>
          </w:tcPr>
          <w:p w14:paraId="713A8C9E">
            <w:pPr>
              <w:spacing w:line="360" w:lineRule="auto"/>
              <w:jc w:val="center"/>
              <w:rPr>
                <w:rFonts w:ascii="Arial" w:hAnsi="Arial" w:cs="Arial"/>
                <w:b/>
                <w:sz w:val="22"/>
                <w:szCs w:val="22"/>
              </w:rPr>
            </w:pPr>
            <w:r>
              <w:rPr>
                <w:rFonts w:ascii="Arial" w:hAnsi="Arial" w:cs="Arial"/>
                <w:b/>
                <w:sz w:val="22"/>
                <w:szCs w:val="22"/>
              </w:rPr>
              <w:t>TAHAPAN RANCANGAN AKSI PERUBAHAN</w:t>
            </w:r>
          </w:p>
        </w:tc>
      </w:tr>
      <w:tr w14:paraId="5AB6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7" w:type="dxa"/>
            <w:shd w:val="clear" w:color="auto" w:fill="FFFF00"/>
          </w:tcPr>
          <w:p w14:paraId="7AA16B7C">
            <w:pPr>
              <w:spacing w:line="360" w:lineRule="auto"/>
              <w:jc w:val="center"/>
              <w:rPr>
                <w:rFonts w:ascii="Arial" w:hAnsi="Arial" w:cs="Arial"/>
                <w:b/>
                <w:sz w:val="22"/>
                <w:szCs w:val="22"/>
              </w:rPr>
            </w:pPr>
            <w:r>
              <w:rPr>
                <w:rFonts w:ascii="Arial" w:hAnsi="Arial" w:cs="Arial"/>
                <w:b/>
                <w:sz w:val="22"/>
                <w:szCs w:val="22"/>
              </w:rPr>
              <w:t>NO</w:t>
            </w:r>
          </w:p>
        </w:tc>
        <w:tc>
          <w:tcPr>
            <w:tcW w:w="2402" w:type="dxa"/>
            <w:shd w:val="clear" w:color="auto" w:fill="FFFF00"/>
          </w:tcPr>
          <w:p w14:paraId="1DA56245">
            <w:pPr>
              <w:spacing w:line="360" w:lineRule="auto"/>
              <w:jc w:val="center"/>
              <w:rPr>
                <w:rFonts w:ascii="Arial" w:hAnsi="Arial" w:cs="Arial"/>
                <w:b/>
                <w:sz w:val="22"/>
                <w:szCs w:val="22"/>
              </w:rPr>
            </w:pPr>
            <w:r>
              <w:rPr>
                <w:rFonts w:ascii="Arial" w:hAnsi="Arial" w:cs="Arial"/>
                <w:b/>
                <w:sz w:val="22"/>
                <w:szCs w:val="22"/>
              </w:rPr>
              <w:t>MILESTONE</w:t>
            </w:r>
          </w:p>
        </w:tc>
        <w:tc>
          <w:tcPr>
            <w:tcW w:w="2778" w:type="dxa"/>
            <w:shd w:val="clear" w:color="auto" w:fill="FFFF00"/>
          </w:tcPr>
          <w:p w14:paraId="6CB7AC08">
            <w:pPr>
              <w:spacing w:line="360" w:lineRule="auto"/>
              <w:jc w:val="center"/>
              <w:rPr>
                <w:rFonts w:ascii="Arial" w:hAnsi="Arial" w:cs="Arial"/>
                <w:b/>
                <w:sz w:val="22"/>
                <w:szCs w:val="22"/>
              </w:rPr>
            </w:pPr>
            <w:r>
              <w:rPr>
                <w:rFonts w:ascii="Arial" w:hAnsi="Arial" w:cs="Arial"/>
                <w:b/>
                <w:sz w:val="22"/>
                <w:szCs w:val="22"/>
              </w:rPr>
              <w:t>KEGIATAN</w:t>
            </w:r>
          </w:p>
        </w:tc>
        <w:tc>
          <w:tcPr>
            <w:tcW w:w="1786" w:type="dxa"/>
            <w:shd w:val="clear" w:color="auto" w:fill="FFFF00"/>
          </w:tcPr>
          <w:p w14:paraId="5D4FAD3C">
            <w:pPr>
              <w:spacing w:line="360" w:lineRule="auto"/>
              <w:jc w:val="center"/>
              <w:rPr>
                <w:rFonts w:ascii="Arial" w:hAnsi="Arial" w:cs="Arial"/>
                <w:b/>
                <w:sz w:val="22"/>
                <w:szCs w:val="22"/>
              </w:rPr>
            </w:pPr>
            <w:r>
              <w:rPr>
                <w:rFonts w:ascii="Arial" w:hAnsi="Arial" w:cs="Arial"/>
                <w:b/>
                <w:sz w:val="22"/>
                <w:szCs w:val="22"/>
              </w:rPr>
              <w:t>WAKTU</w:t>
            </w:r>
          </w:p>
        </w:tc>
        <w:tc>
          <w:tcPr>
            <w:tcW w:w="2126" w:type="dxa"/>
            <w:shd w:val="clear" w:color="auto" w:fill="FFFF00"/>
          </w:tcPr>
          <w:p w14:paraId="54B5BA3A">
            <w:pPr>
              <w:spacing w:line="360" w:lineRule="auto"/>
              <w:jc w:val="center"/>
              <w:rPr>
                <w:rFonts w:ascii="Arial" w:hAnsi="Arial" w:cs="Arial"/>
                <w:b/>
                <w:sz w:val="22"/>
                <w:szCs w:val="22"/>
              </w:rPr>
            </w:pPr>
            <w:r>
              <w:rPr>
                <w:rFonts w:ascii="Arial" w:hAnsi="Arial" w:cs="Arial"/>
                <w:b/>
                <w:sz w:val="22"/>
                <w:szCs w:val="22"/>
              </w:rPr>
              <w:t>OUTPUT</w:t>
            </w:r>
          </w:p>
        </w:tc>
      </w:tr>
      <w:tr w14:paraId="503A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17B685DD">
            <w:pPr>
              <w:spacing w:line="360" w:lineRule="auto"/>
              <w:rPr>
                <w:rFonts w:ascii="Arial" w:hAnsi="Arial" w:cs="Arial"/>
                <w:b/>
                <w:sz w:val="22"/>
                <w:szCs w:val="22"/>
              </w:rPr>
            </w:pPr>
            <w:r>
              <w:rPr>
                <w:rFonts w:ascii="Arial" w:hAnsi="Arial" w:cs="Arial"/>
                <w:b/>
                <w:sz w:val="22"/>
                <w:szCs w:val="22"/>
              </w:rPr>
              <w:t>I.JANGKA PENDEK (0-6 Bulan)</w:t>
            </w:r>
          </w:p>
        </w:tc>
      </w:tr>
      <w:tr w14:paraId="5C33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6106C800">
            <w:pPr>
              <w:spacing w:line="360" w:lineRule="auto"/>
              <w:rPr>
                <w:rFonts w:ascii="Arial" w:hAnsi="Arial" w:cs="Arial"/>
                <w:b/>
                <w:sz w:val="22"/>
                <w:szCs w:val="22"/>
              </w:rPr>
            </w:pPr>
            <w:r>
              <w:rPr>
                <w:rFonts w:ascii="Arial" w:hAnsi="Arial" w:cs="Arial"/>
                <w:b/>
                <w:sz w:val="22"/>
                <w:szCs w:val="22"/>
              </w:rPr>
              <w:t>TAHAPAN PERSIAPAN</w:t>
            </w:r>
          </w:p>
        </w:tc>
      </w:tr>
      <w:tr w14:paraId="59D8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4424CBEF">
            <w:pPr>
              <w:spacing w:line="360" w:lineRule="auto"/>
              <w:jc w:val="center"/>
              <w:rPr>
                <w:rFonts w:ascii="Arial" w:hAnsi="Arial" w:cs="Arial"/>
              </w:rPr>
            </w:pPr>
            <w:r>
              <w:rPr>
                <w:rFonts w:ascii="Arial" w:hAnsi="Arial" w:cs="Arial"/>
              </w:rPr>
              <w:t>1</w:t>
            </w:r>
          </w:p>
        </w:tc>
        <w:tc>
          <w:tcPr>
            <w:tcW w:w="2402" w:type="dxa"/>
          </w:tcPr>
          <w:p w14:paraId="52B06DEF">
            <w:pPr>
              <w:spacing w:line="360" w:lineRule="auto"/>
              <w:rPr>
                <w:rFonts w:ascii="Arial" w:hAnsi="Arial" w:cs="Arial"/>
                <w:sz w:val="22"/>
                <w:szCs w:val="22"/>
              </w:rPr>
            </w:pPr>
            <w:r>
              <w:rPr>
                <w:rFonts w:ascii="Arial" w:hAnsi="Arial" w:cs="Arial"/>
                <w:sz w:val="22"/>
                <w:szCs w:val="22"/>
              </w:rPr>
              <w:t>Melakukan konsultasi pada mentor terkait aksi perubahan</w:t>
            </w:r>
          </w:p>
          <w:p w14:paraId="5576490F">
            <w:pPr>
              <w:spacing w:line="360" w:lineRule="auto"/>
              <w:rPr>
                <w:rFonts w:ascii="Arial" w:hAnsi="Arial" w:cs="Arial"/>
              </w:rPr>
            </w:pPr>
          </w:p>
          <w:p w14:paraId="35DD991E">
            <w:pPr>
              <w:spacing w:line="360" w:lineRule="auto"/>
              <w:jc w:val="center"/>
              <w:rPr>
                <w:rFonts w:ascii="Arial" w:hAnsi="Arial" w:cs="Arial"/>
              </w:rPr>
            </w:pPr>
          </w:p>
        </w:tc>
        <w:tc>
          <w:tcPr>
            <w:tcW w:w="2778" w:type="dxa"/>
          </w:tcPr>
          <w:p w14:paraId="0B1E03C5">
            <w:pPr>
              <w:spacing w:line="360" w:lineRule="auto"/>
              <w:rPr>
                <w:rFonts w:ascii="Arial" w:hAnsi="Arial" w:cs="Arial"/>
              </w:rPr>
            </w:pPr>
            <w:r>
              <w:rPr>
                <w:rFonts w:ascii="Arial" w:hAnsi="Arial" w:cs="Arial"/>
              </w:rPr>
              <w:t>a. menjelaskan manfaat pelaksanaan pembuatan ruang administrasi</w:t>
            </w:r>
          </w:p>
          <w:p w14:paraId="57C6C3A3">
            <w:pPr>
              <w:spacing w:line="360" w:lineRule="auto"/>
              <w:rPr>
                <w:rFonts w:ascii="Arial" w:hAnsi="Arial" w:cs="Arial"/>
              </w:rPr>
            </w:pPr>
            <w:r>
              <w:rPr>
                <w:rFonts w:ascii="Arial" w:hAnsi="Arial" w:cs="Arial"/>
              </w:rPr>
              <w:t>b. meminta dukungan untuk tersedianya ruang administrasi</w:t>
            </w:r>
          </w:p>
          <w:p w14:paraId="1147F77B">
            <w:pPr>
              <w:spacing w:line="360" w:lineRule="auto"/>
              <w:rPr>
                <w:rFonts w:ascii="Arial" w:hAnsi="Arial" w:cs="Arial"/>
              </w:rPr>
            </w:pPr>
            <w:r>
              <w:rPr>
                <w:rFonts w:ascii="Arial" w:hAnsi="Arial" w:cs="Arial"/>
              </w:rPr>
              <w:t>c.mendapatkan arahan mentor untuk pelaksanaan aksi perubahan</w:t>
            </w:r>
          </w:p>
        </w:tc>
        <w:tc>
          <w:tcPr>
            <w:tcW w:w="1786" w:type="dxa"/>
          </w:tcPr>
          <w:p w14:paraId="10EDEC86">
            <w:pPr>
              <w:spacing w:line="360" w:lineRule="auto"/>
              <w:jc w:val="center"/>
              <w:rPr>
                <w:rFonts w:ascii="Arial" w:hAnsi="Arial" w:cs="Arial"/>
              </w:rPr>
            </w:pPr>
            <w:r>
              <w:rPr>
                <w:rFonts w:ascii="Arial" w:hAnsi="Arial" w:cs="Arial"/>
              </w:rPr>
              <w:t>Minggu ke 2 bulan Mei 2025</w:t>
            </w:r>
          </w:p>
        </w:tc>
        <w:tc>
          <w:tcPr>
            <w:tcW w:w="2126" w:type="dxa"/>
          </w:tcPr>
          <w:p w14:paraId="639745F3">
            <w:pPr>
              <w:spacing w:line="360" w:lineRule="auto"/>
              <w:rPr>
                <w:rFonts w:ascii="Arial" w:hAnsi="Arial" w:cs="Arial"/>
              </w:rPr>
            </w:pPr>
            <w:r>
              <w:rPr>
                <w:rFonts w:ascii="Arial" w:hAnsi="Arial" w:cs="Arial"/>
              </w:rPr>
              <w:t>a.surat dukungan</w:t>
            </w:r>
          </w:p>
          <w:p w14:paraId="34F45CFF">
            <w:pPr>
              <w:spacing w:line="360" w:lineRule="auto"/>
              <w:rPr>
                <w:rFonts w:ascii="Arial" w:hAnsi="Arial" w:cs="Arial"/>
              </w:rPr>
            </w:pPr>
            <w:r>
              <w:rPr>
                <w:rFonts w:ascii="Arial" w:hAnsi="Arial" w:cs="Arial"/>
              </w:rPr>
              <w:t>b.catatan dan arahan dari mentor</w:t>
            </w:r>
          </w:p>
          <w:p w14:paraId="1297850F">
            <w:pPr>
              <w:spacing w:line="360" w:lineRule="auto"/>
              <w:rPr>
                <w:rFonts w:ascii="Arial" w:hAnsi="Arial" w:cs="Arial"/>
              </w:rPr>
            </w:pPr>
            <w:r>
              <w:rPr>
                <w:rFonts w:ascii="Arial" w:hAnsi="Arial" w:cs="Arial"/>
              </w:rPr>
              <w:t>c.dokumentasi</w:t>
            </w:r>
          </w:p>
        </w:tc>
      </w:tr>
      <w:tr w14:paraId="212F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5881CEF8">
            <w:pPr>
              <w:spacing w:line="360" w:lineRule="auto"/>
              <w:jc w:val="center"/>
              <w:rPr>
                <w:rFonts w:ascii="Arial" w:hAnsi="Arial" w:cs="Arial"/>
              </w:rPr>
            </w:pPr>
            <w:r>
              <w:rPr>
                <w:rFonts w:ascii="Arial" w:hAnsi="Arial" w:cs="Arial"/>
              </w:rPr>
              <w:t>2</w:t>
            </w:r>
          </w:p>
        </w:tc>
        <w:tc>
          <w:tcPr>
            <w:tcW w:w="2402" w:type="dxa"/>
          </w:tcPr>
          <w:p w14:paraId="06EDD2D2">
            <w:pPr>
              <w:spacing w:line="360" w:lineRule="auto"/>
              <w:rPr>
                <w:rFonts w:ascii="Arial" w:hAnsi="Arial" w:cs="Arial"/>
              </w:rPr>
            </w:pPr>
            <w:r>
              <w:rPr>
                <w:rFonts w:ascii="Arial" w:hAnsi="Arial" w:cs="Arial"/>
              </w:rPr>
              <w:t>Membuat SK Tim</w:t>
            </w:r>
          </w:p>
          <w:p w14:paraId="6CBD63C8">
            <w:pPr>
              <w:spacing w:line="360" w:lineRule="auto"/>
              <w:jc w:val="center"/>
              <w:rPr>
                <w:rFonts w:ascii="Arial" w:hAnsi="Arial" w:cs="Arial"/>
              </w:rPr>
            </w:pPr>
          </w:p>
          <w:p w14:paraId="38A9D0EA">
            <w:pPr>
              <w:spacing w:line="360" w:lineRule="auto"/>
              <w:jc w:val="center"/>
              <w:rPr>
                <w:rFonts w:ascii="Arial" w:hAnsi="Arial" w:cs="Arial"/>
              </w:rPr>
            </w:pPr>
          </w:p>
        </w:tc>
        <w:tc>
          <w:tcPr>
            <w:tcW w:w="2778" w:type="dxa"/>
          </w:tcPr>
          <w:p w14:paraId="09386801">
            <w:pPr>
              <w:spacing w:line="360" w:lineRule="auto"/>
              <w:rPr>
                <w:rFonts w:ascii="Arial" w:hAnsi="Arial" w:cs="Arial"/>
              </w:rPr>
            </w:pPr>
            <w:r>
              <w:rPr>
                <w:rFonts w:ascii="Arial" w:hAnsi="Arial" w:cs="Arial"/>
              </w:rPr>
              <w:t>a.berkoordinasi dengan mentor terkait pembentukan tim efektif dan fungsi tim efektif</w:t>
            </w:r>
          </w:p>
          <w:p w14:paraId="7B2D08B4">
            <w:pPr>
              <w:spacing w:line="360" w:lineRule="auto"/>
              <w:rPr>
                <w:rFonts w:ascii="Arial" w:hAnsi="Arial" w:cs="Arial"/>
              </w:rPr>
            </w:pPr>
            <w:r>
              <w:rPr>
                <w:rFonts w:ascii="Arial" w:hAnsi="Arial" w:cs="Arial"/>
              </w:rPr>
              <w:t>b.membuat draft SK tim efektif</w:t>
            </w:r>
          </w:p>
          <w:p w14:paraId="621F7A7B">
            <w:pPr>
              <w:spacing w:line="360" w:lineRule="auto"/>
              <w:rPr>
                <w:rFonts w:ascii="Arial" w:hAnsi="Arial" w:cs="Arial"/>
              </w:rPr>
            </w:pPr>
            <w:r>
              <w:rPr>
                <w:rFonts w:ascii="Arial" w:hAnsi="Arial" w:cs="Arial"/>
              </w:rPr>
              <w:t>c.pengesahan SK tim efektif</w:t>
            </w:r>
          </w:p>
          <w:p w14:paraId="6BB10EB7">
            <w:pPr>
              <w:spacing w:line="360" w:lineRule="auto"/>
              <w:rPr>
                <w:rFonts w:ascii="Arial" w:hAnsi="Arial" w:cs="Arial"/>
              </w:rPr>
            </w:pPr>
            <w:r>
              <w:rPr>
                <w:rFonts w:ascii="Arial" w:hAnsi="Arial" w:cs="Arial"/>
              </w:rPr>
              <w:t xml:space="preserve">d.melakukan rapat Bersama tim efektf </w:t>
            </w:r>
          </w:p>
          <w:p w14:paraId="65C07227">
            <w:pPr>
              <w:spacing w:line="360" w:lineRule="auto"/>
              <w:rPr>
                <w:rFonts w:ascii="Arial" w:hAnsi="Arial" w:cs="Arial"/>
              </w:rPr>
            </w:pPr>
            <w:r>
              <w:rPr>
                <w:rFonts w:ascii="Arial" w:hAnsi="Arial" w:cs="Arial"/>
              </w:rPr>
              <w:t>e.menyusun laporan hasil rapat</w:t>
            </w:r>
          </w:p>
        </w:tc>
        <w:tc>
          <w:tcPr>
            <w:tcW w:w="1786" w:type="dxa"/>
          </w:tcPr>
          <w:p w14:paraId="22E83782">
            <w:pPr>
              <w:spacing w:line="360" w:lineRule="auto"/>
              <w:jc w:val="center"/>
              <w:rPr>
                <w:rFonts w:ascii="Arial" w:hAnsi="Arial" w:cs="Arial"/>
              </w:rPr>
            </w:pPr>
            <w:r>
              <w:rPr>
                <w:rFonts w:ascii="Arial" w:hAnsi="Arial" w:cs="Arial"/>
              </w:rPr>
              <w:t>Minggu ke 3 bulan Mei 2025</w:t>
            </w:r>
          </w:p>
        </w:tc>
        <w:tc>
          <w:tcPr>
            <w:tcW w:w="2126" w:type="dxa"/>
          </w:tcPr>
          <w:p w14:paraId="5D41823A">
            <w:pPr>
              <w:spacing w:line="360" w:lineRule="auto"/>
              <w:rPr>
                <w:rFonts w:ascii="Arial" w:hAnsi="Arial" w:cs="Arial"/>
              </w:rPr>
            </w:pPr>
            <w:r>
              <w:rPr>
                <w:rFonts w:ascii="Arial" w:hAnsi="Arial" w:cs="Arial"/>
              </w:rPr>
              <w:t>a.Undangan rapat</w:t>
            </w:r>
          </w:p>
          <w:p w14:paraId="42A2EAD9">
            <w:pPr>
              <w:spacing w:line="360" w:lineRule="auto"/>
              <w:rPr>
                <w:rFonts w:ascii="Arial" w:hAnsi="Arial" w:cs="Arial"/>
              </w:rPr>
            </w:pPr>
            <w:r>
              <w:rPr>
                <w:rFonts w:ascii="Arial" w:hAnsi="Arial" w:cs="Arial"/>
              </w:rPr>
              <w:t>b.Daftar hadir</w:t>
            </w:r>
          </w:p>
          <w:p w14:paraId="1B88A48D">
            <w:pPr>
              <w:spacing w:line="360" w:lineRule="auto"/>
              <w:rPr>
                <w:rFonts w:ascii="Arial" w:hAnsi="Arial" w:cs="Arial"/>
              </w:rPr>
            </w:pPr>
            <w:r>
              <w:rPr>
                <w:rFonts w:ascii="Arial" w:hAnsi="Arial" w:cs="Arial"/>
              </w:rPr>
              <w:t>c.Notulen rapat</w:t>
            </w:r>
          </w:p>
          <w:p w14:paraId="3372B0E4">
            <w:pPr>
              <w:spacing w:line="360" w:lineRule="auto"/>
              <w:rPr>
                <w:rFonts w:ascii="Arial" w:hAnsi="Arial" w:cs="Arial"/>
              </w:rPr>
            </w:pPr>
            <w:r>
              <w:rPr>
                <w:rFonts w:ascii="Arial" w:hAnsi="Arial" w:cs="Arial"/>
              </w:rPr>
              <w:t>d.SK tim efektif</w:t>
            </w:r>
          </w:p>
          <w:p w14:paraId="41A63AF0">
            <w:pPr>
              <w:spacing w:line="360" w:lineRule="auto"/>
              <w:rPr>
                <w:rFonts w:ascii="Arial" w:hAnsi="Arial" w:cs="Arial"/>
              </w:rPr>
            </w:pPr>
            <w:r>
              <w:rPr>
                <w:rFonts w:ascii="Arial" w:hAnsi="Arial" w:cs="Arial"/>
              </w:rPr>
              <w:t>e.Dokumentasi</w:t>
            </w:r>
          </w:p>
        </w:tc>
      </w:tr>
      <w:tr w14:paraId="4239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42A4520E">
            <w:pPr>
              <w:spacing w:line="360" w:lineRule="auto"/>
              <w:jc w:val="center"/>
              <w:rPr>
                <w:rFonts w:ascii="Arial" w:hAnsi="Arial" w:cs="Arial"/>
              </w:rPr>
            </w:pPr>
            <w:r>
              <w:rPr>
                <w:rFonts w:ascii="Arial" w:hAnsi="Arial" w:cs="Arial"/>
              </w:rPr>
              <w:t>3</w:t>
            </w:r>
          </w:p>
        </w:tc>
        <w:tc>
          <w:tcPr>
            <w:tcW w:w="2402" w:type="dxa"/>
          </w:tcPr>
          <w:p w14:paraId="285B6C18">
            <w:pPr>
              <w:spacing w:line="360" w:lineRule="auto"/>
              <w:rPr>
                <w:rFonts w:ascii="Arial" w:hAnsi="Arial" w:cs="Arial"/>
              </w:rPr>
            </w:pPr>
            <w:r>
              <w:rPr>
                <w:rFonts w:ascii="Arial" w:hAnsi="Arial" w:cs="Arial"/>
                <w:lang w:val="id-ID"/>
              </w:rPr>
              <w:t>Mengajukan usulan anggaran utk membuat RAPI</w:t>
            </w:r>
          </w:p>
          <w:p w14:paraId="4308DD20">
            <w:pPr>
              <w:pStyle w:val="15"/>
              <w:spacing w:line="276" w:lineRule="auto"/>
              <w:rPr>
                <w:rFonts w:ascii="Arial" w:hAnsi="Arial" w:cs="Arial"/>
              </w:rPr>
            </w:pPr>
          </w:p>
        </w:tc>
        <w:tc>
          <w:tcPr>
            <w:tcW w:w="2778" w:type="dxa"/>
          </w:tcPr>
          <w:p w14:paraId="144E3C04">
            <w:pPr>
              <w:spacing w:line="360" w:lineRule="auto"/>
              <w:rPr>
                <w:rFonts w:ascii="Arial" w:hAnsi="Arial" w:cs="Arial"/>
              </w:rPr>
            </w:pPr>
            <w:r>
              <w:rPr>
                <w:rFonts w:ascii="Arial" w:hAnsi="Arial" w:cs="Arial"/>
              </w:rPr>
              <w:t>pengajuan usulan anggaran renovasi ruang administrasi dan penyediaan sarpras pendukung APBD TA 2025</w:t>
            </w:r>
          </w:p>
          <w:p w14:paraId="4617FE59">
            <w:pPr>
              <w:spacing w:line="360" w:lineRule="auto"/>
              <w:rPr>
                <w:rFonts w:ascii="Arial" w:hAnsi="Arial" w:cs="Arial"/>
              </w:rPr>
            </w:pPr>
          </w:p>
        </w:tc>
        <w:tc>
          <w:tcPr>
            <w:tcW w:w="1786" w:type="dxa"/>
          </w:tcPr>
          <w:p w14:paraId="2185817D">
            <w:pPr>
              <w:spacing w:line="360" w:lineRule="auto"/>
              <w:jc w:val="center"/>
              <w:rPr>
                <w:rFonts w:ascii="Arial" w:hAnsi="Arial" w:cs="Arial"/>
              </w:rPr>
            </w:pPr>
            <w:r>
              <w:rPr>
                <w:rFonts w:ascii="Arial" w:hAnsi="Arial" w:cs="Arial"/>
              </w:rPr>
              <w:t>Minggu ke 4 bulan Mei 2025</w:t>
            </w:r>
          </w:p>
        </w:tc>
        <w:tc>
          <w:tcPr>
            <w:tcW w:w="2126" w:type="dxa"/>
          </w:tcPr>
          <w:p w14:paraId="2FF63C0B">
            <w:pPr>
              <w:spacing w:line="360" w:lineRule="auto"/>
              <w:rPr>
                <w:rFonts w:ascii="Arial" w:hAnsi="Arial" w:cs="Arial"/>
              </w:rPr>
            </w:pPr>
            <w:r>
              <w:rPr>
                <w:rFonts w:ascii="Arial" w:hAnsi="Arial" w:cs="Arial"/>
              </w:rPr>
              <w:t xml:space="preserve">a. usulan </w:t>
            </w:r>
          </w:p>
          <w:p w14:paraId="19C55421">
            <w:pPr>
              <w:spacing w:line="360" w:lineRule="auto"/>
              <w:rPr>
                <w:rFonts w:ascii="Arial" w:hAnsi="Arial" w:cs="Arial"/>
              </w:rPr>
            </w:pPr>
            <w:r>
              <w:rPr>
                <w:rFonts w:ascii="Arial" w:hAnsi="Arial" w:cs="Arial"/>
              </w:rPr>
              <w:t>b. ACC dari Camat</w:t>
            </w:r>
          </w:p>
        </w:tc>
      </w:tr>
      <w:tr w14:paraId="773C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2A623914">
            <w:pPr>
              <w:spacing w:line="360" w:lineRule="auto"/>
              <w:jc w:val="center"/>
              <w:rPr>
                <w:rFonts w:ascii="Arial" w:hAnsi="Arial" w:cs="Arial"/>
              </w:rPr>
            </w:pPr>
            <w:r>
              <w:rPr>
                <w:rFonts w:ascii="Arial" w:hAnsi="Arial" w:cs="Arial"/>
              </w:rPr>
              <w:t>4</w:t>
            </w:r>
          </w:p>
        </w:tc>
        <w:tc>
          <w:tcPr>
            <w:tcW w:w="2402" w:type="dxa"/>
          </w:tcPr>
          <w:p w14:paraId="15348557">
            <w:pPr>
              <w:spacing w:line="360" w:lineRule="auto"/>
              <w:rPr>
                <w:rFonts w:ascii="Arial" w:hAnsi="Arial" w:cs="Arial"/>
              </w:rPr>
            </w:pPr>
            <w:r>
              <w:rPr>
                <w:rFonts w:ascii="Arial" w:hAnsi="Arial" w:cs="Arial"/>
                <w:lang w:val="id-ID"/>
              </w:rPr>
              <w:t>Menyiapkan sarana dan prasarana</w:t>
            </w:r>
          </w:p>
          <w:p w14:paraId="1AEC229D">
            <w:pPr>
              <w:spacing w:line="360" w:lineRule="auto"/>
              <w:jc w:val="center"/>
              <w:rPr>
                <w:rFonts w:ascii="Arial" w:hAnsi="Arial" w:cs="Arial"/>
              </w:rPr>
            </w:pPr>
          </w:p>
          <w:p w14:paraId="6FF8A9DD">
            <w:pPr>
              <w:spacing w:line="360" w:lineRule="auto"/>
              <w:jc w:val="center"/>
              <w:rPr>
                <w:rFonts w:ascii="Arial" w:hAnsi="Arial" w:cs="Arial"/>
              </w:rPr>
            </w:pPr>
          </w:p>
        </w:tc>
        <w:tc>
          <w:tcPr>
            <w:tcW w:w="2778" w:type="dxa"/>
          </w:tcPr>
          <w:p w14:paraId="31997268">
            <w:pPr>
              <w:spacing w:line="360" w:lineRule="auto"/>
              <w:rPr>
                <w:rFonts w:ascii="Arial" w:hAnsi="Arial" w:cs="Arial"/>
              </w:rPr>
            </w:pPr>
            <w:r>
              <w:rPr>
                <w:rFonts w:ascii="Arial" w:hAnsi="Arial" w:cs="Arial"/>
                <w:lang w:val="id-ID"/>
              </w:rPr>
              <w:t>Rapat finalinalisaasi usulan APBD TA 2025 bersama tim anggaran kecamatan Merapi Timur</w:t>
            </w:r>
          </w:p>
        </w:tc>
        <w:tc>
          <w:tcPr>
            <w:tcW w:w="1786" w:type="dxa"/>
          </w:tcPr>
          <w:p w14:paraId="66C6C1A4">
            <w:pPr>
              <w:spacing w:line="360" w:lineRule="auto"/>
              <w:jc w:val="center"/>
              <w:rPr>
                <w:rFonts w:ascii="Arial" w:hAnsi="Arial" w:cs="Arial"/>
              </w:rPr>
            </w:pPr>
            <w:r>
              <w:rPr>
                <w:rFonts w:ascii="Arial" w:hAnsi="Arial" w:cs="Arial"/>
              </w:rPr>
              <w:t>Minggu ke  1 bulan Juni 2025</w:t>
            </w:r>
          </w:p>
        </w:tc>
        <w:tc>
          <w:tcPr>
            <w:tcW w:w="2126" w:type="dxa"/>
          </w:tcPr>
          <w:p w14:paraId="52F834E6">
            <w:pPr>
              <w:spacing w:line="360" w:lineRule="auto"/>
              <w:rPr>
                <w:rFonts w:ascii="Arial" w:hAnsi="Arial" w:cs="Arial"/>
              </w:rPr>
            </w:pPr>
            <w:r>
              <w:rPr>
                <w:rFonts w:ascii="Arial" w:hAnsi="Arial" w:cs="Arial"/>
              </w:rPr>
              <w:t>a.surat dukungan</w:t>
            </w:r>
          </w:p>
          <w:p w14:paraId="352399C5">
            <w:pPr>
              <w:spacing w:line="360" w:lineRule="auto"/>
              <w:rPr>
                <w:rFonts w:ascii="Arial" w:hAnsi="Arial" w:cs="Arial"/>
              </w:rPr>
            </w:pPr>
            <w:r>
              <w:rPr>
                <w:rFonts w:ascii="Arial" w:hAnsi="Arial" w:cs="Arial"/>
              </w:rPr>
              <w:t xml:space="preserve">b.notulen </w:t>
            </w:r>
          </w:p>
          <w:p w14:paraId="7E0C04C6">
            <w:pPr>
              <w:spacing w:line="360" w:lineRule="auto"/>
              <w:rPr>
                <w:rFonts w:ascii="Arial" w:hAnsi="Arial" w:cs="Arial"/>
              </w:rPr>
            </w:pPr>
            <w:r>
              <w:rPr>
                <w:rFonts w:ascii="Arial" w:hAnsi="Arial" w:cs="Arial"/>
              </w:rPr>
              <w:t>c.dokumentasi</w:t>
            </w:r>
          </w:p>
          <w:p w14:paraId="1EF3F2DE">
            <w:pPr>
              <w:spacing w:line="360" w:lineRule="auto"/>
              <w:rPr>
                <w:rFonts w:ascii="Arial" w:hAnsi="Arial" w:cs="Arial"/>
              </w:rPr>
            </w:pPr>
          </w:p>
          <w:p w14:paraId="4531BB7E">
            <w:pPr>
              <w:spacing w:line="360" w:lineRule="auto"/>
              <w:rPr>
                <w:rFonts w:ascii="Arial" w:hAnsi="Arial" w:cs="Arial"/>
              </w:rPr>
            </w:pPr>
          </w:p>
          <w:p w14:paraId="3AEA01D2">
            <w:pPr>
              <w:spacing w:line="360" w:lineRule="auto"/>
              <w:rPr>
                <w:rFonts w:ascii="Arial" w:hAnsi="Arial" w:cs="Arial"/>
              </w:rPr>
            </w:pPr>
          </w:p>
          <w:p w14:paraId="71FFA3D1">
            <w:pPr>
              <w:spacing w:line="360" w:lineRule="auto"/>
              <w:rPr>
                <w:rFonts w:ascii="Arial" w:hAnsi="Arial" w:cs="Arial"/>
              </w:rPr>
            </w:pPr>
          </w:p>
        </w:tc>
      </w:tr>
      <w:tr w14:paraId="23B8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6C235D20">
            <w:pPr>
              <w:spacing w:line="360" w:lineRule="auto"/>
              <w:rPr>
                <w:rFonts w:ascii="Arial" w:hAnsi="Arial" w:cs="Arial"/>
                <w:b/>
              </w:rPr>
            </w:pPr>
            <w:r>
              <w:rPr>
                <w:rFonts w:ascii="Arial" w:hAnsi="Arial" w:cs="Arial"/>
                <w:b/>
              </w:rPr>
              <w:t>TAHAP PELAKSANAAN</w:t>
            </w:r>
          </w:p>
        </w:tc>
      </w:tr>
      <w:tr w14:paraId="4613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7AF31D9B">
            <w:pPr>
              <w:spacing w:line="360" w:lineRule="auto"/>
              <w:jc w:val="center"/>
              <w:rPr>
                <w:rFonts w:ascii="Arial" w:hAnsi="Arial" w:cs="Arial"/>
              </w:rPr>
            </w:pPr>
            <w:r>
              <w:rPr>
                <w:rFonts w:ascii="Arial" w:hAnsi="Arial" w:cs="Arial"/>
              </w:rPr>
              <w:t>1</w:t>
            </w:r>
          </w:p>
        </w:tc>
        <w:tc>
          <w:tcPr>
            <w:tcW w:w="2402" w:type="dxa"/>
          </w:tcPr>
          <w:p w14:paraId="7D81492B">
            <w:pPr>
              <w:spacing w:line="360" w:lineRule="auto"/>
              <w:rPr>
                <w:rFonts w:ascii="Arial" w:hAnsi="Arial" w:cs="Arial"/>
              </w:rPr>
            </w:pPr>
            <w:r>
              <w:rPr>
                <w:rFonts w:ascii="Arial" w:hAnsi="Arial" w:cs="Arial"/>
              </w:rPr>
              <w:t>Proses renovasi ruang administrasi</w:t>
            </w:r>
          </w:p>
          <w:p w14:paraId="63E0E9DC">
            <w:pPr>
              <w:spacing w:line="360" w:lineRule="auto"/>
              <w:jc w:val="center"/>
              <w:rPr>
                <w:rFonts w:ascii="Arial" w:hAnsi="Arial" w:cs="Arial"/>
              </w:rPr>
            </w:pPr>
          </w:p>
        </w:tc>
        <w:tc>
          <w:tcPr>
            <w:tcW w:w="2778" w:type="dxa"/>
          </w:tcPr>
          <w:p w14:paraId="467884D9">
            <w:pPr>
              <w:spacing w:line="360" w:lineRule="auto"/>
              <w:rPr>
                <w:rFonts w:ascii="Arial" w:hAnsi="Arial" w:cs="Arial"/>
              </w:rPr>
            </w:pPr>
            <w:r>
              <w:rPr>
                <w:rFonts w:ascii="Arial" w:hAnsi="Arial" w:cs="Arial"/>
              </w:rPr>
              <w:t>Pengerjaan ruang administrasi</w:t>
            </w:r>
          </w:p>
        </w:tc>
        <w:tc>
          <w:tcPr>
            <w:tcW w:w="1786" w:type="dxa"/>
          </w:tcPr>
          <w:p w14:paraId="188D5033">
            <w:pPr>
              <w:spacing w:line="360" w:lineRule="auto"/>
              <w:jc w:val="center"/>
              <w:rPr>
                <w:rFonts w:ascii="Arial" w:hAnsi="Arial" w:cs="Arial"/>
              </w:rPr>
            </w:pPr>
            <w:r>
              <w:rPr>
                <w:rFonts w:ascii="Arial" w:hAnsi="Arial" w:cs="Arial"/>
              </w:rPr>
              <w:t xml:space="preserve"> Minggu ke2 bulan Juni 2025</w:t>
            </w:r>
          </w:p>
        </w:tc>
        <w:tc>
          <w:tcPr>
            <w:tcW w:w="2126" w:type="dxa"/>
          </w:tcPr>
          <w:p w14:paraId="004A866E">
            <w:pPr>
              <w:spacing w:line="360" w:lineRule="auto"/>
              <w:rPr>
                <w:rFonts w:ascii="Arial" w:hAnsi="Arial" w:cs="Arial"/>
              </w:rPr>
            </w:pPr>
            <w:r>
              <w:rPr>
                <w:rFonts w:ascii="Arial" w:hAnsi="Arial" w:cs="Arial"/>
              </w:rPr>
              <w:t>Foto ruang sebelum dan sesudah renovasi</w:t>
            </w:r>
          </w:p>
        </w:tc>
      </w:tr>
      <w:tr w14:paraId="66D3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0073E246">
            <w:pPr>
              <w:spacing w:line="360" w:lineRule="auto"/>
              <w:jc w:val="center"/>
              <w:rPr>
                <w:rFonts w:ascii="Arial" w:hAnsi="Arial" w:cs="Arial"/>
              </w:rPr>
            </w:pPr>
            <w:r>
              <w:rPr>
                <w:rFonts w:ascii="Arial" w:hAnsi="Arial" w:cs="Arial"/>
              </w:rPr>
              <w:t>2</w:t>
            </w:r>
          </w:p>
        </w:tc>
        <w:tc>
          <w:tcPr>
            <w:tcW w:w="2402" w:type="dxa"/>
          </w:tcPr>
          <w:p w14:paraId="6AC9157F">
            <w:pPr>
              <w:spacing w:line="360" w:lineRule="auto"/>
              <w:rPr>
                <w:rFonts w:ascii="Arial" w:hAnsi="Arial" w:cs="Arial"/>
              </w:rPr>
            </w:pPr>
            <w:r>
              <w:rPr>
                <w:rFonts w:ascii="Arial" w:hAnsi="Arial" w:cs="Arial"/>
              </w:rPr>
              <w:t>Penyediaan sarana dan prasarana ruang administrasi</w:t>
            </w:r>
          </w:p>
          <w:p w14:paraId="3F4A8C91">
            <w:pPr>
              <w:spacing w:line="360" w:lineRule="auto"/>
              <w:jc w:val="center"/>
              <w:rPr>
                <w:rFonts w:ascii="Arial" w:hAnsi="Arial" w:cs="Arial"/>
              </w:rPr>
            </w:pPr>
          </w:p>
        </w:tc>
        <w:tc>
          <w:tcPr>
            <w:tcW w:w="2778" w:type="dxa"/>
          </w:tcPr>
          <w:p w14:paraId="29FF7204">
            <w:pPr>
              <w:spacing w:line="360" w:lineRule="auto"/>
              <w:rPr>
                <w:rFonts w:ascii="Arial" w:hAnsi="Arial" w:cs="Arial"/>
              </w:rPr>
            </w:pPr>
            <w:r>
              <w:rPr>
                <w:rFonts w:ascii="Arial" w:hAnsi="Arial" w:cs="Arial"/>
              </w:rPr>
              <w:t>a.berkoordinasi dengan  tim anggaran penyediaan sarana dan prasarana ruang administrasi</w:t>
            </w:r>
          </w:p>
        </w:tc>
        <w:tc>
          <w:tcPr>
            <w:tcW w:w="1786" w:type="dxa"/>
          </w:tcPr>
          <w:p w14:paraId="47C5C70A">
            <w:pPr>
              <w:spacing w:line="360" w:lineRule="auto"/>
              <w:jc w:val="center"/>
              <w:rPr>
                <w:rFonts w:ascii="Arial" w:hAnsi="Arial" w:cs="Arial"/>
              </w:rPr>
            </w:pPr>
            <w:r>
              <w:rPr>
                <w:rFonts w:ascii="Arial" w:hAnsi="Arial" w:cs="Arial"/>
              </w:rPr>
              <w:t>Minggu ke3 bulan Juni 2025</w:t>
            </w:r>
          </w:p>
        </w:tc>
        <w:tc>
          <w:tcPr>
            <w:tcW w:w="2126" w:type="dxa"/>
          </w:tcPr>
          <w:p w14:paraId="50F87556">
            <w:pPr>
              <w:spacing w:line="360" w:lineRule="auto"/>
              <w:rPr>
                <w:rFonts w:ascii="Arial" w:hAnsi="Arial" w:cs="Arial"/>
              </w:rPr>
            </w:pPr>
            <w:r>
              <w:rPr>
                <w:rFonts w:ascii="Arial" w:hAnsi="Arial" w:cs="Arial"/>
              </w:rPr>
              <w:t>a.meja dan kursi rapat</w:t>
            </w:r>
          </w:p>
          <w:p w14:paraId="09719E55">
            <w:pPr>
              <w:spacing w:line="360" w:lineRule="auto"/>
              <w:rPr>
                <w:rFonts w:ascii="Arial" w:hAnsi="Arial" w:cs="Arial"/>
              </w:rPr>
            </w:pPr>
            <w:r>
              <w:rPr>
                <w:rFonts w:ascii="Arial" w:hAnsi="Arial" w:cs="Arial"/>
              </w:rPr>
              <w:t>b. Rak Arsif</w:t>
            </w:r>
          </w:p>
        </w:tc>
      </w:tr>
      <w:tr w14:paraId="2B6F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673519D7">
            <w:pPr>
              <w:spacing w:line="360" w:lineRule="auto"/>
              <w:jc w:val="center"/>
              <w:rPr>
                <w:rFonts w:ascii="Arial" w:hAnsi="Arial" w:cs="Arial"/>
              </w:rPr>
            </w:pPr>
            <w:r>
              <w:rPr>
                <w:rFonts w:ascii="Arial" w:hAnsi="Arial" w:cs="Arial"/>
              </w:rPr>
              <w:t>3</w:t>
            </w:r>
          </w:p>
        </w:tc>
        <w:tc>
          <w:tcPr>
            <w:tcW w:w="2402" w:type="dxa"/>
          </w:tcPr>
          <w:p w14:paraId="7B2D4955">
            <w:pPr>
              <w:spacing w:line="360" w:lineRule="auto"/>
              <w:rPr>
                <w:rFonts w:ascii="Arial" w:hAnsi="Arial" w:cs="Arial"/>
              </w:rPr>
            </w:pPr>
            <w:r>
              <w:rPr>
                <w:rFonts w:ascii="Arial" w:hAnsi="Arial" w:cs="Arial"/>
              </w:rPr>
              <w:t>Membentuk dan Menyusun SK tim pelaksana pengelola ruang administrasi</w:t>
            </w:r>
          </w:p>
          <w:p w14:paraId="1363483A">
            <w:pPr>
              <w:spacing w:line="360" w:lineRule="auto"/>
              <w:jc w:val="center"/>
              <w:rPr>
                <w:rFonts w:ascii="Arial" w:hAnsi="Arial" w:cs="Arial"/>
              </w:rPr>
            </w:pPr>
          </w:p>
          <w:p w14:paraId="62D6A6C5">
            <w:pPr>
              <w:spacing w:line="360" w:lineRule="auto"/>
              <w:jc w:val="center"/>
              <w:rPr>
                <w:rFonts w:ascii="Arial" w:hAnsi="Arial" w:cs="Arial"/>
              </w:rPr>
            </w:pPr>
          </w:p>
        </w:tc>
        <w:tc>
          <w:tcPr>
            <w:tcW w:w="2778" w:type="dxa"/>
          </w:tcPr>
          <w:p w14:paraId="2318EC71">
            <w:pPr>
              <w:spacing w:line="360" w:lineRule="auto"/>
              <w:rPr>
                <w:rFonts w:ascii="Arial" w:hAnsi="Arial" w:cs="Arial"/>
              </w:rPr>
            </w:pPr>
            <w:r>
              <w:rPr>
                <w:rFonts w:ascii="Arial" w:hAnsi="Arial" w:cs="Arial"/>
              </w:rPr>
              <w:t>a.berkoordinasi dengan mentor terkait pelaksana dan pengelola ruang administrasi</w:t>
            </w:r>
          </w:p>
          <w:p w14:paraId="6497F197">
            <w:pPr>
              <w:spacing w:line="360" w:lineRule="auto"/>
              <w:rPr>
                <w:rFonts w:ascii="Arial" w:hAnsi="Arial" w:cs="Arial"/>
              </w:rPr>
            </w:pPr>
            <w:r>
              <w:rPr>
                <w:rFonts w:ascii="Arial" w:hAnsi="Arial" w:cs="Arial"/>
              </w:rPr>
              <w:t>b.membuat draft SK tim pelaksana dan pengelola ruang administrasi</w:t>
            </w:r>
          </w:p>
          <w:p w14:paraId="5FC8BB44">
            <w:pPr>
              <w:spacing w:line="360" w:lineRule="auto"/>
              <w:rPr>
                <w:rFonts w:ascii="Arial" w:hAnsi="Arial" w:cs="Arial"/>
              </w:rPr>
            </w:pPr>
            <w:r>
              <w:rPr>
                <w:rFonts w:ascii="Arial" w:hAnsi="Arial" w:cs="Arial"/>
              </w:rPr>
              <w:t>c.pengesahan SK tim pelaksana dan pengelola ruang administrasi</w:t>
            </w:r>
          </w:p>
        </w:tc>
        <w:tc>
          <w:tcPr>
            <w:tcW w:w="1786" w:type="dxa"/>
          </w:tcPr>
          <w:p w14:paraId="32C50887">
            <w:pPr>
              <w:spacing w:line="360" w:lineRule="auto"/>
              <w:jc w:val="center"/>
              <w:rPr>
                <w:rFonts w:ascii="Arial" w:hAnsi="Arial" w:cs="Arial"/>
              </w:rPr>
            </w:pPr>
            <w:r>
              <w:rPr>
                <w:rFonts w:ascii="Arial" w:hAnsi="Arial" w:cs="Arial"/>
              </w:rPr>
              <w:t>Minggu ke 4 bulan Juni 2025</w:t>
            </w:r>
          </w:p>
        </w:tc>
        <w:tc>
          <w:tcPr>
            <w:tcW w:w="2126" w:type="dxa"/>
          </w:tcPr>
          <w:p w14:paraId="68E46F10">
            <w:pPr>
              <w:spacing w:line="360" w:lineRule="auto"/>
              <w:rPr>
                <w:rFonts w:ascii="Arial" w:hAnsi="Arial" w:cs="Arial"/>
              </w:rPr>
            </w:pPr>
            <w:r>
              <w:rPr>
                <w:rFonts w:ascii="Arial" w:hAnsi="Arial" w:cs="Arial"/>
              </w:rPr>
              <w:t>a.SK tim efektif</w:t>
            </w:r>
          </w:p>
          <w:p w14:paraId="7C4A1E91">
            <w:pPr>
              <w:spacing w:line="360" w:lineRule="auto"/>
              <w:rPr>
                <w:rFonts w:ascii="Arial" w:hAnsi="Arial" w:cs="Arial"/>
              </w:rPr>
            </w:pPr>
            <w:r>
              <w:rPr>
                <w:rFonts w:ascii="Arial" w:hAnsi="Arial" w:cs="Arial"/>
              </w:rPr>
              <w:t>b.undangan rapat</w:t>
            </w:r>
          </w:p>
          <w:p w14:paraId="0DBE7CF2">
            <w:pPr>
              <w:spacing w:line="360" w:lineRule="auto"/>
              <w:rPr>
                <w:rFonts w:ascii="Arial" w:hAnsi="Arial" w:cs="Arial"/>
              </w:rPr>
            </w:pPr>
            <w:r>
              <w:rPr>
                <w:rFonts w:ascii="Arial" w:hAnsi="Arial" w:cs="Arial"/>
              </w:rPr>
              <w:t>c.daftar hadir</w:t>
            </w:r>
          </w:p>
          <w:p w14:paraId="09A16DA5">
            <w:pPr>
              <w:spacing w:line="360" w:lineRule="auto"/>
              <w:rPr>
                <w:rFonts w:ascii="Arial" w:hAnsi="Arial" w:cs="Arial"/>
              </w:rPr>
            </w:pPr>
            <w:r>
              <w:rPr>
                <w:rFonts w:ascii="Arial" w:hAnsi="Arial" w:cs="Arial"/>
              </w:rPr>
              <w:t>d.notulen rapat</w:t>
            </w:r>
          </w:p>
          <w:p w14:paraId="4BE5014D">
            <w:pPr>
              <w:spacing w:line="360" w:lineRule="auto"/>
              <w:rPr>
                <w:rFonts w:ascii="Arial" w:hAnsi="Arial" w:cs="Arial"/>
              </w:rPr>
            </w:pPr>
            <w:r>
              <w:rPr>
                <w:rFonts w:ascii="Arial" w:hAnsi="Arial" w:cs="Arial"/>
              </w:rPr>
              <w:t>e.dokumentasi</w:t>
            </w:r>
          </w:p>
        </w:tc>
      </w:tr>
      <w:tr w14:paraId="7732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7C2A5BDD">
            <w:pPr>
              <w:spacing w:line="360" w:lineRule="auto"/>
              <w:jc w:val="center"/>
              <w:rPr>
                <w:rFonts w:ascii="Arial" w:hAnsi="Arial" w:cs="Arial"/>
              </w:rPr>
            </w:pPr>
            <w:r>
              <w:rPr>
                <w:rFonts w:ascii="Arial" w:hAnsi="Arial" w:cs="Arial"/>
              </w:rPr>
              <w:t>4</w:t>
            </w:r>
          </w:p>
        </w:tc>
        <w:tc>
          <w:tcPr>
            <w:tcW w:w="2402" w:type="dxa"/>
          </w:tcPr>
          <w:p w14:paraId="3D405595">
            <w:pPr>
              <w:spacing w:line="360" w:lineRule="auto"/>
              <w:rPr>
                <w:rFonts w:ascii="Arial" w:hAnsi="Arial" w:cs="Arial"/>
              </w:rPr>
            </w:pPr>
            <w:r>
              <w:rPr>
                <w:rFonts w:ascii="Arial" w:hAnsi="Arial" w:cs="Arial"/>
              </w:rPr>
              <w:t>Sosialisasi  dan meninjau  RAPI ( Ruang Administrasi Dan Pelayanan Informasi)</w:t>
            </w:r>
          </w:p>
        </w:tc>
        <w:tc>
          <w:tcPr>
            <w:tcW w:w="2778" w:type="dxa"/>
          </w:tcPr>
          <w:p w14:paraId="733BE7DC">
            <w:pPr>
              <w:spacing w:line="360" w:lineRule="auto"/>
              <w:rPr>
                <w:rFonts w:ascii="Arial" w:hAnsi="Arial" w:cs="Arial"/>
              </w:rPr>
            </w:pPr>
            <w:r>
              <w:rPr>
                <w:rFonts w:ascii="Arial" w:hAnsi="Arial" w:cs="Arial"/>
              </w:rPr>
              <w:t>a..Rapat sosialisasi</w:t>
            </w:r>
          </w:p>
          <w:p w14:paraId="68201B1B">
            <w:pPr>
              <w:spacing w:line="360" w:lineRule="auto"/>
              <w:rPr>
                <w:rFonts w:ascii="Arial" w:hAnsi="Arial" w:cs="Arial"/>
              </w:rPr>
            </w:pPr>
          </w:p>
        </w:tc>
        <w:tc>
          <w:tcPr>
            <w:tcW w:w="1786" w:type="dxa"/>
          </w:tcPr>
          <w:p w14:paraId="24186405">
            <w:pPr>
              <w:spacing w:line="360" w:lineRule="auto"/>
              <w:jc w:val="center"/>
              <w:rPr>
                <w:rFonts w:ascii="Arial" w:hAnsi="Arial" w:cs="Arial"/>
              </w:rPr>
            </w:pPr>
            <w:r>
              <w:rPr>
                <w:rFonts w:ascii="Arial" w:hAnsi="Arial" w:cs="Arial"/>
              </w:rPr>
              <w:t>Minggu ke 1</w:t>
            </w:r>
          </w:p>
          <w:p w14:paraId="32BCBCD1">
            <w:pPr>
              <w:spacing w:line="360" w:lineRule="auto"/>
              <w:jc w:val="center"/>
              <w:rPr>
                <w:rFonts w:ascii="Arial" w:hAnsi="Arial" w:cs="Arial"/>
              </w:rPr>
            </w:pPr>
            <w:r>
              <w:rPr>
                <w:rFonts w:ascii="Arial" w:hAnsi="Arial" w:cs="Arial"/>
              </w:rPr>
              <w:t xml:space="preserve"> Juli 2025</w:t>
            </w:r>
          </w:p>
        </w:tc>
        <w:tc>
          <w:tcPr>
            <w:tcW w:w="2126" w:type="dxa"/>
          </w:tcPr>
          <w:p w14:paraId="4E9986C9">
            <w:pPr>
              <w:spacing w:line="360" w:lineRule="auto"/>
              <w:rPr>
                <w:rFonts w:ascii="Arial" w:hAnsi="Arial" w:cs="Arial"/>
              </w:rPr>
            </w:pPr>
            <w:r>
              <w:rPr>
                <w:rFonts w:ascii="Arial" w:hAnsi="Arial" w:cs="Arial"/>
              </w:rPr>
              <w:t xml:space="preserve">a.undangan </w:t>
            </w:r>
          </w:p>
          <w:p w14:paraId="49E07847">
            <w:pPr>
              <w:spacing w:line="360" w:lineRule="auto"/>
              <w:rPr>
                <w:rFonts w:ascii="Arial" w:hAnsi="Arial" w:cs="Arial"/>
              </w:rPr>
            </w:pPr>
            <w:r>
              <w:rPr>
                <w:rFonts w:ascii="Arial" w:hAnsi="Arial" w:cs="Arial"/>
              </w:rPr>
              <w:t>b.daftar hadir</w:t>
            </w:r>
          </w:p>
          <w:p w14:paraId="0DA467E2">
            <w:pPr>
              <w:spacing w:line="360" w:lineRule="auto"/>
              <w:rPr>
                <w:rFonts w:ascii="Arial" w:hAnsi="Arial" w:cs="Arial"/>
              </w:rPr>
            </w:pPr>
            <w:r>
              <w:rPr>
                <w:rFonts w:ascii="Arial" w:hAnsi="Arial" w:cs="Arial"/>
              </w:rPr>
              <w:t>c.dokumentasi</w:t>
            </w:r>
          </w:p>
        </w:tc>
      </w:tr>
      <w:tr w14:paraId="12D0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7AFE8F65">
            <w:pPr>
              <w:spacing w:line="360" w:lineRule="auto"/>
              <w:rPr>
                <w:rFonts w:ascii="Arial" w:hAnsi="Arial" w:cs="Arial"/>
                <w:b/>
              </w:rPr>
            </w:pPr>
            <w:r>
              <w:rPr>
                <w:rFonts w:ascii="Arial" w:hAnsi="Arial" w:cs="Arial"/>
                <w:b/>
              </w:rPr>
              <w:t>TAHAP EVALUASI</w:t>
            </w:r>
          </w:p>
        </w:tc>
      </w:tr>
      <w:tr w14:paraId="045D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54AE11D0">
            <w:pPr>
              <w:spacing w:line="360" w:lineRule="auto"/>
              <w:jc w:val="center"/>
              <w:rPr>
                <w:rFonts w:ascii="Arial" w:hAnsi="Arial" w:cs="Arial"/>
              </w:rPr>
            </w:pPr>
            <w:r>
              <w:rPr>
                <w:rFonts w:ascii="Arial" w:hAnsi="Arial" w:cs="Arial"/>
              </w:rPr>
              <w:t>5</w:t>
            </w:r>
          </w:p>
        </w:tc>
        <w:tc>
          <w:tcPr>
            <w:tcW w:w="2402" w:type="dxa"/>
          </w:tcPr>
          <w:p w14:paraId="6A3702B2">
            <w:pPr>
              <w:spacing w:line="360" w:lineRule="auto"/>
              <w:rPr>
                <w:rFonts w:ascii="Arial" w:hAnsi="Arial" w:cs="Arial"/>
              </w:rPr>
            </w:pPr>
            <w:r>
              <w:rPr>
                <w:rFonts w:ascii="Arial" w:hAnsi="Arial" w:cs="Arial"/>
              </w:rPr>
              <w:t xml:space="preserve">Melakukan evaluasi melalui wawancara </w:t>
            </w:r>
          </w:p>
        </w:tc>
        <w:tc>
          <w:tcPr>
            <w:tcW w:w="2778" w:type="dxa"/>
          </w:tcPr>
          <w:p w14:paraId="5B6F5C3A">
            <w:pPr>
              <w:spacing w:line="360" w:lineRule="auto"/>
              <w:jc w:val="center"/>
              <w:rPr>
                <w:rFonts w:ascii="Arial" w:hAnsi="Arial" w:cs="Arial"/>
              </w:rPr>
            </w:pPr>
          </w:p>
        </w:tc>
        <w:tc>
          <w:tcPr>
            <w:tcW w:w="1786" w:type="dxa"/>
          </w:tcPr>
          <w:p w14:paraId="5A31F6AF">
            <w:pPr>
              <w:spacing w:line="360" w:lineRule="auto"/>
              <w:jc w:val="center"/>
              <w:rPr>
                <w:rFonts w:ascii="Arial" w:hAnsi="Arial" w:cs="Arial"/>
              </w:rPr>
            </w:pPr>
            <w:r>
              <w:rPr>
                <w:rFonts w:ascii="Arial" w:hAnsi="Arial" w:cs="Arial"/>
              </w:rPr>
              <w:t>Minggu ke 1 bulan Juli 2025</w:t>
            </w:r>
          </w:p>
        </w:tc>
        <w:tc>
          <w:tcPr>
            <w:tcW w:w="2126" w:type="dxa"/>
          </w:tcPr>
          <w:p w14:paraId="43094BE8">
            <w:pPr>
              <w:spacing w:line="360" w:lineRule="auto"/>
              <w:rPr>
                <w:rFonts w:ascii="Arial" w:hAnsi="Arial" w:cs="Arial"/>
              </w:rPr>
            </w:pPr>
            <w:r>
              <w:rPr>
                <w:rFonts w:ascii="Arial" w:hAnsi="Arial" w:cs="Arial"/>
              </w:rPr>
              <w:t>a.foto</w:t>
            </w:r>
          </w:p>
          <w:p w14:paraId="49D17AB4">
            <w:pPr>
              <w:spacing w:line="360" w:lineRule="auto"/>
              <w:rPr>
                <w:rFonts w:ascii="Arial" w:hAnsi="Arial" w:cs="Arial"/>
              </w:rPr>
            </w:pPr>
            <w:r>
              <w:rPr>
                <w:rFonts w:ascii="Arial" w:hAnsi="Arial" w:cs="Arial"/>
              </w:rPr>
              <w:t>b.dokumentasi laporan</w:t>
            </w:r>
          </w:p>
        </w:tc>
      </w:tr>
      <w:tr w14:paraId="7334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0633258C">
            <w:pPr>
              <w:spacing w:line="360" w:lineRule="auto"/>
              <w:rPr>
                <w:rFonts w:ascii="Arial" w:hAnsi="Arial" w:cs="Arial"/>
                <w:b/>
              </w:rPr>
            </w:pPr>
            <w:r>
              <w:rPr>
                <w:rFonts w:ascii="Arial" w:hAnsi="Arial" w:cs="Arial"/>
                <w:b/>
              </w:rPr>
              <w:t>2.JANGKA MENENGAH 6 BULAN S.D 1 TAHUN</w:t>
            </w:r>
          </w:p>
        </w:tc>
      </w:tr>
      <w:tr w14:paraId="30A2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311BDDFE">
            <w:pPr>
              <w:spacing w:line="360" w:lineRule="auto"/>
              <w:jc w:val="center"/>
              <w:rPr>
                <w:rFonts w:ascii="Arial" w:hAnsi="Arial" w:cs="Arial"/>
              </w:rPr>
            </w:pPr>
            <w:r>
              <w:rPr>
                <w:rFonts w:ascii="Arial" w:hAnsi="Arial" w:cs="Arial"/>
              </w:rPr>
              <w:t>1</w:t>
            </w:r>
          </w:p>
        </w:tc>
        <w:tc>
          <w:tcPr>
            <w:tcW w:w="2402" w:type="dxa"/>
          </w:tcPr>
          <w:p w14:paraId="099FB037">
            <w:pPr>
              <w:spacing w:line="360" w:lineRule="auto"/>
              <w:rPr>
                <w:rFonts w:ascii="Arial" w:hAnsi="Arial" w:cs="Arial"/>
              </w:rPr>
            </w:pPr>
            <w:r>
              <w:rPr>
                <w:rFonts w:ascii="Arial" w:hAnsi="Arial" w:cs="Arial"/>
              </w:rPr>
              <w:t>Terlaksananya  dan evaluasi keefektifan RAPI</w:t>
            </w:r>
          </w:p>
          <w:p w14:paraId="02FC5D76">
            <w:pPr>
              <w:spacing w:line="360" w:lineRule="auto"/>
              <w:rPr>
                <w:rFonts w:ascii="Arial" w:hAnsi="Arial" w:cs="Arial"/>
              </w:rPr>
            </w:pPr>
          </w:p>
        </w:tc>
        <w:tc>
          <w:tcPr>
            <w:tcW w:w="2778" w:type="dxa"/>
          </w:tcPr>
          <w:p w14:paraId="269A2739">
            <w:pPr>
              <w:spacing w:line="360" w:lineRule="auto"/>
              <w:rPr>
                <w:rFonts w:ascii="Arial" w:hAnsi="Arial" w:cs="Arial"/>
              </w:rPr>
            </w:pPr>
          </w:p>
        </w:tc>
        <w:tc>
          <w:tcPr>
            <w:tcW w:w="1786" w:type="dxa"/>
          </w:tcPr>
          <w:p w14:paraId="02DF87C3">
            <w:pPr>
              <w:spacing w:line="360" w:lineRule="auto"/>
              <w:jc w:val="center"/>
              <w:rPr>
                <w:rFonts w:ascii="Arial" w:hAnsi="Arial" w:cs="Arial"/>
              </w:rPr>
            </w:pPr>
          </w:p>
        </w:tc>
        <w:tc>
          <w:tcPr>
            <w:tcW w:w="2126" w:type="dxa"/>
          </w:tcPr>
          <w:p w14:paraId="5467E3FC">
            <w:pPr>
              <w:spacing w:line="360" w:lineRule="auto"/>
              <w:rPr>
                <w:rFonts w:ascii="Arial" w:hAnsi="Arial" w:cs="Arial"/>
              </w:rPr>
            </w:pPr>
          </w:p>
        </w:tc>
      </w:tr>
      <w:tr w14:paraId="0A5A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gridSpan w:val="5"/>
            <w:shd w:val="clear" w:color="auto" w:fill="FFFF00"/>
          </w:tcPr>
          <w:p w14:paraId="234ADF02">
            <w:pPr>
              <w:spacing w:line="360" w:lineRule="auto"/>
              <w:rPr>
                <w:rFonts w:ascii="Arial" w:hAnsi="Arial" w:cs="Arial"/>
                <w:b/>
              </w:rPr>
            </w:pPr>
            <w:r>
              <w:rPr>
                <w:rFonts w:ascii="Arial" w:hAnsi="Arial" w:cs="Arial"/>
                <w:b/>
              </w:rPr>
              <w:t>3. JANGKA PANJANG 1 S.D 2 TAHUN</w:t>
            </w:r>
          </w:p>
        </w:tc>
      </w:tr>
      <w:tr w14:paraId="4CCA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dxa"/>
          </w:tcPr>
          <w:p w14:paraId="3DAC2BDC">
            <w:pPr>
              <w:spacing w:line="360" w:lineRule="auto"/>
              <w:jc w:val="center"/>
              <w:rPr>
                <w:rFonts w:ascii="Arial" w:hAnsi="Arial" w:cs="Arial"/>
              </w:rPr>
            </w:pPr>
            <w:r>
              <w:rPr>
                <w:rFonts w:ascii="Arial" w:hAnsi="Arial" w:cs="Arial"/>
              </w:rPr>
              <w:t>1</w:t>
            </w:r>
          </w:p>
        </w:tc>
        <w:tc>
          <w:tcPr>
            <w:tcW w:w="2402" w:type="dxa"/>
          </w:tcPr>
          <w:p w14:paraId="4105586C">
            <w:pPr>
              <w:spacing w:line="360" w:lineRule="auto"/>
              <w:rPr>
                <w:rFonts w:ascii="Arial" w:hAnsi="Arial" w:cs="Arial"/>
              </w:rPr>
            </w:pPr>
            <w:r>
              <w:rPr>
                <w:rFonts w:ascii="Arial" w:hAnsi="Arial" w:cs="Arial"/>
              </w:rPr>
              <w:t>Terciptanya RAPI yang lebih baik, nyaman dan inovatif.</w:t>
            </w:r>
          </w:p>
        </w:tc>
        <w:tc>
          <w:tcPr>
            <w:tcW w:w="2778" w:type="dxa"/>
          </w:tcPr>
          <w:p w14:paraId="051E07BF">
            <w:pPr>
              <w:spacing w:line="360" w:lineRule="auto"/>
              <w:jc w:val="center"/>
              <w:rPr>
                <w:rFonts w:ascii="Arial" w:hAnsi="Arial" w:cs="Arial"/>
              </w:rPr>
            </w:pPr>
          </w:p>
        </w:tc>
        <w:tc>
          <w:tcPr>
            <w:tcW w:w="1786" w:type="dxa"/>
          </w:tcPr>
          <w:p w14:paraId="6C1BDC10">
            <w:pPr>
              <w:spacing w:line="360" w:lineRule="auto"/>
              <w:jc w:val="center"/>
              <w:rPr>
                <w:rFonts w:ascii="Arial" w:hAnsi="Arial" w:cs="Arial"/>
              </w:rPr>
            </w:pPr>
          </w:p>
        </w:tc>
        <w:tc>
          <w:tcPr>
            <w:tcW w:w="2126" w:type="dxa"/>
          </w:tcPr>
          <w:p w14:paraId="03D63C11">
            <w:pPr>
              <w:spacing w:line="360" w:lineRule="auto"/>
              <w:jc w:val="center"/>
              <w:rPr>
                <w:rFonts w:ascii="Arial" w:hAnsi="Arial" w:cs="Arial"/>
              </w:rPr>
            </w:pPr>
          </w:p>
        </w:tc>
      </w:tr>
    </w:tbl>
    <w:p w14:paraId="2C0F250A">
      <w:pPr>
        <w:spacing w:line="360" w:lineRule="auto"/>
        <w:jc w:val="center"/>
        <w:rPr>
          <w:rFonts w:ascii="Arial" w:hAnsi="Arial" w:cs="Arial"/>
        </w:rPr>
      </w:pPr>
    </w:p>
    <w:p w14:paraId="1E85EA2E">
      <w:pPr>
        <w:pStyle w:val="15"/>
        <w:spacing w:line="360" w:lineRule="auto"/>
        <w:jc w:val="both"/>
        <w:rPr>
          <w:rFonts w:ascii="Arial" w:hAnsi="Arial" w:cs="Arial"/>
          <w:sz w:val="24"/>
          <w:szCs w:val="24"/>
          <w:lang w:val="id-ID"/>
        </w:rPr>
      </w:pPr>
    </w:p>
    <w:p w14:paraId="7D8D5FC8">
      <w:pPr>
        <w:pStyle w:val="15"/>
        <w:spacing w:line="360" w:lineRule="auto"/>
        <w:ind w:firstLine="720"/>
        <w:jc w:val="center"/>
        <w:rPr>
          <w:rFonts w:ascii="Arial" w:hAnsi="Arial" w:cs="Arial"/>
          <w:b/>
          <w:bCs/>
          <w:lang w:val="id-ID"/>
        </w:rPr>
      </w:pPr>
      <w:r>
        <w:rPr>
          <w:rFonts w:ascii="Arial" w:hAnsi="Arial" w:cs="Arial"/>
          <w:b/>
          <w:bCs/>
          <w:lang w:val="id-ID"/>
        </w:rPr>
        <w:t>Jadwal kegiatan dari pelaksanaan aksi perubahan dalam jangka pendek, dapat dilihat dalam tabel berikut ini :</w:t>
      </w:r>
    </w:p>
    <w:tbl>
      <w:tblPr>
        <w:tblStyle w:val="4"/>
        <w:tblW w:w="10235" w:type="dxa"/>
        <w:tblInd w:w="0" w:type="dxa"/>
        <w:tblLayout w:type="autofit"/>
        <w:tblCellMar>
          <w:top w:w="0" w:type="dxa"/>
          <w:left w:w="108" w:type="dxa"/>
          <w:bottom w:w="0" w:type="dxa"/>
          <w:right w:w="108" w:type="dxa"/>
        </w:tblCellMar>
      </w:tblPr>
      <w:tblGrid>
        <w:gridCol w:w="328"/>
        <w:gridCol w:w="3907"/>
        <w:gridCol w:w="740"/>
        <w:gridCol w:w="720"/>
        <w:gridCol w:w="780"/>
        <w:gridCol w:w="800"/>
        <w:gridCol w:w="780"/>
        <w:gridCol w:w="720"/>
        <w:gridCol w:w="680"/>
        <w:gridCol w:w="780"/>
      </w:tblGrid>
      <w:tr w14:paraId="55FD860B">
        <w:tblPrEx>
          <w:tblCellMar>
            <w:top w:w="0" w:type="dxa"/>
            <w:left w:w="108" w:type="dxa"/>
            <w:bottom w:w="0" w:type="dxa"/>
            <w:right w:w="108" w:type="dxa"/>
          </w:tblCellMar>
        </w:tblPrEx>
        <w:trPr>
          <w:trHeight w:val="300" w:hRule="atLeast"/>
        </w:trPr>
        <w:tc>
          <w:tcPr>
            <w:tcW w:w="4235" w:type="dxa"/>
            <w:gridSpan w:val="2"/>
            <w:vMerge w:val="restart"/>
            <w:tcBorders>
              <w:top w:val="single" w:color="000000" w:sz="12" w:space="0"/>
              <w:left w:val="single" w:color="000000" w:sz="12" w:space="0"/>
              <w:bottom w:val="single" w:color="000000" w:sz="12" w:space="0"/>
              <w:right w:val="single" w:color="000000" w:sz="12" w:space="0"/>
            </w:tcBorders>
            <w:shd w:val="clear" w:color="000000" w:fill="8EA9DB"/>
            <w:vAlign w:val="center"/>
          </w:tcPr>
          <w:p w14:paraId="33B638F9">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Kegiatan</w:t>
            </w:r>
          </w:p>
        </w:tc>
        <w:tc>
          <w:tcPr>
            <w:tcW w:w="6000" w:type="dxa"/>
            <w:gridSpan w:val="8"/>
            <w:tcBorders>
              <w:top w:val="single" w:color="000000" w:sz="12" w:space="0"/>
              <w:left w:val="nil"/>
              <w:bottom w:val="single" w:color="000000" w:sz="12" w:space="0"/>
              <w:right w:val="single" w:color="000000" w:sz="12" w:space="0"/>
            </w:tcBorders>
            <w:shd w:val="clear" w:color="000000" w:fill="8EA9DB"/>
            <w:vAlign w:val="center"/>
          </w:tcPr>
          <w:p w14:paraId="70B4751B">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Bulan / Minggu</w:t>
            </w:r>
          </w:p>
        </w:tc>
      </w:tr>
      <w:tr w14:paraId="6457E900">
        <w:tblPrEx>
          <w:tblCellMar>
            <w:top w:w="0" w:type="dxa"/>
            <w:left w:w="108" w:type="dxa"/>
            <w:bottom w:w="0" w:type="dxa"/>
            <w:right w:w="108" w:type="dxa"/>
          </w:tblCellMar>
        </w:tblPrEx>
        <w:trPr>
          <w:trHeight w:val="310" w:hRule="atLeast"/>
        </w:trPr>
        <w:tc>
          <w:tcPr>
            <w:tcW w:w="4235" w:type="dxa"/>
            <w:gridSpan w:val="2"/>
            <w:vMerge w:val="continue"/>
            <w:tcBorders>
              <w:top w:val="single" w:color="000000" w:sz="12" w:space="0"/>
              <w:left w:val="single" w:color="000000" w:sz="12" w:space="0"/>
              <w:bottom w:val="single" w:color="000000" w:sz="12" w:space="0"/>
              <w:right w:val="single" w:color="000000" w:sz="12" w:space="0"/>
            </w:tcBorders>
            <w:vAlign w:val="center"/>
          </w:tcPr>
          <w:p w14:paraId="7A0C29F0">
            <w:pPr>
              <w:rPr>
                <w:rFonts w:ascii="Arial" w:hAnsi="Arial" w:eastAsia="Times New Roman" w:cs="Arial"/>
                <w:b/>
                <w:bCs/>
                <w:color w:val="000000"/>
                <w:sz w:val="22"/>
                <w:szCs w:val="22"/>
                <w:lang w:val="id-ID" w:eastAsia="id-ID"/>
              </w:rPr>
            </w:pPr>
          </w:p>
        </w:tc>
        <w:tc>
          <w:tcPr>
            <w:tcW w:w="2240" w:type="dxa"/>
            <w:gridSpan w:val="3"/>
            <w:tcBorders>
              <w:top w:val="single" w:color="000000" w:sz="12" w:space="0"/>
              <w:left w:val="nil"/>
              <w:bottom w:val="single" w:color="000000" w:sz="12" w:space="0"/>
              <w:right w:val="single" w:color="000000" w:sz="12" w:space="0"/>
            </w:tcBorders>
            <w:shd w:val="clear" w:color="000000" w:fill="8EA9DB"/>
            <w:vAlign w:val="center"/>
          </w:tcPr>
          <w:p w14:paraId="3FB1C324">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Mei</w:t>
            </w:r>
          </w:p>
        </w:tc>
        <w:tc>
          <w:tcPr>
            <w:tcW w:w="2980" w:type="dxa"/>
            <w:gridSpan w:val="4"/>
            <w:tcBorders>
              <w:top w:val="single" w:color="000000" w:sz="12" w:space="0"/>
              <w:left w:val="nil"/>
              <w:bottom w:val="single" w:color="000000" w:sz="12" w:space="0"/>
              <w:right w:val="single" w:color="000000" w:sz="12" w:space="0"/>
            </w:tcBorders>
            <w:shd w:val="clear" w:color="000000" w:fill="8EA9DB"/>
            <w:vAlign w:val="center"/>
          </w:tcPr>
          <w:p w14:paraId="219805BC">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JunI</w:t>
            </w:r>
          </w:p>
        </w:tc>
        <w:tc>
          <w:tcPr>
            <w:tcW w:w="780" w:type="dxa"/>
            <w:tcBorders>
              <w:top w:val="nil"/>
              <w:left w:val="nil"/>
              <w:bottom w:val="single" w:color="000000" w:sz="12" w:space="0"/>
              <w:right w:val="single" w:color="000000" w:sz="12" w:space="0"/>
            </w:tcBorders>
            <w:shd w:val="clear" w:color="000000" w:fill="8EA9DB"/>
            <w:vAlign w:val="center"/>
          </w:tcPr>
          <w:p w14:paraId="6020C5FA">
            <w:pP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Juli</w:t>
            </w:r>
          </w:p>
        </w:tc>
      </w:tr>
      <w:tr w14:paraId="3CE256C1">
        <w:tblPrEx>
          <w:tblCellMar>
            <w:top w:w="0" w:type="dxa"/>
            <w:left w:w="108" w:type="dxa"/>
            <w:bottom w:w="0" w:type="dxa"/>
            <w:right w:w="108" w:type="dxa"/>
          </w:tblCellMar>
        </w:tblPrEx>
        <w:trPr>
          <w:trHeight w:val="310" w:hRule="atLeast"/>
        </w:trPr>
        <w:tc>
          <w:tcPr>
            <w:tcW w:w="4235" w:type="dxa"/>
            <w:gridSpan w:val="2"/>
            <w:vMerge w:val="continue"/>
            <w:tcBorders>
              <w:top w:val="single" w:color="000000" w:sz="12" w:space="0"/>
              <w:left w:val="single" w:color="000000" w:sz="12" w:space="0"/>
              <w:bottom w:val="single" w:color="000000" w:sz="12" w:space="0"/>
              <w:right w:val="single" w:color="000000" w:sz="12" w:space="0"/>
            </w:tcBorders>
            <w:vAlign w:val="center"/>
          </w:tcPr>
          <w:p w14:paraId="1B929565">
            <w:pPr>
              <w:rPr>
                <w:rFonts w:ascii="Arial" w:hAnsi="Arial" w:eastAsia="Times New Roman" w:cs="Arial"/>
                <w:b/>
                <w:bCs/>
                <w:color w:val="000000"/>
                <w:sz w:val="22"/>
                <w:szCs w:val="22"/>
                <w:lang w:val="id-ID" w:eastAsia="id-ID"/>
              </w:rPr>
            </w:pPr>
          </w:p>
        </w:tc>
        <w:tc>
          <w:tcPr>
            <w:tcW w:w="740" w:type="dxa"/>
            <w:tcBorders>
              <w:top w:val="nil"/>
              <w:left w:val="nil"/>
              <w:bottom w:val="single" w:color="000000" w:sz="12" w:space="0"/>
              <w:right w:val="single" w:color="000000" w:sz="12" w:space="0"/>
            </w:tcBorders>
            <w:shd w:val="clear" w:color="000000" w:fill="8EA9DB"/>
            <w:vAlign w:val="center"/>
          </w:tcPr>
          <w:p w14:paraId="617A08D9">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II</w:t>
            </w:r>
          </w:p>
        </w:tc>
        <w:tc>
          <w:tcPr>
            <w:tcW w:w="720" w:type="dxa"/>
            <w:tcBorders>
              <w:top w:val="nil"/>
              <w:left w:val="nil"/>
              <w:bottom w:val="single" w:color="000000" w:sz="12" w:space="0"/>
              <w:right w:val="single" w:color="000000" w:sz="12" w:space="0"/>
            </w:tcBorders>
            <w:shd w:val="clear" w:color="000000" w:fill="8EA9DB"/>
            <w:vAlign w:val="center"/>
          </w:tcPr>
          <w:p w14:paraId="21B25FC6">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val="id-ID" w:eastAsia="id-ID"/>
              </w:rPr>
              <w:t>III</w:t>
            </w:r>
          </w:p>
        </w:tc>
        <w:tc>
          <w:tcPr>
            <w:tcW w:w="780" w:type="dxa"/>
            <w:tcBorders>
              <w:top w:val="nil"/>
              <w:left w:val="nil"/>
              <w:bottom w:val="single" w:color="000000" w:sz="12" w:space="0"/>
              <w:right w:val="single" w:color="000000" w:sz="12" w:space="0"/>
            </w:tcBorders>
            <w:shd w:val="clear" w:color="000000" w:fill="8EA9DB"/>
            <w:vAlign w:val="center"/>
          </w:tcPr>
          <w:p w14:paraId="5310FAD5">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IV</w:t>
            </w:r>
          </w:p>
        </w:tc>
        <w:tc>
          <w:tcPr>
            <w:tcW w:w="800" w:type="dxa"/>
            <w:tcBorders>
              <w:top w:val="nil"/>
              <w:left w:val="nil"/>
              <w:bottom w:val="single" w:color="000000" w:sz="12" w:space="0"/>
              <w:right w:val="single" w:color="000000" w:sz="12" w:space="0"/>
            </w:tcBorders>
            <w:shd w:val="clear" w:color="000000" w:fill="8EA9DB"/>
            <w:vAlign w:val="center"/>
          </w:tcPr>
          <w:p w14:paraId="4D73974B">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w:t>
            </w:r>
          </w:p>
        </w:tc>
        <w:tc>
          <w:tcPr>
            <w:tcW w:w="780" w:type="dxa"/>
            <w:tcBorders>
              <w:top w:val="nil"/>
              <w:left w:val="nil"/>
              <w:bottom w:val="single" w:color="000000" w:sz="12" w:space="0"/>
              <w:right w:val="single" w:color="000000" w:sz="12" w:space="0"/>
            </w:tcBorders>
            <w:shd w:val="clear" w:color="000000" w:fill="8EA9DB"/>
            <w:vAlign w:val="center"/>
          </w:tcPr>
          <w:p w14:paraId="667FF0E2">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II</w:t>
            </w:r>
          </w:p>
        </w:tc>
        <w:tc>
          <w:tcPr>
            <w:tcW w:w="720" w:type="dxa"/>
            <w:tcBorders>
              <w:top w:val="nil"/>
              <w:left w:val="nil"/>
              <w:bottom w:val="single" w:color="000000" w:sz="12" w:space="0"/>
              <w:right w:val="single" w:color="000000" w:sz="12" w:space="0"/>
            </w:tcBorders>
            <w:shd w:val="clear" w:color="000000" w:fill="8EA9DB"/>
            <w:vAlign w:val="center"/>
          </w:tcPr>
          <w:p w14:paraId="554909BB">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III</w:t>
            </w:r>
          </w:p>
        </w:tc>
        <w:tc>
          <w:tcPr>
            <w:tcW w:w="680" w:type="dxa"/>
            <w:tcBorders>
              <w:top w:val="nil"/>
              <w:left w:val="nil"/>
              <w:bottom w:val="single" w:color="000000" w:sz="12" w:space="0"/>
              <w:right w:val="single" w:color="000000" w:sz="12" w:space="0"/>
            </w:tcBorders>
            <w:shd w:val="clear" w:color="000000" w:fill="8EA9DB"/>
            <w:vAlign w:val="center"/>
          </w:tcPr>
          <w:p w14:paraId="6E073FE5">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IV</w:t>
            </w:r>
          </w:p>
        </w:tc>
        <w:tc>
          <w:tcPr>
            <w:tcW w:w="780" w:type="dxa"/>
            <w:tcBorders>
              <w:top w:val="nil"/>
              <w:left w:val="nil"/>
              <w:bottom w:val="single" w:color="000000" w:sz="12" w:space="0"/>
              <w:right w:val="single" w:color="000000" w:sz="12" w:space="0"/>
            </w:tcBorders>
            <w:shd w:val="clear" w:color="000000" w:fill="8EA9DB"/>
            <w:vAlign w:val="center"/>
          </w:tcPr>
          <w:p w14:paraId="272B22CA">
            <w:pPr>
              <w:jc w:val="center"/>
              <w:rPr>
                <w:rFonts w:ascii="Arial" w:hAnsi="Arial" w:eastAsia="Times New Roman" w:cs="Arial"/>
                <w:b/>
                <w:bCs/>
                <w:color w:val="000000"/>
                <w:sz w:val="22"/>
                <w:szCs w:val="22"/>
                <w:lang w:val="id-ID" w:eastAsia="id-ID"/>
              </w:rPr>
            </w:pPr>
            <w:r>
              <w:rPr>
                <w:rFonts w:ascii="Arial" w:hAnsi="Arial" w:eastAsia="Times New Roman" w:cs="Arial"/>
                <w:b/>
                <w:bCs/>
                <w:color w:val="000000"/>
                <w:sz w:val="22"/>
                <w:szCs w:val="22"/>
                <w:lang w:eastAsia="id-ID"/>
              </w:rPr>
              <w:t>I</w:t>
            </w:r>
          </w:p>
        </w:tc>
      </w:tr>
      <w:tr w14:paraId="1522E5A6">
        <w:tblPrEx>
          <w:tblCellMar>
            <w:top w:w="0" w:type="dxa"/>
            <w:left w:w="108" w:type="dxa"/>
            <w:bottom w:w="0" w:type="dxa"/>
            <w:right w:w="108" w:type="dxa"/>
          </w:tblCellMar>
        </w:tblPrEx>
        <w:trPr>
          <w:trHeight w:val="760" w:hRule="atLeast"/>
        </w:trPr>
        <w:tc>
          <w:tcPr>
            <w:tcW w:w="328" w:type="dxa"/>
            <w:tcBorders>
              <w:top w:val="nil"/>
              <w:left w:val="single" w:color="000000" w:sz="12" w:space="0"/>
              <w:bottom w:val="single" w:color="000000" w:sz="12" w:space="0"/>
              <w:right w:val="single" w:color="000000" w:sz="12" w:space="0"/>
            </w:tcBorders>
            <w:noWrap/>
            <w:vAlign w:val="center"/>
          </w:tcPr>
          <w:p w14:paraId="52270CDE">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1</w:t>
            </w:r>
          </w:p>
        </w:tc>
        <w:tc>
          <w:tcPr>
            <w:tcW w:w="3907" w:type="dxa"/>
            <w:tcBorders>
              <w:top w:val="nil"/>
              <w:left w:val="nil"/>
              <w:bottom w:val="single" w:color="000000" w:sz="12" w:space="0"/>
              <w:right w:val="single" w:color="000000" w:sz="12" w:space="0"/>
            </w:tcBorders>
          </w:tcPr>
          <w:p w14:paraId="3F2589EC">
            <w:pPr>
              <w:rPr>
                <w:rFonts w:ascii="Arial" w:hAnsi="Arial" w:eastAsia="Times New Roman" w:cs="Arial"/>
                <w:color w:val="000000"/>
                <w:sz w:val="22"/>
                <w:szCs w:val="22"/>
                <w:lang w:val="id-ID" w:eastAsia="id-ID"/>
              </w:rPr>
            </w:pPr>
            <w:r>
              <w:rPr>
                <w:rFonts w:ascii="Arial" w:hAnsi="Arial" w:eastAsia="Times New Roman" w:cs="Arial"/>
                <w:color w:val="000000"/>
                <w:sz w:val="22"/>
                <w:szCs w:val="22"/>
                <w:lang w:eastAsia="id-ID"/>
              </w:rPr>
              <w:t>Melakukan konsultasi pada mentor terkait aksi perubahan</w:t>
            </w:r>
          </w:p>
        </w:tc>
        <w:tc>
          <w:tcPr>
            <w:tcW w:w="740" w:type="dxa"/>
            <w:tcBorders>
              <w:top w:val="nil"/>
              <w:left w:val="nil"/>
              <w:bottom w:val="single" w:color="000000" w:sz="12" w:space="0"/>
              <w:right w:val="single" w:color="000000" w:sz="12" w:space="0"/>
            </w:tcBorders>
            <w:shd w:val="clear" w:color="000000" w:fill="FFFF00"/>
            <w:vAlign w:val="center"/>
          </w:tcPr>
          <w:p w14:paraId="1E290471">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shd w:val="clear" w:color="000000" w:fill="FFFFFF"/>
            <w:vAlign w:val="center"/>
          </w:tcPr>
          <w:p w14:paraId="269C377F">
            <w:pPr>
              <w:rPr>
                <w:rFonts w:ascii="Arial" w:hAnsi="Arial" w:eastAsia="Times New Roman" w:cs="Arial"/>
                <w:color w:val="000000"/>
                <w:lang w:val="id-ID" w:eastAsia="id-ID"/>
              </w:rPr>
            </w:pPr>
            <w:r>
              <w:rPr>
                <w:rFonts w:ascii="Arial" w:hAnsi="Arial" w:eastAsia="Times New Roman" w:cs="Arial"/>
                <w:color w:val="000000"/>
                <w:lang w:val="id-ID" w:eastAsia="id-ID"/>
              </w:rPr>
              <w:t> </w:t>
            </w:r>
          </w:p>
        </w:tc>
        <w:tc>
          <w:tcPr>
            <w:tcW w:w="780" w:type="dxa"/>
            <w:tcBorders>
              <w:top w:val="nil"/>
              <w:left w:val="nil"/>
              <w:bottom w:val="single" w:color="000000" w:sz="12" w:space="0"/>
              <w:right w:val="single" w:color="000000" w:sz="12" w:space="0"/>
            </w:tcBorders>
            <w:vAlign w:val="center"/>
          </w:tcPr>
          <w:p w14:paraId="5209D1D0">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800" w:type="dxa"/>
            <w:tcBorders>
              <w:top w:val="nil"/>
              <w:left w:val="nil"/>
              <w:bottom w:val="single" w:color="000000" w:sz="12" w:space="0"/>
              <w:right w:val="single" w:color="000000" w:sz="12" w:space="0"/>
            </w:tcBorders>
            <w:vAlign w:val="center"/>
          </w:tcPr>
          <w:p w14:paraId="5DC2E7C3">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1941FD75">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13A52E46">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680" w:type="dxa"/>
            <w:tcBorders>
              <w:top w:val="nil"/>
              <w:left w:val="nil"/>
              <w:bottom w:val="single" w:color="000000" w:sz="12" w:space="0"/>
              <w:right w:val="single" w:color="000000" w:sz="12" w:space="0"/>
            </w:tcBorders>
            <w:vAlign w:val="center"/>
          </w:tcPr>
          <w:p w14:paraId="42ECF2D2">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172C2F65">
            <w:pPr>
              <w:rPr>
                <w:rFonts w:ascii="Arial" w:hAnsi="Arial" w:eastAsia="Times New Roman" w:cs="Arial"/>
                <w:color w:val="000000"/>
                <w:lang w:val="id-ID" w:eastAsia="id-ID"/>
              </w:rPr>
            </w:pPr>
            <w:r>
              <w:rPr>
                <w:rFonts w:ascii="Arial" w:hAnsi="Arial" w:eastAsia="Times New Roman" w:cs="Arial"/>
                <w:color w:val="000000"/>
                <w:lang w:eastAsia="id-ID"/>
              </w:rPr>
              <w:t> </w:t>
            </w:r>
          </w:p>
        </w:tc>
      </w:tr>
      <w:tr w14:paraId="24A027E6">
        <w:tblPrEx>
          <w:tblCellMar>
            <w:top w:w="0" w:type="dxa"/>
            <w:left w:w="108" w:type="dxa"/>
            <w:bottom w:w="0" w:type="dxa"/>
            <w:right w:w="108" w:type="dxa"/>
          </w:tblCellMar>
        </w:tblPrEx>
        <w:trPr>
          <w:trHeight w:val="750" w:hRule="atLeast"/>
        </w:trPr>
        <w:tc>
          <w:tcPr>
            <w:tcW w:w="328" w:type="dxa"/>
            <w:tcBorders>
              <w:top w:val="nil"/>
              <w:left w:val="single" w:color="000000" w:sz="12" w:space="0"/>
              <w:bottom w:val="single" w:color="000000" w:sz="12" w:space="0"/>
              <w:right w:val="single" w:color="000000" w:sz="12" w:space="0"/>
            </w:tcBorders>
            <w:noWrap/>
            <w:vAlign w:val="center"/>
          </w:tcPr>
          <w:p w14:paraId="76D0CE5E">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2</w:t>
            </w:r>
          </w:p>
        </w:tc>
        <w:tc>
          <w:tcPr>
            <w:tcW w:w="3907" w:type="dxa"/>
            <w:tcBorders>
              <w:top w:val="nil"/>
              <w:left w:val="nil"/>
              <w:bottom w:val="single" w:color="000000" w:sz="12" w:space="0"/>
              <w:right w:val="single" w:color="000000" w:sz="12" w:space="0"/>
            </w:tcBorders>
            <w:noWrap/>
            <w:vAlign w:val="center"/>
          </w:tcPr>
          <w:p w14:paraId="4389EDC6">
            <w:pPr>
              <w:rPr>
                <w:rFonts w:ascii="Arial" w:hAnsi="Arial" w:eastAsia="Times New Roman" w:cs="Arial"/>
                <w:color w:val="000000"/>
                <w:lang w:val="id-ID" w:eastAsia="id-ID"/>
              </w:rPr>
            </w:pPr>
            <w:r>
              <w:rPr>
                <w:rFonts w:ascii="Arial" w:hAnsi="Arial" w:eastAsia="Times New Roman" w:cs="Arial"/>
                <w:color w:val="000000"/>
                <w:lang w:eastAsia="id-ID"/>
              </w:rPr>
              <w:t>Membuat SK Tim</w:t>
            </w:r>
          </w:p>
        </w:tc>
        <w:tc>
          <w:tcPr>
            <w:tcW w:w="740" w:type="dxa"/>
            <w:tcBorders>
              <w:top w:val="nil"/>
              <w:left w:val="nil"/>
              <w:bottom w:val="single" w:color="000000" w:sz="12" w:space="0"/>
              <w:right w:val="single" w:color="000000" w:sz="12" w:space="0"/>
            </w:tcBorders>
            <w:shd w:val="clear" w:color="000000" w:fill="FFFFFF"/>
            <w:vAlign w:val="center"/>
          </w:tcPr>
          <w:p w14:paraId="1D73A810">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shd w:val="clear" w:color="000000" w:fill="FFFF00"/>
            <w:vAlign w:val="center"/>
          </w:tcPr>
          <w:p w14:paraId="79032D33">
            <w:pPr>
              <w:rPr>
                <w:rFonts w:ascii="Arial" w:hAnsi="Arial" w:eastAsia="Times New Roman" w:cs="Arial"/>
                <w:color w:val="000000"/>
                <w:lang w:val="id-ID" w:eastAsia="id-ID"/>
              </w:rPr>
            </w:pPr>
            <w:r>
              <w:rPr>
                <w:rFonts w:ascii="Arial" w:hAnsi="Arial" w:eastAsia="Times New Roman" w:cs="Arial"/>
                <w:color w:val="000000"/>
                <w:lang w:val="id-ID" w:eastAsia="id-ID"/>
              </w:rPr>
              <w:t> </w:t>
            </w:r>
          </w:p>
        </w:tc>
        <w:tc>
          <w:tcPr>
            <w:tcW w:w="780" w:type="dxa"/>
            <w:tcBorders>
              <w:top w:val="nil"/>
              <w:left w:val="nil"/>
              <w:bottom w:val="single" w:color="000000" w:sz="12" w:space="0"/>
              <w:right w:val="single" w:color="000000" w:sz="12" w:space="0"/>
            </w:tcBorders>
            <w:shd w:val="clear" w:color="000000" w:fill="FFFFFF"/>
            <w:vAlign w:val="center"/>
          </w:tcPr>
          <w:p w14:paraId="09E9F0FF">
            <w:pPr>
              <w:rPr>
                <w:rFonts w:ascii="Arial" w:hAnsi="Arial" w:eastAsia="Times New Roman" w:cs="Arial"/>
                <w:color w:val="000000"/>
                <w:lang w:val="id-ID" w:eastAsia="id-ID"/>
              </w:rPr>
            </w:pPr>
          </w:p>
        </w:tc>
        <w:tc>
          <w:tcPr>
            <w:tcW w:w="800" w:type="dxa"/>
            <w:tcBorders>
              <w:top w:val="nil"/>
              <w:left w:val="nil"/>
              <w:bottom w:val="single" w:color="000000" w:sz="12" w:space="0"/>
              <w:right w:val="single" w:color="000000" w:sz="12" w:space="0"/>
            </w:tcBorders>
            <w:vAlign w:val="center"/>
          </w:tcPr>
          <w:p w14:paraId="6ECF16AA">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19A56229">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78B36FAB">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680" w:type="dxa"/>
            <w:tcBorders>
              <w:top w:val="nil"/>
              <w:left w:val="nil"/>
              <w:bottom w:val="single" w:color="000000" w:sz="12" w:space="0"/>
              <w:right w:val="single" w:color="000000" w:sz="12" w:space="0"/>
            </w:tcBorders>
            <w:vAlign w:val="center"/>
          </w:tcPr>
          <w:p w14:paraId="16CFFCD8">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4423988D">
            <w:pPr>
              <w:rPr>
                <w:rFonts w:ascii="Arial" w:hAnsi="Arial" w:eastAsia="Times New Roman" w:cs="Arial"/>
                <w:color w:val="000000"/>
                <w:lang w:val="id-ID" w:eastAsia="id-ID"/>
              </w:rPr>
            </w:pPr>
            <w:r>
              <w:rPr>
                <w:rFonts w:ascii="Arial" w:hAnsi="Arial" w:eastAsia="Times New Roman" w:cs="Arial"/>
                <w:color w:val="000000"/>
                <w:lang w:eastAsia="id-ID"/>
              </w:rPr>
              <w:t> </w:t>
            </w:r>
          </w:p>
        </w:tc>
      </w:tr>
      <w:tr w14:paraId="7F65D063">
        <w:tblPrEx>
          <w:tblCellMar>
            <w:top w:w="0" w:type="dxa"/>
            <w:left w:w="108" w:type="dxa"/>
            <w:bottom w:w="0" w:type="dxa"/>
            <w:right w:w="108" w:type="dxa"/>
          </w:tblCellMar>
        </w:tblPrEx>
        <w:trPr>
          <w:trHeight w:val="720" w:hRule="atLeast"/>
        </w:trPr>
        <w:tc>
          <w:tcPr>
            <w:tcW w:w="328" w:type="dxa"/>
            <w:tcBorders>
              <w:top w:val="nil"/>
              <w:left w:val="single" w:color="000000" w:sz="12" w:space="0"/>
              <w:bottom w:val="single" w:color="000000" w:sz="12" w:space="0"/>
              <w:right w:val="single" w:color="000000" w:sz="12" w:space="0"/>
            </w:tcBorders>
            <w:noWrap/>
            <w:vAlign w:val="center"/>
          </w:tcPr>
          <w:p w14:paraId="2F2771C1">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3</w:t>
            </w:r>
          </w:p>
        </w:tc>
        <w:tc>
          <w:tcPr>
            <w:tcW w:w="3907" w:type="dxa"/>
            <w:tcBorders>
              <w:top w:val="nil"/>
              <w:left w:val="nil"/>
              <w:bottom w:val="single" w:color="000000" w:sz="12" w:space="0"/>
              <w:right w:val="single" w:color="000000" w:sz="12" w:space="0"/>
            </w:tcBorders>
            <w:vAlign w:val="center"/>
          </w:tcPr>
          <w:p w14:paraId="1743D2BB">
            <w:pPr>
              <w:rPr>
                <w:rFonts w:ascii="Arial" w:hAnsi="Arial" w:eastAsia="Times New Roman" w:cs="Arial"/>
                <w:color w:val="000000"/>
                <w:lang w:val="id-ID" w:eastAsia="id-ID"/>
              </w:rPr>
            </w:pPr>
            <w:r>
              <w:rPr>
                <w:rFonts w:ascii="Arial" w:hAnsi="Arial" w:eastAsia="Times New Roman" w:cs="Arial"/>
                <w:color w:val="000000"/>
                <w:lang w:val="id-ID" w:eastAsia="id-ID"/>
              </w:rPr>
              <w:t>Mengajukan usulan anggaran utk membuat RAPI</w:t>
            </w:r>
          </w:p>
        </w:tc>
        <w:tc>
          <w:tcPr>
            <w:tcW w:w="740" w:type="dxa"/>
            <w:tcBorders>
              <w:top w:val="nil"/>
              <w:left w:val="nil"/>
              <w:bottom w:val="single" w:color="000000" w:sz="12" w:space="0"/>
              <w:right w:val="single" w:color="000000" w:sz="12" w:space="0"/>
            </w:tcBorders>
            <w:vAlign w:val="center"/>
          </w:tcPr>
          <w:p w14:paraId="1FF80CB4">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shd w:val="clear" w:color="000000" w:fill="FFFFFF"/>
            <w:vAlign w:val="center"/>
          </w:tcPr>
          <w:p w14:paraId="0A0C14C9">
            <w:pPr>
              <w:rPr>
                <w:rFonts w:ascii="Arial" w:hAnsi="Arial" w:eastAsia="Times New Roman" w:cs="Arial"/>
                <w:color w:val="000000"/>
                <w:lang w:val="id-ID" w:eastAsia="id-ID"/>
              </w:rPr>
            </w:pPr>
            <w:r>
              <w:rPr>
                <w:rFonts w:ascii="Arial" w:hAnsi="Arial" w:eastAsia="Times New Roman" w:cs="Arial"/>
                <w:color w:val="000000"/>
                <w:lang w:val="id-ID" w:eastAsia="id-ID"/>
              </w:rPr>
              <w:t> </w:t>
            </w:r>
          </w:p>
        </w:tc>
        <w:tc>
          <w:tcPr>
            <w:tcW w:w="780" w:type="dxa"/>
            <w:tcBorders>
              <w:top w:val="nil"/>
              <w:left w:val="nil"/>
              <w:bottom w:val="single" w:color="000000" w:sz="12" w:space="0"/>
              <w:right w:val="single" w:color="000000" w:sz="12" w:space="0"/>
            </w:tcBorders>
            <w:shd w:val="clear" w:color="000000" w:fill="FFFF00"/>
            <w:vAlign w:val="center"/>
          </w:tcPr>
          <w:p w14:paraId="0C8609C3">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800" w:type="dxa"/>
            <w:tcBorders>
              <w:top w:val="nil"/>
              <w:left w:val="nil"/>
              <w:bottom w:val="single" w:color="000000" w:sz="12" w:space="0"/>
              <w:right w:val="single" w:color="000000" w:sz="12" w:space="0"/>
            </w:tcBorders>
            <w:shd w:val="clear" w:color="000000" w:fill="FFFFFF"/>
            <w:vAlign w:val="center"/>
          </w:tcPr>
          <w:p w14:paraId="0D312DCC">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shd w:val="clear" w:color="000000" w:fill="FFFFFF"/>
            <w:vAlign w:val="center"/>
          </w:tcPr>
          <w:p w14:paraId="32B6A82D">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245EA19D">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680" w:type="dxa"/>
            <w:tcBorders>
              <w:top w:val="nil"/>
              <w:left w:val="nil"/>
              <w:bottom w:val="single" w:color="000000" w:sz="12" w:space="0"/>
              <w:right w:val="single" w:color="000000" w:sz="12" w:space="0"/>
            </w:tcBorders>
            <w:vAlign w:val="center"/>
          </w:tcPr>
          <w:p w14:paraId="5D6AC0A7">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636D9E7B">
            <w:pPr>
              <w:rPr>
                <w:rFonts w:ascii="Arial" w:hAnsi="Arial" w:eastAsia="Times New Roman" w:cs="Arial"/>
                <w:color w:val="000000"/>
                <w:lang w:val="id-ID" w:eastAsia="id-ID"/>
              </w:rPr>
            </w:pPr>
            <w:r>
              <w:rPr>
                <w:rFonts w:ascii="Arial" w:hAnsi="Arial" w:eastAsia="Times New Roman" w:cs="Arial"/>
                <w:color w:val="000000"/>
                <w:lang w:eastAsia="id-ID"/>
              </w:rPr>
              <w:t> </w:t>
            </w:r>
          </w:p>
        </w:tc>
      </w:tr>
      <w:tr w14:paraId="79BD5DCB">
        <w:trPr>
          <w:trHeight w:val="750" w:hRule="atLeast"/>
        </w:trPr>
        <w:tc>
          <w:tcPr>
            <w:tcW w:w="328" w:type="dxa"/>
            <w:tcBorders>
              <w:top w:val="nil"/>
              <w:left w:val="single" w:color="000000" w:sz="12" w:space="0"/>
              <w:bottom w:val="single" w:color="000000" w:sz="12" w:space="0"/>
              <w:right w:val="single" w:color="000000" w:sz="12" w:space="0"/>
            </w:tcBorders>
            <w:noWrap/>
            <w:vAlign w:val="center"/>
          </w:tcPr>
          <w:p w14:paraId="7FF861E5">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4</w:t>
            </w:r>
          </w:p>
        </w:tc>
        <w:tc>
          <w:tcPr>
            <w:tcW w:w="3907" w:type="dxa"/>
            <w:tcBorders>
              <w:top w:val="nil"/>
              <w:left w:val="nil"/>
              <w:bottom w:val="single" w:color="000000" w:sz="12" w:space="0"/>
              <w:right w:val="single" w:color="000000" w:sz="12" w:space="0"/>
            </w:tcBorders>
            <w:noWrap/>
            <w:vAlign w:val="center"/>
          </w:tcPr>
          <w:p w14:paraId="76D078D0">
            <w:pPr>
              <w:rPr>
                <w:rFonts w:ascii="Arial" w:hAnsi="Arial" w:eastAsia="Times New Roman" w:cs="Arial"/>
                <w:color w:val="000000"/>
                <w:lang w:val="id-ID" w:eastAsia="id-ID"/>
              </w:rPr>
            </w:pPr>
            <w:r>
              <w:rPr>
                <w:rFonts w:ascii="Arial" w:hAnsi="Arial" w:eastAsia="Times New Roman" w:cs="Arial"/>
                <w:color w:val="000000"/>
                <w:lang w:val="id-ID" w:eastAsia="id-ID"/>
              </w:rPr>
              <w:t>Menyiapkan sarana dan prasarana</w:t>
            </w:r>
          </w:p>
        </w:tc>
        <w:tc>
          <w:tcPr>
            <w:tcW w:w="740" w:type="dxa"/>
            <w:tcBorders>
              <w:top w:val="nil"/>
              <w:left w:val="nil"/>
              <w:bottom w:val="single" w:color="000000" w:sz="12" w:space="0"/>
              <w:right w:val="single" w:color="000000" w:sz="12" w:space="0"/>
            </w:tcBorders>
            <w:vAlign w:val="center"/>
          </w:tcPr>
          <w:p w14:paraId="36B7AFAF">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3FDBAA9C">
            <w:pPr>
              <w:rPr>
                <w:rFonts w:ascii="Arial" w:hAnsi="Arial" w:eastAsia="Times New Roman" w:cs="Arial"/>
                <w:color w:val="000000"/>
                <w:lang w:val="id-ID" w:eastAsia="id-ID"/>
              </w:rPr>
            </w:pPr>
            <w:r>
              <w:rPr>
                <w:rFonts w:ascii="Arial" w:hAnsi="Arial" w:eastAsia="Times New Roman" w:cs="Arial"/>
                <w:color w:val="000000"/>
                <w:lang w:val="id-ID" w:eastAsia="id-ID"/>
              </w:rPr>
              <w:t> </w:t>
            </w:r>
          </w:p>
        </w:tc>
        <w:tc>
          <w:tcPr>
            <w:tcW w:w="780" w:type="dxa"/>
            <w:tcBorders>
              <w:top w:val="nil"/>
              <w:left w:val="nil"/>
              <w:bottom w:val="single" w:color="000000" w:sz="12" w:space="0"/>
              <w:right w:val="single" w:color="000000" w:sz="12" w:space="0"/>
            </w:tcBorders>
            <w:shd w:val="clear" w:color="000000" w:fill="FFFFFF"/>
            <w:vAlign w:val="center"/>
          </w:tcPr>
          <w:p w14:paraId="692CFAEF">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800" w:type="dxa"/>
            <w:tcBorders>
              <w:top w:val="nil"/>
              <w:left w:val="nil"/>
              <w:bottom w:val="single" w:color="000000" w:sz="12" w:space="0"/>
              <w:right w:val="single" w:color="000000" w:sz="12" w:space="0"/>
            </w:tcBorders>
            <w:shd w:val="clear" w:color="000000" w:fill="FFFF00"/>
            <w:vAlign w:val="center"/>
          </w:tcPr>
          <w:p w14:paraId="7DA3A1F9">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0989D707">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080AEDE8">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680" w:type="dxa"/>
            <w:tcBorders>
              <w:top w:val="nil"/>
              <w:left w:val="nil"/>
              <w:bottom w:val="single" w:color="000000" w:sz="12" w:space="0"/>
              <w:right w:val="single" w:color="000000" w:sz="12" w:space="0"/>
            </w:tcBorders>
            <w:vAlign w:val="center"/>
          </w:tcPr>
          <w:p w14:paraId="26557FE6">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3918713F">
            <w:pPr>
              <w:rPr>
                <w:rFonts w:ascii="Arial" w:hAnsi="Arial" w:eastAsia="Times New Roman" w:cs="Arial"/>
                <w:color w:val="000000"/>
                <w:lang w:val="id-ID" w:eastAsia="id-ID"/>
              </w:rPr>
            </w:pPr>
            <w:r>
              <w:rPr>
                <w:rFonts w:ascii="Arial" w:hAnsi="Arial" w:eastAsia="Times New Roman" w:cs="Arial"/>
                <w:color w:val="000000"/>
                <w:lang w:eastAsia="id-ID"/>
              </w:rPr>
              <w:t> </w:t>
            </w:r>
          </w:p>
        </w:tc>
      </w:tr>
      <w:tr w14:paraId="40340901">
        <w:tblPrEx>
          <w:tblCellMar>
            <w:top w:w="0" w:type="dxa"/>
            <w:left w:w="108" w:type="dxa"/>
            <w:bottom w:w="0" w:type="dxa"/>
            <w:right w:w="108" w:type="dxa"/>
          </w:tblCellMar>
        </w:tblPrEx>
        <w:trPr>
          <w:trHeight w:val="610" w:hRule="atLeast"/>
        </w:trPr>
        <w:tc>
          <w:tcPr>
            <w:tcW w:w="328" w:type="dxa"/>
            <w:tcBorders>
              <w:top w:val="nil"/>
              <w:left w:val="single" w:color="000000" w:sz="12" w:space="0"/>
              <w:bottom w:val="single" w:color="000000" w:sz="12" w:space="0"/>
              <w:right w:val="single" w:color="000000" w:sz="12" w:space="0"/>
            </w:tcBorders>
            <w:noWrap/>
            <w:vAlign w:val="center"/>
          </w:tcPr>
          <w:p w14:paraId="70C421C4">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5</w:t>
            </w:r>
          </w:p>
        </w:tc>
        <w:tc>
          <w:tcPr>
            <w:tcW w:w="3907" w:type="dxa"/>
            <w:tcBorders>
              <w:top w:val="nil"/>
              <w:left w:val="nil"/>
              <w:bottom w:val="single" w:color="000000" w:sz="12" w:space="0"/>
              <w:right w:val="single" w:color="000000" w:sz="12" w:space="0"/>
            </w:tcBorders>
            <w:vAlign w:val="center"/>
          </w:tcPr>
          <w:p w14:paraId="2F504122">
            <w:pPr>
              <w:rPr>
                <w:rFonts w:ascii="Arial" w:hAnsi="Arial" w:eastAsia="Times New Roman" w:cs="Arial"/>
                <w:color w:val="000000"/>
                <w:sz w:val="22"/>
                <w:szCs w:val="22"/>
                <w:lang w:val="id-ID" w:eastAsia="id-ID"/>
              </w:rPr>
            </w:pPr>
            <w:r>
              <w:rPr>
                <w:rFonts w:ascii="Arial" w:hAnsi="Arial" w:eastAsia="Times New Roman" w:cs="Arial"/>
                <w:color w:val="000000"/>
                <w:sz w:val="22"/>
                <w:lang w:eastAsia="id-ID"/>
              </w:rPr>
              <w:t>Pelaksanaan kegiatan</w:t>
            </w:r>
          </w:p>
        </w:tc>
        <w:tc>
          <w:tcPr>
            <w:tcW w:w="740" w:type="dxa"/>
            <w:tcBorders>
              <w:top w:val="nil"/>
              <w:left w:val="nil"/>
              <w:bottom w:val="single" w:color="000000" w:sz="12" w:space="0"/>
              <w:right w:val="single" w:color="000000" w:sz="12" w:space="0"/>
            </w:tcBorders>
            <w:vAlign w:val="center"/>
          </w:tcPr>
          <w:p w14:paraId="34DF829B">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7DA23232">
            <w:pPr>
              <w:rPr>
                <w:rFonts w:ascii="Arial" w:hAnsi="Arial" w:eastAsia="Times New Roman" w:cs="Arial"/>
                <w:color w:val="000000"/>
                <w:lang w:val="id-ID" w:eastAsia="id-ID"/>
              </w:rPr>
            </w:pPr>
            <w:r>
              <w:rPr>
                <w:rFonts w:ascii="Arial" w:hAnsi="Arial" w:eastAsia="Times New Roman" w:cs="Arial"/>
                <w:color w:val="000000"/>
                <w:lang w:val="id-ID" w:eastAsia="id-ID"/>
              </w:rPr>
              <w:t> </w:t>
            </w:r>
          </w:p>
        </w:tc>
        <w:tc>
          <w:tcPr>
            <w:tcW w:w="780" w:type="dxa"/>
            <w:tcBorders>
              <w:top w:val="nil"/>
              <w:left w:val="nil"/>
              <w:bottom w:val="single" w:color="000000" w:sz="12" w:space="0"/>
              <w:right w:val="single" w:color="000000" w:sz="12" w:space="0"/>
            </w:tcBorders>
            <w:vAlign w:val="center"/>
          </w:tcPr>
          <w:p w14:paraId="526CA9B7">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800" w:type="dxa"/>
            <w:tcBorders>
              <w:top w:val="nil"/>
              <w:left w:val="nil"/>
              <w:bottom w:val="single" w:color="000000" w:sz="12" w:space="0"/>
              <w:right w:val="single" w:color="000000" w:sz="12" w:space="0"/>
            </w:tcBorders>
            <w:shd w:val="clear" w:color="000000" w:fill="FFFFFF"/>
            <w:vAlign w:val="center"/>
          </w:tcPr>
          <w:p w14:paraId="2DB7AD92">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shd w:val="clear" w:color="000000" w:fill="FFFF00"/>
            <w:vAlign w:val="center"/>
          </w:tcPr>
          <w:p w14:paraId="7A8A7694">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20" w:type="dxa"/>
            <w:tcBorders>
              <w:top w:val="nil"/>
              <w:left w:val="nil"/>
              <w:bottom w:val="single" w:color="000000" w:sz="12" w:space="0"/>
              <w:right w:val="single" w:color="000000" w:sz="12" w:space="0"/>
            </w:tcBorders>
            <w:vAlign w:val="center"/>
          </w:tcPr>
          <w:p w14:paraId="2CF402FA">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680" w:type="dxa"/>
            <w:tcBorders>
              <w:top w:val="nil"/>
              <w:left w:val="nil"/>
              <w:bottom w:val="single" w:color="000000" w:sz="12" w:space="0"/>
              <w:right w:val="single" w:color="000000" w:sz="12" w:space="0"/>
            </w:tcBorders>
            <w:vAlign w:val="center"/>
          </w:tcPr>
          <w:p w14:paraId="28230A5D">
            <w:pPr>
              <w:rPr>
                <w:rFonts w:ascii="Arial" w:hAnsi="Arial" w:eastAsia="Times New Roman" w:cs="Arial"/>
                <w:color w:val="000000"/>
                <w:lang w:val="id-ID" w:eastAsia="id-ID"/>
              </w:rPr>
            </w:pPr>
            <w:r>
              <w:rPr>
                <w:rFonts w:ascii="Arial" w:hAnsi="Arial" w:eastAsia="Times New Roman" w:cs="Arial"/>
                <w:color w:val="000000"/>
                <w:lang w:eastAsia="id-ID"/>
              </w:rPr>
              <w:t> </w:t>
            </w:r>
          </w:p>
        </w:tc>
        <w:tc>
          <w:tcPr>
            <w:tcW w:w="780" w:type="dxa"/>
            <w:tcBorders>
              <w:top w:val="nil"/>
              <w:left w:val="nil"/>
              <w:bottom w:val="single" w:color="000000" w:sz="12" w:space="0"/>
              <w:right w:val="single" w:color="000000" w:sz="12" w:space="0"/>
            </w:tcBorders>
            <w:vAlign w:val="center"/>
          </w:tcPr>
          <w:p w14:paraId="63514795">
            <w:pPr>
              <w:rPr>
                <w:rFonts w:ascii="Arial" w:hAnsi="Arial" w:eastAsia="Times New Roman" w:cs="Arial"/>
                <w:color w:val="000000"/>
                <w:lang w:val="id-ID" w:eastAsia="id-ID"/>
              </w:rPr>
            </w:pPr>
            <w:r>
              <w:rPr>
                <w:rFonts w:ascii="Arial" w:hAnsi="Arial" w:eastAsia="Times New Roman" w:cs="Arial"/>
                <w:color w:val="000000"/>
                <w:lang w:eastAsia="id-ID"/>
              </w:rPr>
              <w:t> </w:t>
            </w:r>
          </w:p>
        </w:tc>
      </w:tr>
      <w:tr w14:paraId="70903117">
        <w:tblPrEx>
          <w:tblCellMar>
            <w:top w:w="0" w:type="dxa"/>
            <w:left w:w="108" w:type="dxa"/>
            <w:bottom w:w="0" w:type="dxa"/>
            <w:right w:w="108" w:type="dxa"/>
          </w:tblCellMar>
        </w:tblPrEx>
        <w:trPr>
          <w:trHeight w:val="600" w:hRule="atLeast"/>
        </w:trPr>
        <w:tc>
          <w:tcPr>
            <w:tcW w:w="328" w:type="dxa"/>
            <w:tcBorders>
              <w:top w:val="nil"/>
              <w:left w:val="single" w:color="000000" w:sz="12" w:space="0"/>
              <w:bottom w:val="single" w:color="000000" w:sz="12" w:space="0"/>
              <w:right w:val="single" w:color="000000" w:sz="12" w:space="0"/>
            </w:tcBorders>
            <w:noWrap/>
            <w:vAlign w:val="center"/>
          </w:tcPr>
          <w:p w14:paraId="274A3817">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6</w:t>
            </w:r>
          </w:p>
        </w:tc>
        <w:tc>
          <w:tcPr>
            <w:tcW w:w="3907" w:type="dxa"/>
            <w:tcBorders>
              <w:top w:val="nil"/>
              <w:left w:val="nil"/>
              <w:bottom w:val="single" w:color="000000" w:sz="12" w:space="0"/>
              <w:right w:val="single" w:color="000000" w:sz="12" w:space="0"/>
            </w:tcBorders>
            <w:noWrap/>
            <w:vAlign w:val="center"/>
          </w:tcPr>
          <w:p w14:paraId="6556A431">
            <w:pPr>
              <w:rPr>
                <w:rFonts w:ascii="Arial" w:hAnsi="Arial" w:eastAsia="Times New Roman" w:cs="Arial"/>
                <w:color w:val="000000"/>
                <w:lang w:val="id-ID" w:eastAsia="id-ID"/>
              </w:rPr>
            </w:pPr>
            <w:r>
              <w:rPr>
                <w:rFonts w:ascii="Arial" w:hAnsi="Arial" w:eastAsia="Times New Roman" w:cs="Arial"/>
                <w:color w:val="000000"/>
                <w:lang w:eastAsia="id-ID"/>
              </w:rPr>
              <w:t>Proses renovasi ruang administrasi</w:t>
            </w:r>
          </w:p>
        </w:tc>
        <w:tc>
          <w:tcPr>
            <w:tcW w:w="740" w:type="dxa"/>
            <w:tcBorders>
              <w:top w:val="nil"/>
              <w:left w:val="nil"/>
              <w:bottom w:val="single" w:color="000000" w:sz="12" w:space="0"/>
              <w:right w:val="single" w:color="000000" w:sz="12" w:space="0"/>
            </w:tcBorders>
            <w:noWrap/>
            <w:vAlign w:val="bottom"/>
          </w:tcPr>
          <w:p w14:paraId="47E5E3D6">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nil"/>
              <w:left w:val="nil"/>
              <w:bottom w:val="single" w:color="000000" w:sz="12" w:space="0"/>
              <w:right w:val="single" w:color="000000" w:sz="12" w:space="0"/>
            </w:tcBorders>
            <w:noWrap/>
            <w:vAlign w:val="bottom"/>
          </w:tcPr>
          <w:p w14:paraId="59626221">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single" w:color="000000" w:sz="12" w:space="0"/>
              <w:right w:val="single" w:color="000000" w:sz="12" w:space="0"/>
            </w:tcBorders>
            <w:noWrap/>
            <w:vAlign w:val="bottom"/>
          </w:tcPr>
          <w:p w14:paraId="2E5B8094">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800" w:type="dxa"/>
            <w:tcBorders>
              <w:top w:val="nil"/>
              <w:left w:val="nil"/>
              <w:bottom w:val="single" w:color="000000" w:sz="12" w:space="0"/>
              <w:right w:val="single" w:color="000000" w:sz="12" w:space="0"/>
            </w:tcBorders>
            <w:noWrap/>
            <w:vAlign w:val="bottom"/>
          </w:tcPr>
          <w:p w14:paraId="07607986">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single" w:color="000000" w:sz="12" w:space="0"/>
              <w:right w:val="single" w:color="000000" w:sz="12" w:space="0"/>
            </w:tcBorders>
            <w:noWrap/>
            <w:vAlign w:val="bottom"/>
          </w:tcPr>
          <w:p w14:paraId="1B22AF4C">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nil"/>
              <w:left w:val="nil"/>
              <w:bottom w:val="single" w:color="000000" w:sz="12" w:space="0"/>
              <w:right w:val="single" w:color="000000" w:sz="12" w:space="0"/>
            </w:tcBorders>
            <w:shd w:val="clear" w:color="000000" w:fill="FFFF00"/>
            <w:noWrap/>
            <w:vAlign w:val="bottom"/>
          </w:tcPr>
          <w:p w14:paraId="1CABB121">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680" w:type="dxa"/>
            <w:tcBorders>
              <w:top w:val="nil"/>
              <w:left w:val="nil"/>
              <w:bottom w:val="single" w:color="000000" w:sz="12" w:space="0"/>
              <w:right w:val="single" w:color="000000" w:sz="12" w:space="0"/>
            </w:tcBorders>
            <w:shd w:val="clear" w:color="000000" w:fill="FFFFFF"/>
            <w:noWrap/>
            <w:vAlign w:val="bottom"/>
          </w:tcPr>
          <w:p w14:paraId="01B71383">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single" w:color="000000" w:sz="12" w:space="0"/>
              <w:right w:val="single" w:color="000000" w:sz="12" w:space="0"/>
            </w:tcBorders>
            <w:noWrap/>
            <w:vAlign w:val="bottom"/>
          </w:tcPr>
          <w:p w14:paraId="677437DE">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r>
      <w:tr w14:paraId="495B5C9C">
        <w:tblPrEx>
          <w:tblCellMar>
            <w:top w:w="0" w:type="dxa"/>
            <w:left w:w="108" w:type="dxa"/>
            <w:bottom w:w="0" w:type="dxa"/>
            <w:right w:w="108" w:type="dxa"/>
          </w:tblCellMar>
        </w:tblPrEx>
        <w:trPr>
          <w:trHeight w:val="690" w:hRule="atLeast"/>
        </w:trPr>
        <w:tc>
          <w:tcPr>
            <w:tcW w:w="328" w:type="dxa"/>
            <w:tcBorders>
              <w:top w:val="nil"/>
              <w:left w:val="single" w:color="000000" w:sz="12" w:space="0"/>
              <w:bottom w:val="single" w:color="000000" w:sz="12" w:space="0"/>
              <w:right w:val="single" w:color="000000" w:sz="12" w:space="0"/>
            </w:tcBorders>
            <w:noWrap/>
            <w:vAlign w:val="center"/>
          </w:tcPr>
          <w:p w14:paraId="66B83058">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7</w:t>
            </w:r>
          </w:p>
        </w:tc>
        <w:tc>
          <w:tcPr>
            <w:tcW w:w="3907" w:type="dxa"/>
            <w:tcBorders>
              <w:top w:val="nil"/>
              <w:left w:val="nil"/>
              <w:bottom w:val="nil"/>
              <w:right w:val="single" w:color="000000" w:sz="12" w:space="0"/>
            </w:tcBorders>
            <w:vAlign w:val="center"/>
          </w:tcPr>
          <w:p w14:paraId="43239CE0">
            <w:pPr>
              <w:rPr>
                <w:rFonts w:ascii="Arial" w:hAnsi="Arial" w:eastAsia="Times New Roman" w:cs="Arial"/>
                <w:color w:val="000000"/>
                <w:lang w:val="id-ID" w:eastAsia="id-ID"/>
              </w:rPr>
            </w:pPr>
            <w:r>
              <w:rPr>
                <w:rFonts w:ascii="Arial" w:hAnsi="Arial" w:eastAsia="Times New Roman" w:cs="Arial"/>
                <w:color w:val="000000"/>
                <w:lang w:eastAsia="id-ID"/>
              </w:rPr>
              <w:t>Penyediaan sarana dan prasarana ruang administrasi</w:t>
            </w:r>
          </w:p>
        </w:tc>
        <w:tc>
          <w:tcPr>
            <w:tcW w:w="740" w:type="dxa"/>
            <w:tcBorders>
              <w:top w:val="nil"/>
              <w:left w:val="nil"/>
              <w:bottom w:val="nil"/>
              <w:right w:val="single" w:color="000000" w:sz="12" w:space="0"/>
            </w:tcBorders>
            <w:noWrap/>
            <w:vAlign w:val="bottom"/>
          </w:tcPr>
          <w:p w14:paraId="48460F59">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nil"/>
              <w:left w:val="nil"/>
              <w:bottom w:val="nil"/>
              <w:right w:val="single" w:color="000000" w:sz="12" w:space="0"/>
            </w:tcBorders>
            <w:noWrap/>
            <w:vAlign w:val="bottom"/>
          </w:tcPr>
          <w:p w14:paraId="42C7983B">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nil"/>
              <w:right w:val="single" w:color="000000" w:sz="12" w:space="0"/>
            </w:tcBorders>
            <w:noWrap/>
            <w:vAlign w:val="bottom"/>
          </w:tcPr>
          <w:p w14:paraId="7E27F389">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800" w:type="dxa"/>
            <w:tcBorders>
              <w:top w:val="nil"/>
              <w:left w:val="nil"/>
              <w:bottom w:val="nil"/>
              <w:right w:val="single" w:color="000000" w:sz="12" w:space="0"/>
            </w:tcBorders>
            <w:noWrap/>
            <w:vAlign w:val="bottom"/>
          </w:tcPr>
          <w:p w14:paraId="5DB6C262">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nil"/>
              <w:right w:val="single" w:color="000000" w:sz="12" w:space="0"/>
            </w:tcBorders>
            <w:noWrap/>
            <w:vAlign w:val="bottom"/>
          </w:tcPr>
          <w:p w14:paraId="474C0DEE">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nil"/>
              <w:left w:val="nil"/>
              <w:bottom w:val="nil"/>
              <w:right w:val="single" w:color="000000" w:sz="12" w:space="0"/>
            </w:tcBorders>
            <w:noWrap/>
            <w:vAlign w:val="bottom"/>
          </w:tcPr>
          <w:p w14:paraId="4BBF459E">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680" w:type="dxa"/>
            <w:tcBorders>
              <w:top w:val="nil"/>
              <w:left w:val="nil"/>
              <w:bottom w:val="nil"/>
              <w:right w:val="single" w:color="000000" w:sz="12" w:space="0"/>
            </w:tcBorders>
            <w:shd w:val="clear" w:color="000000" w:fill="FFFF00"/>
            <w:noWrap/>
            <w:vAlign w:val="bottom"/>
          </w:tcPr>
          <w:p w14:paraId="03DE964B">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nil"/>
              <w:left w:val="nil"/>
              <w:bottom w:val="nil"/>
              <w:right w:val="single" w:color="000000" w:sz="12" w:space="0"/>
            </w:tcBorders>
            <w:noWrap/>
            <w:vAlign w:val="bottom"/>
          </w:tcPr>
          <w:p w14:paraId="0D387133">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r>
      <w:tr w14:paraId="2BA1DBF6">
        <w:tblPrEx>
          <w:tblCellMar>
            <w:top w:w="0" w:type="dxa"/>
            <w:left w:w="108" w:type="dxa"/>
            <w:bottom w:w="0" w:type="dxa"/>
            <w:right w:w="108" w:type="dxa"/>
          </w:tblCellMar>
        </w:tblPrEx>
        <w:trPr>
          <w:trHeight w:val="740" w:hRule="atLeast"/>
        </w:trPr>
        <w:tc>
          <w:tcPr>
            <w:tcW w:w="328" w:type="dxa"/>
            <w:tcBorders>
              <w:top w:val="nil"/>
              <w:left w:val="single" w:color="000000" w:sz="12" w:space="0"/>
              <w:bottom w:val="single" w:color="000000" w:sz="12" w:space="0"/>
              <w:right w:val="nil"/>
            </w:tcBorders>
            <w:noWrap/>
            <w:vAlign w:val="center"/>
          </w:tcPr>
          <w:p w14:paraId="50FCB785">
            <w:pPr>
              <w:jc w:val="cente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8</w:t>
            </w:r>
          </w:p>
        </w:tc>
        <w:tc>
          <w:tcPr>
            <w:tcW w:w="3907" w:type="dxa"/>
            <w:tcBorders>
              <w:top w:val="single" w:color="000000" w:sz="8" w:space="0"/>
              <w:left w:val="single" w:color="000000" w:sz="8" w:space="0"/>
              <w:bottom w:val="single" w:color="000000" w:sz="8" w:space="0"/>
              <w:right w:val="single" w:color="000000" w:sz="12" w:space="0"/>
            </w:tcBorders>
            <w:vAlign w:val="center"/>
          </w:tcPr>
          <w:p w14:paraId="0A1943E9">
            <w:pPr>
              <w:rPr>
                <w:rFonts w:ascii="Arial" w:hAnsi="Arial" w:eastAsia="Times New Roman" w:cs="Arial"/>
                <w:color w:val="000000"/>
                <w:lang w:val="id-ID" w:eastAsia="id-ID"/>
              </w:rPr>
            </w:pPr>
            <w:r>
              <w:rPr>
                <w:rFonts w:ascii="Arial" w:hAnsi="Arial" w:eastAsia="Times New Roman" w:cs="Arial"/>
                <w:color w:val="000000"/>
                <w:lang w:eastAsia="id-ID"/>
              </w:rPr>
              <w:t>Membentuk dan Menyusun SK tim pelaksana pengelola ruang administrasi</w:t>
            </w:r>
          </w:p>
        </w:tc>
        <w:tc>
          <w:tcPr>
            <w:tcW w:w="740" w:type="dxa"/>
            <w:tcBorders>
              <w:top w:val="single" w:color="000000" w:sz="8" w:space="0"/>
              <w:left w:val="nil"/>
              <w:bottom w:val="single" w:color="000000" w:sz="8" w:space="0"/>
              <w:right w:val="single" w:color="000000" w:sz="12" w:space="0"/>
            </w:tcBorders>
            <w:noWrap/>
            <w:vAlign w:val="bottom"/>
          </w:tcPr>
          <w:p w14:paraId="064EE5EA">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single" w:color="000000" w:sz="8" w:space="0"/>
              <w:left w:val="nil"/>
              <w:bottom w:val="single" w:color="000000" w:sz="8" w:space="0"/>
              <w:right w:val="single" w:color="000000" w:sz="12" w:space="0"/>
            </w:tcBorders>
            <w:noWrap/>
            <w:vAlign w:val="bottom"/>
          </w:tcPr>
          <w:p w14:paraId="1BD6F230">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single" w:color="000000" w:sz="8" w:space="0"/>
              <w:left w:val="nil"/>
              <w:bottom w:val="single" w:color="000000" w:sz="8" w:space="0"/>
              <w:right w:val="single" w:color="000000" w:sz="12" w:space="0"/>
            </w:tcBorders>
            <w:noWrap/>
            <w:vAlign w:val="bottom"/>
          </w:tcPr>
          <w:p w14:paraId="2015ED69">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800" w:type="dxa"/>
            <w:tcBorders>
              <w:top w:val="single" w:color="000000" w:sz="8" w:space="0"/>
              <w:left w:val="nil"/>
              <w:bottom w:val="single" w:color="000000" w:sz="8" w:space="0"/>
              <w:right w:val="single" w:color="000000" w:sz="12" w:space="0"/>
            </w:tcBorders>
            <w:noWrap/>
            <w:vAlign w:val="bottom"/>
          </w:tcPr>
          <w:p w14:paraId="0441A40C">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single" w:color="000000" w:sz="8" w:space="0"/>
              <w:left w:val="nil"/>
              <w:bottom w:val="single" w:color="000000" w:sz="8" w:space="0"/>
              <w:right w:val="single" w:color="000000" w:sz="12" w:space="0"/>
            </w:tcBorders>
            <w:noWrap/>
            <w:vAlign w:val="bottom"/>
          </w:tcPr>
          <w:p w14:paraId="653F1E19">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20" w:type="dxa"/>
            <w:tcBorders>
              <w:top w:val="single" w:color="000000" w:sz="8" w:space="0"/>
              <w:left w:val="nil"/>
              <w:bottom w:val="single" w:color="000000" w:sz="8" w:space="0"/>
              <w:right w:val="single" w:color="000000" w:sz="12" w:space="0"/>
            </w:tcBorders>
            <w:noWrap/>
            <w:vAlign w:val="bottom"/>
          </w:tcPr>
          <w:p w14:paraId="417298B2">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680" w:type="dxa"/>
            <w:tcBorders>
              <w:top w:val="single" w:color="000000" w:sz="8" w:space="0"/>
              <w:left w:val="nil"/>
              <w:bottom w:val="single" w:color="000000" w:sz="8" w:space="0"/>
              <w:right w:val="single" w:color="000000" w:sz="12" w:space="0"/>
            </w:tcBorders>
            <w:noWrap/>
            <w:vAlign w:val="bottom"/>
          </w:tcPr>
          <w:p w14:paraId="6458C8EB">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c>
          <w:tcPr>
            <w:tcW w:w="780" w:type="dxa"/>
            <w:tcBorders>
              <w:top w:val="single" w:color="000000" w:sz="8" w:space="0"/>
              <w:left w:val="nil"/>
              <w:bottom w:val="single" w:color="000000" w:sz="8" w:space="0"/>
              <w:right w:val="single" w:color="000000" w:sz="8" w:space="0"/>
            </w:tcBorders>
            <w:shd w:val="clear" w:color="000000" w:fill="FFFF00"/>
            <w:noWrap/>
            <w:vAlign w:val="bottom"/>
          </w:tcPr>
          <w:p w14:paraId="3D20BA8F">
            <w:pPr>
              <w:rPr>
                <w:rFonts w:ascii="Calibri" w:hAnsi="Calibri" w:eastAsia="Times New Roman" w:cs="Calibri"/>
                <w:color w:val="000000"/>
                <w:sz w:val="22"/>
                <w:szCs w:val="22"/>
                <w:lang w:val="id-ID" w:eastAsia="id-ID"/>
              </w:rPr>
            </w:pPr>
            <w:r>
              <w:rPr>
                <w:rFonts w:ascii="Calibri" w:hAnsi="Calibri" w:eastAsia="Times New Roman" w:cs="Calibri"/>
                <w:color w:val="000000"/>
                <w:sz w:val="22"/>
                <w:szCs w:val="22"/>
                <w:lang w:val="id-ID" w:eastAsia="id-ID"/>
              </w:rPr>
              <w:t> </w:t>
            </w:r>
          </w:p>
        </w:tc>
      </w:tr>
    </w:tbl>
    <w:p w14:paraId="5DD4F2CF">
      <w:pPr>
        <w:rPr>
          <w:rFonts w:ascii="Arial" w:hAnsi="Arial" w:cs="Arial"/>
        </w:rPr>
        <w:sectPr>
          <w:pgSz w:w="11910" w:h="16840"/>
          <w:pgMar w:top="1660" w:right="1290" w:bottom="1380" w:left="1275" w:header="0" w:footer="1196" w:gutter="0"/>
          <w:cols w:space="720" w:num="1"/>
        </w:sectPr>
      </w:pPr>
    </w:p>
    <w:p w14:paraId="69D10686">
      <w:pPr>
        <w:pStyle w:val="15"/>
        <w:numPr>
          <w:ilvl w:val="0"/>
          <w:numId w:val="21"/>
        </w:numPr>
        <w:spacing w:line="480" w:lineRule="auto"/>
        <w:jc w:val="both"/>
        <w:rPr>
          <w:rFonts w:ascii="Arial" w:hAnsi="Arial" w:cs="Arial"/>
          <w:b/>
          <w:lang w:val="id-ID"/>
        </w:rPr>
      </w:pPr>
      <w:r>
        <w:rPr>
          <w:rFonts w:ascii="Arial" w:hAnsi="Arial" w:cs="Arial"/>
          <w:b/>
        </w:rPr>
        <w:t>Sumber daya  (Pemanfaatan SDM)</w:t>
      </w:r>
    </w:p>
    <w:p w14:paraId="21BB52A7">
      <w:pPr>
        <w:pStyle w:val="15"/>
        <w:spacing w:line="360" w:lineRule="auto"/>
        <w:ind w:left="720" w:firstLine="720"/>
        <w:jc w:val="both"/>
        <w:rPr>
          <w:rFonts w:ascii="Arial" w:hAnsi="Arial" w:cs="Arial"/>
          <w:lang w:val="id-ID"/>
        </w:rPr>
      </w:pPr>
      <w:r>
        <w:rPr>
          <w:rFonts w:ascii="Arial" w:hAnsi="Arial" w:cs="Arial"/>
          <w:lang w:val="id-ID"/>
        </w:rPr>
        <w:t>Dalam pelaksanaan rancangan Aksi Perubahan, tentu dibutuhkan sumber daya yang dapat mendukung agar dapat terwujud secara optimal. Adapun sumber daya yang dibutuhkan dalam mendukung pelaksanaan aksi perubahan ini antara lain  sumber daya manusia, sarana dan prasarana dan dan sumber data/dokumen.</w:t>
      </w:r>
    </w:p>
    <w:p w14:paraId="14DC68DD">
      <w:pPr>
        <w:pStyle w:val="10"/>
        <w:spacing w:line="360" w:lineRule="auto"/>
        <w:ind w:firstLine="720"/>
        <w:jc w:val="both"/>
        <w:rPr>
          <w:rFonts w:ascii="Arial" w:hAnsi="Arial" w:cs="Arial"/>
          <w:lang w:val="id-ID" w:eastAsia="zh-CN"/>
        </w:rPr>
      </w:pPr>
      <w:r>
        <w:rPr>
          <w:rFonts w:ascii="Arial" w:hAnsi="Arial" w:cs="Arial"/>
          <w:sz w:val="22"/>
          <w:szCs w:val="22"/>
        </w:rPr>
        <w:t xml:space="preserve">Penerapan aksi perubahan dan inovasi RAPI, tidak menggunakan sumber dana/biaya dari APBN, namun mendapat persetujuan dari bapak Camat Merapi Timur Bapak Aria Pagun, SE untuk mengajukan permintaan dana kegiatan dianggaran SKPD Kecamatan Merapi Timur Kabupaten Lahat tahun 2025, Untuk pelaksanaan aksi perubahan dan inovasi RAPI ini, diperlukan juga SDM yang mumpuni agar bisa terlaksana dengan baik dan tepat sasaran.  </w:t>
      </w:r>
      <w:r>
        <w:rPr>
          <w:rFonts w:ascii="Arial" w:hAnsi="Arial" w:cs="Arial"/>
          <w:lang w:val="id-ID" w:eastAsia="zh-CN"/>
        </w:rPr>
        <w:t>Berikut adalah sumber daya yang dibutuhkan :</w:t>
      </w:r>
    </w:p>
    <w:p w14:paraId="4D2E801C">
      <w:pPr>
        <w:pStyle w:val="10"/>
        <w:jc w:val="center"/>
        <w:rPr>
          <w:rFonts w:ascii="Arial" w:hAnsi="Arial" w:cs="Arial"/>
          <w:b/>
          <w:bCs/>
          <w:lang w:val="id-ID" w:eastAsia="zh-CN"/>
        </w:rPr>
      </w:pPr>
    </w:p>
    <w:p w14:paraId="66AFB33C">
      <w:pPr>
        <w:pStyle w:val="10"/>
        <w:jc w:val="center"/>
        <w:rPr>
          <w:rFonts w:ascii="Arial" w:hAnsi="Arial" w:cs="Arial"/>
          <w:b/>
          <w:bCs/>
          <w:lang w:val="id-ID" w:eastAsia="zh-CN"/>
        </w:rPr>
      </w:pPr>
      <w:r>
        <w:rPr>
          <w:rFonts w:ascii="Arial" w:hAnsi="Arial" w:cs="Arial"/>
          <w:b/>
          <w:bCs/>
          <w:lang w:val="id-ID" w:eastAsia="zh-CN"/>
        </w:rPr>
        <w:t xml:space="preserve">Gambar 3.1 </w:t>
      </w:r>
    </w:p>
    <w:p w14:paraId="7D7BF38A">
      <w:pPr>
        <w:pStyle w:val="10"/>
        <w:jc w:val="center"/>
        <w:rPr>
          <w:rFonts w:ascii="Arial" w:hAnsi="Arial" w:cs="Arial"/>
          <w:b/>
          <w:bCs/>
          <w:lang w:val="id-ID" w:eastAsia="zh-CN"/>
        </w:rPr>
      </w:pPr>
      <w:r>
        <w:rPr>
          <w:rFonts w:ascii="Arial" w:hAnsi="Arial" w:cs="Arial"/>
          <w:b/>
          <w:bCs/>
          <w:lang w:val="id-ID" w:eastAsia="zh-CN"/>
        </w:rPr>
        <w:t>Tim Efektif</w:t>
      </w:r>
    </w:p>
    <w:p w14:paraId="173AE0CF">
      <w:pPr>
        <w:pStyle w:val="10"/>
        <w:jc w:val="center"/>
        <w:rPr>
          <w:rFonts w:ascii="Arial" w:hAnsi="Arial" w:cs="Arial"/>
          <w:lang w:val="id-ID" w:eastAsia="zh-CN"/>
        </w:rPr>
      </w:pPr>
    </w:p>
    <w:p w14:paraId="48CF196D">
      <w:pPr>
        <w:pStyle w:val="10"/>
        <w:spacing w:before="100" w:beforeAutospacing="1" w:after="100" w:afterAutospacing="1"/>
        <w:jc w:val="center"/>
        <w:rPr>
          <w:rFonts w:ascii="Arial" w:hAnsi="Arial" w:cs="Arial"/>
          <w:lang w:val="id-ID" w:eastAsia="zh-CN"/>
        </w:rPr>
      </w:pPr>
      <w:r>
        <w:rPr>
          <w:lang w:val="id-ID"/>
        </w:rPr>
        <mc:AlternateContent>
          <mc:Choice Requires="wpg">
            <w:drawing>
              <wp:anchor distT="0" distB="0" distL="114300" distR="114300" simplePos="0" relativeHeight="251666432" behindDoc="0" locked="0" layoutInCell="1" allowOverlap="1">
                <wp:simplePos x="0" y="0"/>
                <wp:positionH relativeFrom="column">
                  <wp:posOffset>607060</wp:posOffset>
                </wp:positionH>
                <wp:positionV relativeFrom="paragraph">
                  <wp:posOffset>27940</wp:posOffset>
                </wp:positionV>
                <wp:extent cx="4619625" cy="2543175"/>
                <wp:effectExtent l="10795" t="8255" r="8255" b="10795"/>
                <wp:wrapNone/>
                <wp:docPr id="411969331" name="Group 85"/>
                <wp:cNvGraphicFramePr/>
                <a:graphic xmlns:a="http://schemas.openxmlformats.org/drawingml/2006/main">
                  <a:graphicData uri="http://schemas.microsoft.com/office/word/2010/wordprocessingGroup">
                    <wpg:wgp>
                      <wpg:cNvGrpSpPr/>
                      <wpg:grpSpPr>
                        <a:xfrm>
                          <a:off x="0" y="0"/>
                          <a:ext cx="4619625" cy="2543175"/>
                          <a:chOff x="0" y="0"/>
                          <a:chExt cx="4619625" cy="2543175"/>
                        </a:xfrm>
                      </wpg:grpSpPr>
                      <wps:wsp>
                        <wps:cNvPr id="1362847544" name="Rectangle 69"/>
                        <wps:cNvSpPr>
                          <a:spLocks noChangeArrowheads="1"/>
                        </wps:cNvSpPr>
                        <wps:spPr bwMode="auto">
                          <a:xfrm>
                            <a:off x="2743200" y="0"/>
                            <a:ext cx="1676400" cy="800100"/>
                          </a:xfrm>
                          <a:prstGeom prst="rect">
                            <a:avLst/>
                          </a:prstGeom>
                          <a:solidFill>
                            <a:srgbClr val="E7E6E6"/>
                          </a:solidFill>
                          <a:ln w="12700" algn="ctr">
                            <a:solidFill>
                              <a:srgbClr val="000000"/>
                            </a:solidFill>
                            <a:miter lim="800000"/>
                          </a:ln>
                        </wps:spPr>
                        <wps:txbx>
                          <w:txbxContent>
                            <w:p w14:paraId="4416913C">
                              <w:pPr>
                                <w:jc w:val="center"/>
                                <w:rPr>
                                  <w:rFonts w:ascii="Arial" w:hAnsi="Arial" w:cs="Arial"/>
                                </w:rPr>
                              </w:pPr>
                              <w:r>
                                <w:rPr>
                                  <w:rFonts w:ascii="Arial" w:hAnsi="Arial" w:cs="Arial"/>
                                </w:rPr>
                                <w:t>PEJABAT PEMBINA AKSI PERUBAHAN (MENTOR)</w:t>
                              </w:r>
                            </w:p>
                            <w:p w14:paraId="30CE81F1">
                              <w:pPr>
                                <w:jc w:val="center"/>
                                <w:rPr>
                                  <w:rFonts w:ascii="Arial" w:hAnsi="Arial" w:cs="Arial"/>
                                  <w:b/>
                                  <w:bCs/>
                                </w:rPr>
                              </w:pPr>
                              <w:r>
                                <w:rPr>
                                  <w:rFonts w:ascii="Arial" w:hAnsi="Arial" w:cs="Arial"/>
                                  <w:b/>
                                  <w:bCs/>
                                </w:rPr>
                                <w:t>ARIA PULUN, SE</w:t>
                              </w:r>
                            </w:p>
                          </w:txbxContent>
                        </wps:txbx>
                        <wps:bodyPr rot="0" vert="horz" wrap="square" lIns="91440" tIns="45720" rIns="91440" bIns="45720" anchor="ctr" anchorCtr="0" upright="1">
                          <a:noAutofit/>
                        </wps:bodyPr>
                      </wps:wsp>
                      <wps:wsp>
                        <wps:cNvPr id="1233622710" name="Rectangle 69"/>
                        <wps:cNvSpPr>
                          <a:spLocks noChangeArrowheads="1"/>
                        </wps:cNvSpPr>
                        <wps:spPr bwMode="auto">
                          <a:xfrm>
                            <a:off x="2514600" y="1095375"/>
                            <a:ext cx="2105025" cy="495300"/>
                          </a:xfrm>
                          <a:prstGeom prst="rect">
                            <a:avLst/>
                          </a:prstGeom>
                          <a:solidFill>
                            <a:srgbClr val="FFC000"/>
                          </a:solidFill>
                          <a:ln w="12700" algn="ctr">
                            <a:solidFill>
                              <a:srgbClr val="000000"/>
                            </a:solidFill>
                            <a:miter lim="800000"/>
                          </a:ln>
                        </wps:spPr>
                        <wps:txbx>
                          <w:txbxContent>
                            <w:p w14:paraId="7D5BB78A">
                              <w:pPr>
                                <w:jc w:val="center"/>
                                <w:rPr>
                                  <w:rFonts w:ascii="Arial" w:hAnsi="Arial" w:cs="Arial"/>
                                  <w:i/>
                                  <w:iCs/>
                                </w:rPr>
                              </w:pPr>
                              <w:r>
                                <w:rPr>
                                  <w:rFonts w:ascii="Arial" w:hAnsi="Arial" w:cs="Arial"/>
                                  <w:i/>
                                  <w:iCs/>
                                </w:rPr>
                                <w:t>PROJECT LEADER</w:t>
                              </w:r>
                            </w:p>
                            <w:p w14:paraId="429D23CA">
                              <w:pPr>
                                <w:jc w:val="center"/>
                                <w:rPr>
                                  <w:rFonts w:ascii="Arial" w:hAnsi="Arial" w:cs="Arial"/>
                                </w:rPr>
                              </w:pPr>
                              <w:r>
                                <w:rPr>
                                  <w:rFonts w:ascii="Arial" w:hAnsi="Arial" w:cs="Arial"/>
                                </w:rPr>
                                <w:t>JAMAN,S.Pd SD</w:t>
                              </w:r>
                            </w:p>
                          </w:txbxContent>
                        </wps:txbx>
                        <wps:bodyPr rot="0" vert="horz" wrap="square" lIns="91440" tIns="45720" rIns="91440" bIns="45720" anchor="ctr" anchorCtr="0" upright="1">
                          <a:noAutofit/>
                        </wps:bodyPr>
                      </wps:wsp>
                      <wps:wsp>
                        <wps:cNvPr id="27191883" name="Rectangle 69"/>
                        <wps:cNvSpPr>
                          <a:spLocks noChangeArrowheads="1"/>
                        </wps:cNvSpPr>
                        <wps:spPr bwMode="auto">
                          <a:xfrm>
                            <a:off x="0" y="723900"/>
                            <a:ext cx="1876425" cy="619125"/>
                          </a:xfrm>
                          <a:prstGeom prst="rect">
                            <a:avLst/>
                          </a:prstGeom>
                          <a:solidFill>
                            <a:srgbClr val="F4B183"/>
                          </a:solidFill>
                          <a:ln w="12700" algn="ctr">
                            <a:solidFill>
                              <a:srgbClr val="000000"/>
                            </a:solidFill>
                            <a:miter lim="800000"/>
                          </a:ln>
                        </wps:spPr>
                        <wps:txbx>
                          <w:txbxContent>
                            <w:p w14:paraId="2172E390">
                              <w:pPr>
                                <w:jc w:val="center"/>
                                <w:rPr>
                                  <w:rFonts w:ascii="Arial" w:hAnsi="Arial" w:cs="Arial"/>
                                  <w:i/>
                                  <w:iCs/>
                                </w:rPr>
                              </w:pPr>
                              <w:r>
                                <w:rPr>
                                  <w:rFonts w:ascii="Arial" w:hAnsi="Arial" w:cs="Arial"/>
                                  <w:i/>
                                  <w:iCs/>
                                </w:rPr>
                                <w:t>COACH</w:t>
                              </w:r>
                            </w:p>
                            <w:p w14:paraId="4F90C35C">
                              <w:pPr>
                                <w:jc w:val="center"/>
                                <w:rPr>
                                  <w:rFonts w:ascii="Arial" w:hAnsi="Arial" w:cs="Arial"/>
                                  <w:b/>
                                  <w:bCs/>
                                </w:rPr>
                              </w:pPr>
                              <w:r>
                                <w:rPr>
                                  <w:rFonts w:ascii="Arial" w:hAnsi="Arial" w:cs="Arial"/>
                                  <w:b/>
                                  <w:bCs/>
                                </w:rPr>
                                <w:t>Dra Hariati,SH .M. Si</w:t>
                              </w:r>
                            </w:p>
                          </w:txbxContent>
                        </wps:txbx>
                        <wps:bodyPr rot="0" vert="horz" wrap="square" lIns="91440" tIns="45720" rIns="91440" bIns="45720" anchor="ctr" anchorCtr="0" upright="1">
                          <a:noAutofit/>
                        </wps:bodyPr>
                      </wps:wsp>
                      <wps:wsp>
                        <wps:cNvPr id="643391969" name="Rectangle 69"/>
                        <wps:cNvSpPr>
                          <a:spLocks noChangeArrowheads="1"/>
                        </wps:cNvSpPr>
                        <wps:spPr bwMode="auto">
                          <a:xfrm>
                            <a:off x="2743200" y="2047875"/>
                            <a:ext cx="1676400" cy="495300"/>
                          </a:xfrm>
                          <a:prstGeom prst="rect">
                            <a:avLst/>
                          </a:prstGeom>
                          <a:solidFill>
                            <a:srgbClr val="8FAADC"/>
                          </a:solidFill>
                          <a:ln w="12700" algn="ctr">
                            <a:solidFill>
                              <a:srgbClr val="000000"/>
                            </a:solidFill>
                            <a:miter lim="800000"/>
                          </a:ln>
                        </wps:spPr>
                        <wps:txbx>
                          <w:txbxContent>
                            <w:p w14:paraId="7FA3752A">
                              <w:pPr>
                                <w:jc w:val="center"/>
                              </w:pPr>
                              <w:r>
                                <w:t>TIM EFEKTIF</w:t>
                              </w:r>
                            </w:p>
                          </w:txbxContent>
                        </wps:txbx>
                        <wps:bodyPr rot="0" vert="horz" wrap="square" lIns="91440" tIns="45720" rIns="91440" bIns="45720" anchor="ctr" anchorCtr="0" upright="1">
                          <a:noAutofit/>
                        </wps:bodyPr>
                      </wps:wsp>
                      <wps:wsp>
                        <wps:cNvPr id="140121491" name="Straight Connector 71"/>
                        <wps:cNvCnPr>
                          <a:cxnSpLocks noChangeShapeType="1"/>
                        </wps:cNvCnPr>
                        <wps:spPr bwMode="auto">
                          <a:xfrm>
                            <a:off x="3571875" y="809625"/>
                            <a:ext cx="0" cy="295275"/>
                          </a:xfrm>
                          <a:prstGeom prst="line">
                            <a:avLst/>
                          </a:prstGeom>
                          <a:noFill/>
                          <a:ln w="19050" algn="ctr">
                            <a:solidFill>
                              <a:srgbClr val="000000"/>
                            </a:solidFill>
                            <a:miter lim="800000"/>
                            <a:tailEnd type="triangle" w="med" len="med"/>
                          </a:ln>
                        </wps:spPr>
                        <wps:bodyPr/>
                      </wps:wsp>
                      <wps:wsp>
                        <wps:cNvPr id="1542538684" name="Straight Connector 71"/>
                        <wps:cNvCnPr>
                          <a:cxnSpLocks noChangeShapeType="1"/>
                        </wps:cNvCnPr>
                        <wps:spPr bwMode="auto">
                          <a:xfrm>
                            <a:off x="3571875" y="1590675"/>
                            <a:ext cx="0" cy="457200"/>
                          </a:xfrm>
                          <a:prstGeom prst="line">
                            <a:avLst/>
                          </a:prstGeom>
                          <a:noFill/>
                          <a:ln w="19050" algn="ctr">
                            <a:solidFill>
                              <a:srgbClr val="000000"/>
                            </a:solidFill>
                            <a:miter lim="800000"/>
                            <a:tailEnd type="triangle" w="med" len="med"/>
                          </a:ln>
                        </wps:spPr>
                        <wps:bodyPr/>
                      </wps:wsp>
                      <wps:wsp>
                        <wps:cNvPr id="674560516" name="Straight Connector 71"/>
                        <wps:cNvCnPr>
                          <a:cxnSpLocks noChangeShapeType="1"/>
                        </wps:cNvCnPr>
                        <wps:spPr bwMode="auto">
                          <a:xfrm>
                            <a:off x="3429000" y="800100"/>
                            <a:ext cx="0" cy="295275"/>
                          </a:xfrm>
                          <a:prstGeom prst="line">
                            <a:avLst/>
                          </a:prstGeom>
                          <a:noFill/>
                          <a:ln w="28575" algn="ctr">
                            <a:solidFill>
                              <a:srgbClr val="B4C7E7"/>
                            </a:solidFill>
                            <a:prstDash val="dash"/>
                            <a:miter lim="800000"/>
                          </a:ln>
                        </wps:spPr>
                        <wps:bodyPr/>
                      </wps:wsp>
                      <wps:wsp>
                        <wps:cNvPr id="1618023516" name="Straight Connector 71"/>
                        <wps:cNvCnPr>
                          <a:cxnSpLocks noChangeShapeType="1"/>
                        </wps:cNvCnPr>
                        <wps:spPr bwMode="auto">
                          <a:xfrm>
                            <a:off x="3429000" y="1590675"/>
                            <a:ext cx="0" cy="457200"/>
                          </a:xfrm>
                          <a:prstGeom prst="line">
                            <a:avLst/>
                          </a:prstGeom>
                          <a:noFill/>
                          <a:ln w="28575" algn="ctr">
                            <a:solidFill>
                              <a:srgbClr val="B4C7E7"/>
                            </a:solidFill>
                            <a:prstDash val="dash"/>
                            <a:miter lim="800000"/>
                          </a:ln>
                        </wps:spPr>
                        <wps:bodyPr/>
                      </wps:wsp>
                      <wps:wsp>
                        <wps:cNvPr id="382810356" name="Straight Arrow Connector 83"/>
                        <wps:cNvCnPr>
                          <a:cxnSpLocks noChangeShapeType="1"/>
                        </wps:cNvCnPr>
                        <wps:spPr bwMode="auto">
                          <a:xfrm>
                            <a:off x="1876425" y="1000125"/>
                            <a:ext cx="638175" cy="276225"/>
                          </a:xfrm>
                          <a:prstGeom prst="straightConnector1">
                            <a:avLst/>
                          </a:prstGeom>
                          <a:noFill/>
                          <a:ln w="19050" algn="ctr">
                            <a:solidFill>
                              <a:srgbClr val="000000"/>
                            </a:solidFill>
                            <a:miter lim="800000"/>
                            <a:tailEnd type="triangle" w="med" len="med"/>
                          </a:ln>
                        </wps:spPr>
                        <wps:bodyPr/>
                      </wps:wsp>
                      <wps:wsp>
                        <wps:cNvPr id="1759628931" name="Straight Connector 84"/>
                        <wps:cNvCnPr>
                          <a:cxnSpLocks noChangeShapeType="1"/>
                        </wps:cNvCnPr>
                        <wps:spPr bwMode="auto">
                          <a:xfrm>
                            <a:off x="1876425" y="1104900"/>
                            <a:ext cx="638175" cy="285750"/>
                          </a:xfrm>
                          <a:prstGeom prst="line">
                            <a:avLst/>
                          </a:prstGeom>
                          <a:noFill/>
                          <a:ln w="19050" algn="ctr">
                            <a:solidFill>
                              <a:srgbClr val="B4C7E7"/>
                            </a:solidFill>
                            <a:prstDash val="dash"/>
                            <a:miter lim="800000"/>
                            <a:headEnd type="arrow" w="med" len="med"/>
                          </a:ln>
                        </wps:spPr>
                        <wps:bodyPr/>
                      </wps:wsp>
                    </wpg:wgp>
                  </a:graphicData>
                </a:graphic>
              </wp:anchor>
            </w:drawing>
          </mc:Choice>
          <mc:Fallback>
            <w:pict>
              <v:group id="Group 85" o:spid="_x0000_s1026" o:spt="203" style="position:absolute;left:0pt;margin-left:47.8pt;margin-top:2.2pt;height:200.25pt;width:363.75pt;z-index:251666432;mso-width-relative:page;mso-height-relative:page;" coordsize="4619625,2543175" o:gfxdata="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">
                <o:lock v:ext="edit" aspectratio="f"/>
                <v:rect id="Rectangle 69" o:spid="_x0000_s1026" o:spt="1" style="position:absolute;left:2743200;top:0;height:800100;width:1676400;v-text-anchor:middle;" fillcolor="#E7E6E6" filled="t" stroked="t" coordsize="21600,21600" o:gfxdata="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Du&#10;t4/CAAAA4wAAAA8AAAAAAAAAAQAgAAAAIgAAAGRycy9kb3ducmV2LnhtbFBLAQIUABQAAAAIAIdO&#10;4kAzLwWeOwAAADkAAAAQAAAAAAAAAAEAIAAAABEBAABkcnMvc2hhcGV4bWwueG1sUEsFBgAAAAAG&#10;AAYAWwEAALsDAAAAAA==&#10;">
                  <v:fill on="t" focussize="0,0"/>
                  <v:stroke weight="1pt" color="#000000" miterlimit="8" joinstyle="miter"/>
                  <v:imagedata o:title=""/>
                  <o:lock v:ext="edit" aspectratio="f"/>
                  <v:textbox>
                    <w:txbxContent>
                      <w:p w14:paraId="4416913C">
                        <w:pPr>
                          <w:jc w:val="center"/>
                          <w:rPr>
                            <w:rFonts w:ascii="Arial" w:hAnsi="Arial" w:cs="Arial"/>
                          </w:rPr>
                        </w:pPr>
                        <w:r>
                          <w:rPr>
                            <w:rFonts w:ascii="Arial" w:hAnsi="Arial" w:cs="Arial"/>
                          </w:rPr>
                          <w:t>PEJABAT PEMBINA AKSI PERUBAHAN (MENTOR)</w:t>
                        </w:r>
                      </w:p>
                      <w:p w14:paraId="30CE81F1">
                        <w:pPr>
                          <w:jc w:val="center"/>
                          <w:rPr>
                            <w:rFonts w:ascii="Arial" w:hAnsi="Arial" w:cs="Arial"/>
                            <w:b/>
                            <w:bCs/>
                          </w:rPr>
                        </w:pPr>
                        <w:r>
                          <w:rPr>
                            <w:rFonts w:ascii="Arial" w:hAnsi="Arial" w:cs="Arial"/>
                            <w:b/>
                            <w:bCs/>
                          </w:rPr>
                          <w:t>ARIA PULUN, SE</w:t>
                        </w:r>
                      </w:p>
                    </w:txbxContent>
                  </v:textbox>
                </v:rect>
                <v:rect id="Rectangle 69" o:spid="_x0000_s1026" o:spt="1" style="position:absolute;left:2514600;top:1095375;height:495300;width:2105025;v-text-anchor:middle;" fillcolor="#FFC000" filled="t" stroked="t" coordsize="21600,21600" o:gfxdata="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P5qk3FAAAA4wAAAA8AAAAAAAAAAQAgAAAAIgAAAGRycy9kb3ducmV2LnhtbFBLAQIUABQAAAAI&#10;AIdO4kAzLwWeOwAAADkAAAAQAAAAAAAAAAEAIAAAABQBAABkcnMvc2hhcGV4bWwueG1sUEsFBgAA&#10;AAAGAAYAWwEAAL4DAAAAAA==&#10;">
                  <v:fill on="t" focussize="0,0"/>
                  <v:stroke weight="1pt" color="#000000" miterlimit="8" joinstyle="miter"/>
                  <v:imagedata o:title=""/>
                  <o:lock v:ext="edit" aspectratio="f"/>
                  <v:textbox>
                    <w:txbxContent>
                      <w:p w14:paraId="7D5BB78A">
                        <w:pPr>
                          <w:jc w:val="center"/>
                          <w:rPr>
                            <w:rFonts w:ascii="Arial" w:hAnsi="Arial" w:cs="Arial"/>
                            <w:i/>
                            <w:iCs/>
                          </w:rPr>
                        </w:pPr>
                        <w:r>
                          <w:rPr>
                            <w:rFonts w:ascii="Arial" w:hAnsi="Arial" w:cs="Arial"/>
                            <w:i/>
                            <w:iCs/>
                          </w:rPr>
                          <w:t>PROJECT LEADER</w:t>
                        </w:r>
                      </w:p>
                      <w:p w14:paraId="429D23CA">
                        <w:pPr>
                          <w:jc w:val="center"/>
                          <w:rPr>
                            <w:rFonts w:ascii="Arial" w:hAnsi="Arial" w:cs="Arial"/>
                          </w:rPr>
                        </w:pPr>
                        <w:r>
                          <w:rPr>
                            <w:rFonts w:ascii="Arial" w:hAnsi="Arial" w:cs="Arial"/>
                          </w:rPr>
                          <w:t>JAMAN,S.Pd SD</w:t>
                        </w:r>
                      </w:p>
                    </w:txbxContent>
                  </v:textbox>
                </v:rect>
                <v:rect id="Rectangle 69" o:spid="_x0000_s1026" o:spt="1" style="position:absolute;left:0;top:723900;height:619125;width:1876425;v-text-anchor:middle;" fillcolor="#F4B183" filled="t" stroked="t" coordsize="21600,21600" o:gfxdata="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Fu&#10;FmzCAAAA4QAAAA8AAAAAAAAAAQAgAAAAIgAAAGRycy9kb3ducmV2LnhtbFBLAQIUABQAAAAIAIdO&#10;4kAzLwWeOwAAADkAAAAQAAAAAAAAAAEAIAAAABEBAABkcnMvc2hhcGV4bWwueG1sUEsFBgAAAAAG&#10;AAYAWwEAALsDAAAAAA==&#10;">
                  <v:fill on="t" focussize="0,0"/>
                  <v:stroke weight="1pt" color="#000000" miterlimit="8" joinstyle="miter"/>
                  <v:imagedata o:title=""/>
                  <o:lock v:ext="edit" aspectratio="f"/>
                  <v:textbox>
                    <w:txbxContent>
                      <w:p w14:paraId="2172E390">
                        <w:pPr>
                          <w:jc w:val="center"/>
                          <w:rPr>
                            <w:rFonts w:ascii="Arial" w:hAnsi="Arial" w:cs="Arial"/>
                            <w:i/>
                            <w:iCs/>
                          </w:rPr>
                        </w:pPr>
                        <w:r>
                          <w:rPr>
                            <w:rFonts w:ascii="Arial" w:hAnsi="Arial" w:cs="Arial"/>
                            <w:i/>
                            <w:iCs/>
                          </w:rPr>
                          <w:t>COACH</w:t>
                        </w:r>
                      </w:p>
                      <w:p w14:paraId="4F90C35C">
                        <w:pPr>
                          <w:jc w:val="center"/>
                          <w:rPr>
                            <w:rFonts w:ascii="Arial" w:hAnsi="Arial" w:cs="Arial"/>
                            <w:b/>
                            <w:bCs/>
                          </w:rPr>
                        </w:pPr>
                        <w:r>
                          <w:rPr>
                            <w:rFonts w:ascii="Arial" w:hAnsi="Arial" w:cs="Arial"/>
                            <w:b/>
                            <w:bCs/>
                          </w:rPr>
                          <w:t>Dra Hariati,SH .M. Si</w:t>
                        </w:r>
                      </w:p>
                    </w:txbxContent>
                  </v:textbox>
                </v:rect>
                <v:rect id="Rectangle 69" o:spid="_x0000_s1026" o:spt="1" style="position:absolute;left:2743200;top:2047875;height:495300;width:1676400;v-text-anchor:middle;" fillcolor="#8FAADC" filled="t" stroked="t" coordsize="21600,21600" o:gfxdata="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RizN9sQAAADiAAAADwAAAAAAAAABACAAAAAiAAAAZHJzL2Rvd25yZXYueG1sUEsBAhQAFAAAAAgA&#10;h07iQDMvBZ47AAAAOQAAABAAAAAAAAAAAQAgAAAAEwEAAGRycy9zaGFwZXhtbC54bWxQSwUGAAAA&#10;AAYABgBbAQAAvQMAAAAA&#10;">
                  <v:fill on="t" focussize="0,0"/>
                  <v:stroke weight="1pt" color="#000000" miterlimit="8" joinstyle="miter"/>
                  <v:imagedata o:title=""/>
                  <o:lock v:ext="edit" aspectratio="f"/>
                  <v:textbox>
                    <w:txbxContent>
                      <w:p w14:paraId="7FA3752A">
                        <w:pPr>
                          <w:jc w:val="center"/>
                        </w:pPr>
                        <w:r>
                          <w:t>TIM EFEKTIF</w:t>
                        </w:r>
                      </w:p>
                    </w:txbxContent>
                  </v:textbox>
                </v:rect>
                <v:line id="Straight Connector 71" o:spid="_x0000_s1026" o:spt="20" style="position:absolute;left:3571875;top:809625;height:295275;width:0;" filled="f" stroked="t" coordsize="21600,21600" o:gfxdata="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nwi&#10;wAAAAOIAAAAPAAAAAAAAAAEAIAAAACIAAABkcnMvZG93bnJldi54bWxQSwECFAAUAAAACACHTuJA&#10;My8FnjsAAAA5AAAAEAAAAAAAAAABACAAAAAPAQAAZHJzL3NoYXBleG1sLnhtbFBLBQYAAAAABgAG&#10;AFsBAAC5AwAAAAA=&#10;">
                  <v:fill on="f" focussize="0,0"/>
                  <v:stroke weight="1.5pt" color="#000000" miterlimit="8" joinstyle="miter" endarrow="block"/>
                  <v:imagedata o:title=""/>
                  <o:lock v:ext="edit" aspectratio="f"/>
                </v:line>
                <v:line id="Straight Connector 71" o:spid="_x0000_s1026" o:spt="20" style="position:absolute;left:3571875;top:1590675;height:457200;width:0;" filled="f" stroked="t" coordsize="21600,21600" o:gfxdata="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h&#10;ZzEVwwAAAOMAAAAPAAAAAAAAAAEAIAAAACIAAABkcnMvZG93bnJldi54bWxQSwECFAAUAAAACACH&#10;TuJAMy8FnjsAAAA5AAAAEAAAAAAAAAABACAAAAASAQAAZHJzL3NoYXBleG1sLnhtbFBLBQYAAAAA&#10;BgAGAFsBAAC8AwAAAAA=&#10;">
                  <v:fill on="f" focussize="0,0"/>
                  <v:stroke weight="1.5pt" color="#000000" miterlimit="8" joinstyle="miter" endarrow="block"/>
                  <v:imagedata o:title=""/>
                  <o:lock v:ext="edit" aspectratio="f"/>
                </v:line>
                <v:line id="Straight Connector 71" o:spid="_x0000_s1026" o:spt="20" style="position:absolute;left:3429000;top:800100;height:295275;width:0;" filled="f" stroked="t" coordsize="21600,21600" o:gfxdata="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iX&#10;2f7CAAAA4gAAAA8AAAAAAAAAAQAgAAAAIgAAAGRycy9kb3ducmV2LnhtbFBLAQIUABQAAAAIAIdO&#10;4kAzLwWeOwAAADkAAAAQAAAAAAAAAAEAIAAAABEBAABkcnMvc2hhcGV4bWwueG1sUEsFBgAAAAAG&#10;AAYAWwEAALsDAAAAAA==&#10;">
                  <v:fill on="f" focussize="0,0"/>
                  <v:stroke weight="2.25pt" color="#B4C7E7" miterlimit="8" joinstyle="miter" dashstyle="dash"/>
                  <v:imagedata o:title=""/>
                  <o:lock v:ext="edit" aspectratio="f"/>
                </v:line>
                <v:line id="Straight Connector 71" o:spid="_x0000_s1026" o:spt="20" style="position:absolute;left:3429000;top:1590675;height:457200;width:0;" filled="f" stroked="t" coordsize="21600,21600" o:gfxdata="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o55&#10;wAAAAOMAAAAPAAAAAAAAAAEAIAAAACIAAABkcnMvZG93bnJldi54bWxQSwECFAAUAAAACACHTuJA&#10;My8FnjsAAAA5AAAAEAAAAAAAAAABACAAAAAPAQAAZHJzL3NoYXBleG1sLnhtbFBLBQYAAAAABgAG&#10;AFsBAAC5AwAAAAA=&#10;">
                  <v:fill on="f" focussize="0,0"/>
                  <v:stroke weight="2.25pt" color="#B4C7E7" miterlimit="8" joinstyle="miter" dashstyle="dash"/>
                  <v:imagedata o:title=""/>
                  <o:lock v:ext="edit" aspectratio="f"/>
                </v:line>
                <v:shape id="Straight Arrow Connector 83" o:spid="_x0000_s1026" o:spt="32" type="#_x0000_t32" style="position:absolute;left:1876425;top:1000125;height:276225;width:638175;" filled="f" stroked="t" coordsize="21600,21600" o:gfxdata="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O&#10;Hx52wwAAAOIAAAAPAAAAAAAAAAEAIAAAACIAAABkcnMvZG93bnJldi54bWxQSwECFAAUAAAACACH&#10;TuJAMy8FnjsAAAA5AAAAEAAAAAAAAAABACAAAAASAQAAZHJzL3NoYXBleG1sLnhtbFBLBQYAAAAA&#10;BgAGAFsBAAC8AwAAAAA=&#10;">
                  <v:fill on="f" focussize="0,0"/>
                  <v:stroke weight="1.5pt" color="#000000" miterlimit="8" joinstyle="miter" endarrow="block"/>
                  <v:imagedata o:title=""/>
                  <o:lock v:ext="edit" aspectratio="f"/>
                </v:shape>
                <v:line id="Straight Connector 84" o:spid="_x0000_s1026" o:spt="20" style="position:absolute;left:1876425;top:1104900;height:285750;width:638175;" filled="f" stroked="t" coordsize="21600,21600" o:gfxdata="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Imt2/&#10;AAAA4wAAAA8AAAAAAAAAAQAgAAAAIgAAAGRycy9kb3ducmV2LnhtbFBLAQIUABQAAAAIAIdO4kAz&#10;LwWeOwAAADkAAAAQAAAAAAAAAAEAIAAAAA4BAABkcnMvc2hhcGV4bWwueG1sUEsFBgAAAAAGAAYA&#10;WwEAALgDAAAAAA==&#10;">
                  <v:fill on="f" focussize="0,0"/>
                  <v:stroke weight="1.5pt" color="#B4C7E7" miterlimit="8" joinstyle="miter" dashstyle="dash" startarrow="open"/>
                  <v:imagedata o:title=""/>
                  <o:lock v:ext="edit" aspectratio="f"/>
                </v:line>
              </v:group>
            </w:pict>
          </mc:Fallback>
        </mc:AlternateContent>
      </w:r>
    </w:p>
    <w:p w14:paraId="4C0F353A">
      <w:pPr>
        <w:pStyle w:val="10"/>
        <w:spacing w:before="100" w:beforeAutospacing="1" w:after="100" w:afterAutospacing="1" w:line="360" w:lineRule="auto"/>
        <w:jc w:val="both"/>
        <w:rPr>
          <w:rFonts w:ascii="Arial" w:hAnsi="Arial" w:cs="Arial"/>
          <w:lang w:val="id-ID" w:eastAsia="zh-CN"/>
        </w:rPr>
      </w:pPr>
    </w:p>
    <w:p w14:paraId="7E79C89C">
      <w:pPr>
        <w:pStyle w:val="10"/>
        <w:spacing w:before="100" w:beforeAutospacing="1" w:after="100" w:afterAutospacing="1" w:line="360" w:lineRule="auto"/>
        <w:jc w:val="both"/>
        <w:rPr>
          <w:rFonts w:ascii="Arial" w:hAnsi="Arial" w:cs="Arial"/>
          <w:lang w:val="id-ID" w:eastAsia="zh-CN"/>
        </w:rPr>
      </w:pPr>
      <w:r>
        <w:rPr>
          <w:lang w:val="id-ID"/>
        </w:rPr>
        <mc:AlternateContent>
          <mc:Choice Requires="wps">
            <w:drawing>
              <wp:anchor distT="0" distB="0" distL="113665" distR="113665" simplePos="0" relativeHeight="251665408" behindDoc="0" locked="0" layoutInCell="1" allowOverlap="1">
                <wp:simplePos x="0" y="0"/>
                <wp:positionH relativeFrom="column">
                  <wp:posOffset>4190365</wp:posOffset>
                </wp:positionH>
                <wp:positionV relativeFrom="paragraph">
                  <wp:posOffset>6991350</wp:posOffset>
                </wp:positionV>
                <wp:extent cx="0" cy="457200"/>
                <wp:effectExtent l="0" t="0" r="19050" b="0"/>
                <wp:wrapNone/>
                <wp:docPr id="1727610324" name="Straight Connector 71"/>
                <wp:cNvGraphicFramePr/>
                <a:graphic xmlns:a="http://schemas.openxmlformats.org/drawingml/2006/main">
                  <a:graphicData uri="http://schemas.microsoft.com/office/word/2010/wordprocessingShape">
                    <wps:wsp>
                      <wps:cNvCnPr/>
                      <wps:spPr>
                        <a:xfrm>
                          <a:off x="0" y="0"/>
                          <a:ext cx="0" cy="4572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71" o:spid="_x0000_s1026" o:spt="20" style="position:absolute;left:0pt;margin-left:329.95pt;margin-top:550.5pt;height:36pt;width:0pt;z-index:251665408;mso-width-relative:page;mso-height-relative:page;" filled="f" stroked="t" coordsize="21600,21600" o:gfxdata="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Bx&#10;QkXYAAAADQEAAA8AAAAAAAAAAQAgAAAAIgAAAGRycy9kb3ducmV2LnhtbFBLAQIUABQAAAAIAIdO&#10;4kBEF2i66gEAAN8DAAAOAAAAAAAAAAEAIAAAACcBAABkcnMvZTJvRG9jLnhtbFBLBQYAAAAABgAG&#10;AFkBAACDBQAAAAA=&#10;">
                <v:fill on="f" focussize="0,0"/>
                <v:stroke weight="0.5pt" color="#000000" miterlimit="8" joinstyle="miter"/>
                <v:imagedata o:title=""/>
                <o:lock v:ext="edit" aspectratio="f"/>
              </v:line>
            </w:pict>
          </mc:Fallback>
        </mc:AlternateContent>
      </w:r>
    </w:p>
    <w:p w14:paraId="21120102">
      <w:pPr>
        <w:pStyle w:val="10"/>
        <w:spacing w:before="100" w:beforeAutospacing="1" w:after="100" w:afterAutospacing="1" w:line="360" w:lineRule="auto"/>
        <w:jc w:val="both"/>
        <w:rPr>
          <w:rFonts w:ascii="Arial" w:hAnsi="Arial" w:cs="Arial"/>
          <w:lang w:val="id-ID" w:eastAsia="zh-CN"/>
        </w:rPr>
      </w:pPr>
    </w:p>
    <w:p w14:paraId="4ABD78C7">
      <w:pPr>
        <w:pStyle w:val="10"/>
        <w:spacing w:before="100" w:beforeAutospacing="1" w:after="100" w:afterAutospacing="1" w:line="360" w:lineRule="auto"/>
        <w:jc w:val="both"/>
        <w:rPr>
          <w:rFonts w:ascii="Arial" w:hAnsi="Arial" w:cs="Arial"/>
          <w:lang w:val="id-ID" w:eastAsia="zh-CN"/>
        </w:rPr>
      </w:pPr>
    </w:p>
    <w:p w14:paraId="61CF35F8">
      <w:pPr>
        <w:pStyle w:val="10"/>
        <w:spacing w:before="100" w:beforeAutospacing="1" w:after="100" w:afterAutospacing="1" w:line="360" w:lineRule="auto"/>
        <w:jc w:val="both"/>
        <w:rPr>
          <w:rFonts w:ascii="Arial" w:hAnsi="Arial" w:cs="Arial"/>
          <w:lang w:val="id-ID" w:eastAsia="zh-CN"/>
        </w:rPr>
      </w:pPr>
    </w:p>
    <w:p w14:paraId="65565677">
      <w:pPr>
        <w:ind w:left="426"/>
        <w:jc w:val="both"/>
        <w:rPr>
          <w:rFonts w:ascii="Arial" w:hAnsi="Arial" w:cs="Arial"/>
          <w:lang w:val="id-ID"/>
        </w:rPr>
      </w:pPr>
    </w:p>
    <w:p w14:paraId="1F5968CF">
      <w:pPr>
        <w:pStyle w:val="10"/>
        <w:spacing w:line="360" w:lineRule="auto"/>
        <w:ind w:firstLine="720"/>
        <w:jc w:val="both"/>
        <w:rPr>
          <w:rFonts w:ascii="Arial" w:hAnsi="Arial" w:cs="Arial"/>
          <w:sz w:val="22"/>
          <w:szCs w:val="22"/>
        </w:rPr>
      </w:pPr>
    </w:p>
    <w:p w14:paraId="0BD06D74">
      <w:pPr>
        <w:pStyle w:val="10"/>
        <w:spacing w:line="360" w:lineRule="auto"/>
        <w:ind w:firstLine="720"/>
        <w:jc w:val="both"/>
        <w:rPr>
          <w:rFonts w:ascii="Arial" w:hAnsi="Arial" w:cs="Arial"/>
          <w:sz w:val="22"/>
          <w:szCs w:val="22"/>
        </w:rPr>
      </w:pPr>
    </w:p>
    <w:p w14:paraId="0CFD8E3A">
      <w:pPr>
        <w:pStyle w:val="10"/>
        <w:spacing w:line="360" w:lineRule="auto"/>
        <w:ind w:firstLine="720"/>
        <w:jc w:val="both"/>
        <w:rPr>
          <w:rFonts w:ascii="Arial" w:hAnsi="Arial" w:cs="Arial"/>
          <w:sz w:val="22"/>
          <w:szCs w:val="22"/>
        </w:rPr>
      </w:pPr>
    </w:p>
    <w:p w14:paraId="675971A1">
      <w:pPr>
        <w:pStyle w:val="10"/>
        <w:spacing w:line="360" w:lineRule="auto"/>
        <w:ind w:firstLine="720"/>
        <w:jc w:val="both"/>
        <w:rPr>
          <w:rFonts w:ascii="Arial" w:hAnsi="Arial" w:cs="Arial"/>
          <w:sz w:val="22"/>
          <w:szCs w:val="22"/>
        </w:rPr>
      </w:pPr>
    </w:p>
    <w:p w14:paraId="73B4F761">
      <w:pPr>
        <w:pStyle w:val="10"/>
        <w:spacing w:line="360" w:lineRule="auto"/>
        <w:ind w:firstLine="720"/>
        <w:jc w:val="both"/>
        <w:rPr>
          <w:rFonts w:ascii="Arial" w:hAnsi="Arial" w:cs="Arial"/>
          <w:sz w:val="22"/>
          <w:szCs w:val="22"/>
        </w:rPr>
      </w:pPr>
    </w:p>
    <w:p w14:paraId="58CF139F">
      <w:pPr>
        <w:ind w:left="426"/>
        <w:jc w:val="both"/>
        <w:rPr>
          <w:rFonts w:ascii="Arial" w:hAnsi="Arial" w:cs="Arial"/>
          <w:lang w:val="id-ID"/>
        </w:rPr>
      </w:pPr>
      <w:r>
        <w:rPr>
          <w:rFonts w:ascii="Arial" w:hAnsi="Arial" w:cs="Arial"/>
          <w:lang w:val="id-ID"/>
        </w:rPr>
        <w:t>Keterangan :</w:t>
      </w:r>
    </w:p>
    <w:p w14:paraId="1B30B293">
      <w:pPr>
        <w:ind w:left="426"/>
        <w:jc w:val="both"/>
        <w:rPr>
          <w:rFonts w:ascii="Arial" w:hAnsi="Arial" w:cs="Arial"/>
          <w:lang w:val="id-ID"/>
        </w:rPr>
      </w:pPr>
      <w:r>
        <w:rPr>
          <w:lang w:val="id-ID"/>
        </w:rPr>
        <mc:AlternateContent>
          <mc:Choice Requires="wps">
            <w:drawing>
              <wp:anchor distT="0" distB="0" distL="114300" distR="114300" simplePos="0" relativeHeight="251667456" behindDoc="0" locked="0" layoutInCell="1" allowOverlap="1">
                <wp:simplePos x="0" y="0"/>
                <wp:positionH relativeFrom="column">
                  <wp:posOffset>358140</wp:posOffset>
                </wp:positionH>
                <wp:positionV relativeFrom="paragraph">
                  <wp:posOffset>100965</wp:posOffset>
                </wp:positionV>
                <wp:extent cx="609600" cy="0"/>
                <wp:effectExtent l="0" t="0" r="0" b="0"/>
                <wp:wrapNone/>
                <wp:docPr id="655185976" name="Straight Connector 86"/>
                <wp:cNvGraphicFramePr/>
                <a:graphic xmlns:a="http://schemas.openxmlformats.org/drawingml/2006/main">
                  <a:graphicData uri="http://schemas.microsoft.com/office/word/2010/wordprocessingShape">
                    <wps:wsp>
                      <wps:cNvCnPr/>
                      <wps:spPr>
                        <a:xfrm>
                          <a:off x="0" y="0"/>
                          <a:ext cx="60960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id="Straight Connector 86" o:spid="_x0000_s1026" o:spt="20" style="position:absolute;left:0pt;margin-left:28.2pt;margin-top:7.95pt;height:0pt;width:48pt;z-index:251667456;mso-width-relative:page;mso-height-relative:page;" filled="f" stroked="t" coordsize="21600,21600" o:gfxdata="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GNn&#10;z9cAAAAIAQAADwAAAAAAAAABACAAAAAiAAAAZHJzL2Rvd25yZXYueG1sUEsBAhQAFAAAAAgAh07i&#10;QF5JQGfqAQAA3wMAAA4AAAAAAAAAAQAgAAAAJgEAAGRycy9lMm9Eb2MueG1sUEsFBgAAAAAGAAYA&#10;WQEAAIIFAAAAAA==&#10;">
                <v:fill on="f" focussize="0,0"/>
                <v:stroke weight="1.5pt" color="#000000" miterlimit="8" joinstyle="miter"/>
                <v:imagedata o:title=""/>
                <o:lock v:ext="edit" aspectratio="f"/>
              </v:line>
            </w:pict>
          </mc:Fallback>
        </mc:AlternateConten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Garis Perintah</w:t>
      </w:r>
    </w:p>
    <w:p w14:paraId="363F75E3">
      <w:pPr>
        <w:ind w:left="426"/>
        <w:jc w:val="both"/>
        <w:rPr>
          <w:rFonts w:ascii="Arial" w:hAnsi="Arial" w:cs="Arial"/>
          <w:lang w:val="id-ID"/>
        </w:rPr>
      </w:pPr>
      <w:r>
        <w:rPr>
          <w:lang w:val="id-ID"/>
        </w:rPr>
        <mc:AlternateContent>
          <mc:Choice Requires="wps">
            <w:drawing>
              <wp:anchor distT="0" distB="0" distL="114300" distR="114300" simplePos="0" relativeHeight="251668480" behindDoc="0" locked="0" layoutInCell="1" allowOverlap="1">
                <wp:simplePos x="0" y="0"/>
                <wp:positionH relativeFrom="column">
                  <wp:posOffset>358140</wp:posOffset>
                </wp:positionH>
                <wp:positionV relativeFrom="paragraph">
                  <wp:posOffset>78105</wp:posOffset>
                </wp:positionV>
                <wp:extent cx="609600" cy="0"/>
                <wp:effectExtent l="0" t="0" r="0" b="0"/>
                <wp:wrapNone/>
                <wp:docPr id="545388113" name="Straight Connector 86"/>
                <wp:cNvGraphicFramePr/>
                <a:graphic xmlns:a="http://schemas.openxmlformats.org/drawingml/2006/main">
                  <a:graphicData uri="http://schemas.microsoft.com/office/word/2010/wordprocessingShape">
                    <wps:wsp>
                      <wps:cNvCnPr/>
                      <wps:spPr>
                        <a:xfrm>
                          <a:off x="0" y="0"/>
                          <a:ext cx="609600" cy="0"/>
                        </a:xfrm>
                        <a:prstGeom prst="line">
                          <a:avLst/>
                        </a:prstGeom>
                        <a:noFill/>
                        <a:ln w="19050" cap="flat" cmpd="sng" algn="ctr">
                          <a:solidFill>
                            <a:srgbClr val="4472C4">
                              <a:lumMod val="40000"/>
                              <a:lumOff val="60000"/>
                            </a:srgbClr>
                          </a:solidFill>
                          <a:prstDash val="dash"/>
                          <a:miter lim="800000"/>
                        </a:ln>
                        <a:effectLst/>
                      </wps:spPr>
                      <wps:bodyPr/>
                    </wps:wsp>
                  </a:graphicData>
                </a:graphic>
              </wp:anchor>
            </w:drawing>
          </mc:Choice>
          <mc:Fallback>
            <w:pict>
              <v:line id="Straight Connector 86" o:spid="_x0000_s1026" o:spt="20" style="position:absolute;left:0pt;margin-left:28.2pt;margin-top:6.15pt;height:0pt;width:48pt;z-index:251668480;mso-width-relative:page;mso-height-relative:page;" filled="f" stroked="t" coordsize="21600,21600" o:gfxdata="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6aeHDVAAAACAEAAA8AAAAAAAAAAQAgAAAAIgAAAGRycy9kb3ducmV2Lnht&#10;bFBLAQIUABQAAAAIAIdO4kAZXG4j/AEAAAMEAAAOAAAAAAAAAAEAIAAAACQBAABkcnMvZTJvRG9j&#10;LnhtbFBLBQYAAAAABgAGAFkBAACSBQAAAAA=&#10;">
                <v:fill on="f" focussize="0,0"/>
                <v:stroke weight="1.5pt" color="#B4C7E7" miterlimit="8" joinstyle="miter" dashstyle="dash"/>
                <v:imagedata o:title=""/>
                <o:lock v:ext="edit" aspectratio="f"/>
              </v:line>
            </w:pict>
          </mc:Fallback>
        </mc:AlternateConten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Garis Konsultasi</w:t>
      </w:r>
    </w:p>
    <w:p w14:paraId="3B9A600E">
      <w:pPr>
        <w:ind w:left="426"/>
        <w:jc w:val="both"/>
        <w:rPr>
          <w:rFonts w:ascii="Arial" w:hAnsi="Arial" w:cs="Arial"/>
          <w:lang w:val="id-ID"/>
        </w:rPr>
      </w:pPr>
    </w:p>
    <w:p w14:paraId="2C63C3B7">
      <w:pPr>
        <w:spacing w:line="360" w:lineRule="auto"/>
        <w:ind w:left="567" w:firstLine="567"/>
        <w:jc w:val="both"/>
        <w:rPr>
          <w:rFonts w:ascii="Arial" w:hAnsi="Arial" w:cs="Arial"/>
          <w:lang w:val="id-ID"/>
        </w:rPr>
      </w:pPr>
      <w:r>
        <w:rPr>
          <w:rFonts w:ascii="Arial" w:hAnsi="Arial" w:cs="Arial"/>
          <w:lang w:val="id-ID"/>
        </w:rPr>
        <w:t xml:space="preserve">Selain para </w:t>
      </w:r>
      <w:r>
        <w:rPr>
          <w:rFonts w:ascii="Arial" w:hAnsi="Arial" w:cs="Arial"/>
          <w:i/>
          <w:iCs/>
          <w:lang w:val="id-ID"/>
        </w:rPr>
        <w:t>stakeholder</w:t>
      </w:r>
      <w:r>
        <w:rPr>
          <w:rFonts w:ascii="Arial" w:hAnsi="Arial" w:cs="Arial"/>
          <w:lang w:val="id-ID"/>
        </w:rPr>
        <w:t>, tim efektif juga sangat dibutuhkan untuk menunjang kelancaran aski perubahan. Adapun secara rinci tim efektif aksi perubahan ini ditampilkan dalam tabel berikut :</w:t>
      </w:r>
    </w:p>
    <w:p w14:paraId="709AC14F">
      <w:pPr>
        <w:ind w:left="426"/>
        <w:jc w:val="center"/>
        <w:rPr>
          <w:rFonts w:ascii="Arial" w:hAnsi="Arial" w:cs="Arial"/>
          <w:b/>
          <w:lang w:val="id-ID" w:eastAsia="id-ID"/>
        </w:rPr>
      </w:pPr>
    </w:p>
    <w:p w14:paraId="7BF6EDC1">
      <w:pPr>
        <w:ind w:left="426"/>
        <w:jc w:val="center"/>
        <w:rPr>
          <w:rFonts w:ascii="Arial" w:hAnsi="Arial" w:cs="Arial"/>
          <w:b/>
          <w:lang w:val="id-ID" w:eastAsia="id-ID"/>
        </w:rPr>
      </w:pPr>
    </w:p>
    <w:p w14:paraId="4B0C0145">
      <w:pPr>
        <w:ind w:left="426"/>
        <w:jc w:val="center"/>
        <w:rPr>
          <w:rFonts w:ascii="Arial" w:hAnsi="Arial" w:cs="Arial"/>
          <w:b/>
          <w:lang w:val="id-ID" w:eastAsia="id-ID"/>
        </w:rPr>
      </w:pPr>
      <w:r>
        <w:rPr>
          <w:rFonts w:ascii="Arial" w:hAnsi="Arial" w:cs="Arial"/>
          <w:b/>
          <w:lang w:val="id-ID" w:eastAsia="id-ID"/>
        </w:rPr>
        <w:t>Tabel 3.2.</w:t>
      </w:r>
    </w:p>
    <w:p w14:paraId="26998D28">
      <w:pPr>
        <w:ind w:left="426"/>
        <w:jc w:val="center"/>
        <w:rPr>
          <w:rFonts w:ascii="Arial" w:hAnsi="Arial" w:cs="Arial"/>
          <w:b/>
          <w:lang w:val="id-ID" w:eastAsia="id-ID"/>
        </w:rPr>
      </w:pPr>
      <w:r>
        <w:rPr>
          <w:rFonts w:ascii="Arial" w:hAnsi="Arial" w:cs="Arial"/>
          <w:b/>
          <w:lang w:val="id-ID" w:eastAsia="id-ID"/>
        </w:rPr>
        <w:t>Tata Kelola Aksi Perubahan</w:t>
      </w:r>
    </w:p>
    <w:p w14:paraId="6BC9103E">
      <w:pPr>
        <w:ind w:left="426"/>
        <w:jc w:val="center"/>
        <w:rPr>
          <w:rFonts w:ascii="Arial" w:hAnsi="Arial" w:cs="Arial"/>
          <w:bCs/>
          <w:lang w:val="id-ID"/>
        </w:rPr>
      </w:pPr>
    </w:p>
    <w:tbl>
      <w:tblPr>
        <w:tblStyle w:val="4"/>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2"/>
        <w:gridCol w:w="1276"/>
        <w:gridCol w:w="3119"/>
        <w:gridCol w:w="1701"/>
        <w:gridCol w:w="2551"/>
      </w:tblGrid>
      <w:tr w14:paraId="06C60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2" w:hRule="atLeast"/>
        </w:trPr>
        <w:tc>
          <w:tcPr>
            <w:tcW w:w="562" w:type="dxa"/>
          </w:tcPr>
          <w:p w14:paraId="1B811D20">
            <w:pPr>
              <w:tabs>
                <w:tab w:val="left" w:pos="1394"/>
              </w:tabs>
              <w:spacing w:line="360" w:lineRule="auto"/>
              <w:rPr>
                <w:rFonts w:ascii="Arial" w:hAnsi="Arial" w:cs="Arial"/>
                <w:sz w:val="22"/>
                <w:lang w:val="id-ID"/>
              </w:rPr>
            </w:pPr>
            <w:r>
              <w:rPr>
                <w:rFonts w:ascii="Arial" w:hAnsi="Arial" w:cs="Arial"/>
                <w:sz w:val="22"/>
                <w:lang w:val="id-ID"/>
              </w:rPr>
              <w:t>1.</w:t>
            </w:r>
          </w:p>
        </w:tc>
        <w:tc>
          <w:tcPr>
            <w:tcW w:w="1276" w:type="dxa"/>
          </w:tcPr>
          <w:p w14:paraId="43471F2E">
            <w:pPr>
              <w:tabs>
                <w:tab w:val="left" w:pos="1394"/>
              </w:tabs>
              <w:spacing w:line="360" w:lineRule="auto"/>
              <w:rPr>
                <w:rFonts w:ascii="Arial" w:hAnsi="Arial" w:cs="Arial"/>
                <w:sz w:val="22"/>
                <w:lang w:val="id-ID"/>
              </w:rPr>
            </w:pPr>
            <w:r>
              <w:rPr>
                <w:rFonts w:ascii="Arial" w:hAnsi="Arial" w:cs="Arial"/>
                <w:sz w:val="22"/>
                <w:lang w:val="id-ID"/>
              </w:rPr>
              <w:t>Mentor</w:t>
            </w:r>
          </w:p>
        </w:tc>
        <w:tc>
          <w:tcPr>
            <w:tcW w:w="3119" w:type="dxa"/>
          </w:tcPr>
          <w:p w14:paraId="1A83F74A">
            <w:pPr>
              <w:tabs>
                <w:tab w:val="left" w:pos="1394"/>
              </w:tabs>
              <w:spacing w:line="360" w:lineRule="auto"/>
              <w:rPr>
                <w:rFonts w:ascii="Arial" w:hAnsi="Arial" w:cs="Arial"/>
                <w:sz w:val="22"/>
                <w:lang w:val="id-ID"/>
              </w:rPr>
            </w:pPr>
            <w:r>
              <w:rPr>
                <w:rFonts w:ascii="Arial" w:hAnsi="Arial" w:cs="Arial"/>
                <w:sz w:val="22"/>
                <w:lang w:val="id-ID"/>
              </w:rPr>
              <w:t>Aria Pulun, SE</w:t>
            </w:r>
          </w:p>
        </w:tc>
        <w:tc>
          <w:tcPr>
            <w:tcW w:w="1701" w:type="dxa"/>
          </w:tcPr>
          <w:p w14:paraId="53B2819C">
            <w:pPr>
              <w:tabs>
                <w:tab w:val="left" w:pos="1394"/>
              </w:tabs>
              <w:spacing w:line="360" w:lineRule="auto"/>
              <w:rPr>
                <w:rFonts w:ascii="Arial" w:hAnsi="Arial" w:cs="Arial"/>
                <w:sz w:val="22"/>
                <w:lang w:val="id-ID"/>
              </w:rPr>
            </w:pPr>
            <w:r>
              <w:rPr>
                <w:rFonts w:ascii="Arial" w:hAnsi="Arial" w:cs="Arial"/>
                <w:sz w:val="22"/>
                <w:lang w:val="id-ID"/>
              </w:rPr>
              <w:t>Camat Merapi Timur</w:t>
            </w:r>
          </w:p>
        </w:tc>
        <w:tc>
          <w:tcPr>
            <w:tcW w:w="2551" w:type="dxa"/>
          </w:tcPr>
          <w:p w14:paraId="02233290">
            <w:pPr>
              <w:pStyle w:val="10"/>
              <w:numPr>
                <w:ilvl w:val="0"/>
                <w:numId w:val="24"/>
              </w:numPr>
              <w:tabs>
                <w:tab w:val="left" w:pos="146"/>
              </w:tabs>
              <w:spacing w:line="360" w:lineRule="auto"/>
              <w:ind w:left="146" w:hanging="146"/>
              <w:rPr>
                <w:rFonts w:ascii="Arial" w:hAnsi="Arial" w:cs="Arial"/>
                <w:lang w:val="id-ID"/>
              </w:rPr>
            </w:pPr>
            <w:r>
              <w:rPr>
                <w:rFonts w:ascii="Arial" w:hAnsi="Arial" w:cs="Arial"/>
                <w:lang w:val="id-ID"/>
              </w:rPr>
              <w:t>Memberikan dukungan kepada pelaksana aksi perubahan</w:t>
            </w:r>
          </w:p>
          <w:p w14:paraId="1B577F94">
            <w:pPr>
              <w:pStyle w:val="10"/>
              <w:numPr>
                <w:ilvl w:val="0"/>
                <w:numId w:val="24"/>
              </w:numPr>
              <w:tabs>
                <w:tab w:val="left" w:pos="146"/>
              </w:tabs>
              <w:spacing w:line="360" w:lineRule="auto"/>
              <w:ind w:left="146" w:hanging="146"/>
              <w:rPr>
                <w:rFonts w:ascii="Arial" w:hAnsi="Arial" w:cs="Arial"/>
                <w:lang w:val="id-ID"/>
              </w:rPr>
            </w:pPr>
            <w:r>
              <w:rPr>
                <w:rFonts w:ascii="Arial" w:hAnsi="Arial" w:cs="Arial"/>
                <w:lang w:val="id-ID"/>
              </w:rPr>
              <w:t>Memberikan masukan/tanggapan aksi perubahan</w:t>
            </w:r>
          </w:p>
        </w:tc>
      </w:tr>
      <w:tr w14:paraId="3ABC6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2" w:type="dxa"/>
          </w:tcPr>
          <w:p w14:paraId="76D1395B">
            <w:pPr>
              <w:tabs>
                <w:tab w:val="left" w:pos="1394"/>
              </w:tabs>
              <w:spacing w:line="360" w:lineRule="auto"/>
              <w:rPr>
                <w:rFonts w:ascii="Arial" w:hAnsi="Arial" w:cs="Arial"/>
                <w:sz w:val="22"/>
                <w:lang w:val="id-ID"/>
              </w:rPr>
            </w:pPr>
            <w:r>
              <w:rPr>
                <w:rFonts w:ascii="Arial" w:hAnsi="Arial" w:cs="Arial"/>
                <w:sz w:val="22"/>
                <w:lang w:val="id-ID"/>
              </w:rPr>
              <w:t>2.</w:t>
            </w:r>
          </w:p>
        </w:tc>
        <w:tc>
          <w:tcPr>
            <w:tcW w:w="1276" w:type="dxa"/>
          </w:tcPr>
          <w:p w14:paraId="53926227">
            <w:pPr>
              <w:tabs>
                <w:tab w:val="left" w:pos="1394"/>
              </w:tabs>
              <w:spacing w:line="360" w:lineRule="auto"/>
              <w:rPr>
                <w:rFonts w:ascii="Arial" w:hAnsi="Arial" w:cs="Arial"/>
                <w:sz w:val="22"/>
                <w:lang w:val="id-ID"/>
              </w:rPr>
            </w:pPr>
            <w:r>
              <w:rPr>
                <w:rFonts w:ascii="Arial" w:hAnsi="Arial" w:cs="Arial"/>
                <w:sz w:val="22"/>
                <w:lang w:val="id-ID"/>
              </w:rPr>
              <w:t>Project Leader</w:t>
            </w:r>
          </w:p>
        </w:tc>
        <w:tc>
          <w:tcPr>
            <w:tcW w:w="3119" w:type="dxa"/>
          </w:tcPr>
          <w:p w14:paraId="31CC4304">
            <w:pPr>
              <w:tabs>
                <w:tab w:val="left" w:pos="1394"/>
              </w:tabs>
              <w:spacing w:line="360" w:lineRule="auto"/>
              <w:rPr>
                <w:rFonts w:ascii="Arial" w:hAnsi="Arial" w:cs="Arial"/>
                <w:sz w:val="22"/>
                <w:lang w:val="id-ID"/>
              </w:rPr>
            </w:pPr>
            <w:r>
              <w:rPr>
                <w:rFonts w:ascii="Arial" w:hAnsi="Arial" w:cs="Arial"/>
                <w:sz w:val="22"/>
                <w:lang w:val="id-ID"/>
              </w:rPr>
              <w:t>Jaman,S.Pd SD</w:t>
            </w:r>
          </w:p>
        </w:tc>
        <w:tc>
          <w:tcPr>
            <w:tcW w:w="1701" w:type="dxa"/>
          </w:tcPr>
          <w:p w14:paraId="0433C9EC">
            <w:pPr>
              <w:tabs>
                <w:tab w:val="left" w:pos="1394"/>
              </w:tabs>
              <w:spacing w:line="360" w:lineRule="auto"/>
              <w:rPr>
                <w:rFonts w:ascii="Arial" w:hAnsi="Arial" w:cs="Arial"/>
                <w:sz w:val="22"/>
                <w:lang w:val="id-ID"/>
              </w:rPr>
            </w:pPr>
            <w:r>
              <w:rPr>
                <w:rFonts w:ascii="Arial" w:hAnsi="Arial" w:cs="Arial"/>
                <w:sz w:val="22"/>
                <w:lang w:val="id-ID"/>
              </w:rPr>
              <w:t>Lurah</w:t>
            </w:r>
          </w:p>
        </w:tc>
        <w:tc>
          <w:tcPr>
            <w:tcW w:w="2551" w:type="dxa"/>
          </w:tcPr>
          <w:p w14:paraId="51D61190">
            <w:pPr>
              <w:pStyle w:val="10"/>
              <w:numPr>
                <w:ilvl w:val="0"/>
                <w:numId w:val="24"/>
              </w:numPr>
              <w:tabs>
                <w:tab w:val="left" w:pos="146"/>
              </w:tabs>
              <w:spacing w:line="360" w:lineRule="auto"/>
              <w:ind w:left="146" w:hanging="146"/>
              <w:rPr>
                <w:rFonts w:ascii="Arial" w:hAnsi="Arial" w:cs="Arial"/>
                <w:lang w:val="id-ID"/>
              </w:rPr>
            </w:pPr>
            <w:r>
              <w:rPr>
                <w:rFonts w:ascii="Arial" w:hAnsi="Arial" w:cs="Arial"/>
                <w:lang w:val="id-ID"/>
              </w:rPr>
              <w:t>Membangun tim efektif</w:t>
            </w:r>
          </w:p>
          <w:p w14:paraId="1C6CAF4F">
            <w:pPr>
              <w:pStyle w:val="10"/>
              <w:numPr>
                <w:ilvl w:val="0"/>
                <w:numId w:val="24"/>
              </w:numPr>
              <w:tabs>
                <w:tab w:val="left" w:pos="146"/>
              </w:tabs>
              <w:spacing w:line="360" w:lineRule="auto"/>
              <w:ind w:left="146" w:hanging="146"/>
              <w:rPr>
                <w:rFonts w:ascii="Arial" w:hAnsi="Arial" w:cs="Arial"/>
                <w:lang w:val="id-ID"/>
              </w:rPr>
            </w:pPr>
            <w:r>
              <w:rPr>
                <w:rFonts w:ascii="Arial" w:hAnsi="Arial" w:cs="Arial"/>
                <w:lang w:val="id-ID"/>
              </w:rPr>
              <w:t>Melaksanakan aksi perubahan</w:t>
            </w:r>
          </w:p>
          <w:p w14:paraId="108E360E">
            <w:pPr>
              <w:pStyle w:val="10"/>
              <w:numPr>
                <w:ilvl w:val="0"/>
                <w:numId w:val="24"/>
              </w:numPr>
              <w:tabs>
                <w:tab w:val="left" w:pos="146"/>
              </w:tabs>
              <w:spacing w:line="360" w:lineRule="auto"/>
              <w:ind w:left="146" w:hanging="146"/>
              <w:rPr>
                <w:rFonts w:ascii="Arial" w:hAnsi="Arial" w:cs="Arial"/>
                <w:lang w:val="id-ID"/>
              </w:rPr>
            </w:pPr>
            <w:r>
              <w:rPr>
                <w:rFonts w:ascii="Arial" w:hAnsi="Arial" w:cs="Arial"/>
                <w:lang w:val="id-ID"/>
              </w:rPr>
              <w:t>Mengatur pembagian tugas dalam aksi perubahan</w:t>
            </w:r>
          </w:p>
        </w:tc>
      </w:tr>
      <w:tr w14:paraId="70281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2" w:type="dxa"/>
          </w:tcPr>
          <w:p w14:paraId="69D801E7">
            <w:pPr>
              <w:tabs>
                <w:tab w:val="left" w:pos="1394"/>
              </w:tabs>
              <w:spacing w:line="360" w:lineRule="auto"/>
              <w:rPr>
                <w:rFonts w:ascii="Arial" w:hAnsi="Arial" w:cs="Arial"/>
                <w:sz w:val="22"/>
                <w:lang w:val="id-ID"/>
              </w:rPr>
            </w:pPr>
            <w:r>
              <w:rPr>
                <w:rFonts w:ascii="Arial" w:hAnsi="Arial" w:cs="Arial"/>
                <w:sz w:val="22"/>
                <w:lang w:val="id-ID"/>
              </w:rPr>
              <w:t>3.</w:t>
            </w:r>
          </w:p>
        </w:tc>
        <w:tc>
          <w:tcPr>
            <w:tcW w:w="1276" w:type="dxa"/>
          </w:tcPr>
          <w:p w14:paraId="1ECDF8CD">
            <w:pPr>
              <w:tabs>
                <w:tab w:val="left" w:pos="1394"/>
              </w:tabs>
              <w:spacing w:line="360" w:lineRule="auto"/>
              <w:rPr>
                <w:rFonts w:ascii="Arial" w:hAnsi="Arial" w:cs="Arial"/>
                <w:sz w:val="22"/>
                <w:lang w:val="id-ID"/>
              </w:rPr>
            </w:pPr>
            <w:r>
              <w:rPr>
                <w:rFonts w:ascii="Arial" w:hAnsi="Arial" w:cs="Arial"/>
                <w:sz w:val="22"/>
                <w:lang w:val="id-ID"/>
              </w:rPr>
              <w:t>Coach</w:t>
            </w:r>
          </w:p>
        </w:tc>
        <w:tc>
          <w:tcPr>
            <w:tcW w:w="3119" w:type="dxa"/>
          </w:tcPr>
          <w:p w14:paraId="5ECE89F1">
            <w:pPr>
              <w:spacing w:line="360" w:lineRule="auto"/>
              <w:rPr>
                <w:rFonts w:ascii="Arial" w:hAnsi="Arial" w:cs="Arial"/>
                <w:sz w:val="22"/>
                <w:lang w:val="id-ID"/>
              </w:rPr>
            </w:pPr>
            <w:r>
              <w:rPr>
                <w:rFonts w:ascii="Arial" w:hAnsi="Arial" w:cs="Arial"/>
                <w:bCs/>
                <w:sz w:val="22"/>
                <w:lang w:val="id-ID"/>
              </w:rPr>
              <w:t>Dra Hariati, SH, M.Si</w:t>
            </w:r>
          </w:p>
          <w:p w14:paraId="348EC89B">
            <w:pPr>
              <w:tabs>
                <w:tab w:val="left" w:pos="1394"/>
              </w:tabs>
              <w:spacing w:line="360" w:lineRule="auto"/>
              <w:rPr>
                <w:rFonts w:ascii="Arial" w:hAnsi="Arial" w:cs="Arial"/>
                <w:sz w:val="22"/>
                <w:lang w:val="id-ID"/>
              </w:rPr>
            </w:pPr>
          </w:p>
        </w:tc>
        <w:tc>
          <w:tcPr>
            <w:tcW w:w="1701" w:type="dxa"/>
          </w:tcPr>
          <w:p w14:paraId="64B2A4EB">
            <w:pPr>
              <w:tabs>
                <w:tab w:val="left" w:pos="1394"/>
              </w:tabs>
              <w:spacing w:line="360" w:lineRule="auto"/>
              <w:rPr>
                <w:rFonts w:ascii="Arial" w:hAnsi="Arial" w:cs="Arial"/>
                <w:sz w:val="22"/>
                <w:lang w:val="id-ID"/>
              </w:rPr>
            </w:pPr>
            <w:r>
              <w:rPr>
                <w:rFonts w:ascii="Arial" w:hAnsi="Arial" w:cs="Arial"/>
                <w:sz w:val="22"/>
                <w:lang w:val="id-ID"/>
              </w:rPr>
              <w:t>Widyaiswara Ahli Madya</w:t>
            </w:r>
          </w:p>
        </w:tc>
        <w:tc>
          <w:tcPr>
            <w:tcW w:w="2551" w:type="dxa"/>
          </w:tcPr>
          <w:p w14:paraId="346DB792">
            <w:pPr>
              <w:spacing w:line="360" w:lineRule="auto"/>
              <w:ind w:left="34" w:hanging="34"/>
              <w:rPr>
                <w:rFonts w:ascii="Arial" w:hAnsi="Arial" w:cs="Arial"/>
                <w:sz w:val="22"/>
                <w:lang w:val="id-ID"/>
              </w:rPr>
            </w:pPr>
            <w:r>
              <w:rPr>
                <w:rFonts w:ascii="Arial" w:hAnsi="Arial" w:cs="Arial"/>
                <w:sz w:val="22"/>
                <w:lang w:val="id-ID"/>
              </w:rPr>
              <w:t>Sebagai pembimbing dalam memberikan masukan, arahan terkait aksi perubahan</w:t>
            </w:r>
          </w:p>
        </w:tc>
      </w:tr>
      <w:tr w14:paraId="3CC94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2" w:type="dxa"/>
          </w:tcPr>
          <w:p w14:paraId="4D91797C">
            <w:pPr>
              <w:tabs>
                <w:tab w:val="left" w:pos="1394"/>
              </w:tabs>
              <w:spacing w:line="360" w:lineRule="auto"/>
              <w:rPr>
                <w:rFonts w:ascii="Arial" w:hAnsi="Arial" w:cs="Arial"/>
                <w:sz w:val="22"/>
                <w:lang w:val="id-ID"/>
              </w:rPr>
            </w:pPr>
            <w:r>
              <w:rPr>
                <w:rFonts w:ascii="Arial" w:hAnsi="Arial" w:cs="Arial"/>
                <w:sz w:val="22"/>
                <w:lang w:val="id-ID"/>
              </w:rPr>
              <w:t>4</w:t>
            </w:r>
          </w:p>
        </w:tc>
        <w:tc>
          <w:tcPr>
            <w:tcW w:w="1276" w:type="dxa"/>
          </w:tcPr>
          <w:p w14:paraId="60EE677B">
            <w:pPr>
              <w:tabs>
                <w:tab w:val="left" w:pos="1394"/>
              </w:tabs>
              <w:spacing w:line="360" w:lineRule="auto"/>
              <w:rPr>
                <w:rFonts w:ascii="Arial" w:hAnsi="Arial" w:cs="Arial"/>
                <w:sz w:val="22"/>
                <w:lang w:val="id-ID"/>
              </w:rPr>
            </w:pPr>
            <w:r>
              <w:rPr>
                <w:rFonts w:ascii="Arial" w:hAnsi="Arial" w:cs="Arial"/>
                <w:sz w:val="22"/>
                <w:lang w:val="id-ID"/>
              </w:rPr>
              <w:t>Tim Efektif</w:t>
            </w:r>
          </w:p>
        </w:tc>
        <w:tc>
          <w:tcPr>
            <w:tcW w:w="3119" w:type="dxa"/>
          </w:tcPr>
          <w:p w14:paraId="3504C6EE">
            <w:pPr>
              <w:spacing w:line="360" w:lineRule="auto"/>
              <w:rPr>
                <w:rFonts w:ascii="Arial" w:hAnsi="Arial" w:cs="Arial"/>
                <w:bCs/>
                <w:sz w:val="22"/>
                <w:lang w:val="id-ID"/>
              </w:rPr>
            </w:pPr>
            <w:r>
              <w:rPr>
                <w:rFonts w:ascii="Arial" w:hAnsi="Arial" w:cs="Arial"/>
                <w:bCs/>
                <w:sz w:val="22"/>
                <w:lang w:val="id-ID"/>
              </w:rPr>
              <w:t>Sopwani,S.Pd SD</w:t>
            </w:r>
          </w:p>
          <w:p w14:paraId="13506BDC">
            <w:pPr>
              <w:spacing w:line="360" w:lineRule="auto"/>
              <w:rPr>
                <w:rFonts w:ascii="Arial" w:hAnsi="Arial" w:cs="Arial"/>
                <w:bCs/>
                <w:sz w:val="22"/>
                <w:lang w:val="id-ID"/>
              </w:rPr>
            </w:pPr>
            <w:r>
              <w:rPr>
                <w:rFonts w:ascii="Arial" w:hAnsi="Arial" w:cs="Arial"/>
                <w:bCs/>
                <w:sz w:val="22"/>
                <w:lang w:val="id-ID"/>
              </w:rPr>
              <w:t>Pipriani,SH</w:t>
            </w:r>
          </w:p>
          <w:p w14:paraId="0F4690C5">
            <w:pPr>
              <w:spacing w:line="360" w:lineRule="auto"/>
              <w:rPr>
                <w:rFonts w:ascii="Arial" w:hAnsi="Arial" w:cs="Arial"/>
                <w:bCs/>
                <w:sz w:val="22"/>
                <w:lang w:val="id-ID"/>
              </w:rPr>
            </w:pPr>
            <w:r>
              <w:rPr>
                <w:rFonts w:ascii="Arial" w:hAnsi="Arial" w:cs="Arial"/>
                <w:bCs/>
                <w:sz w:val="22"/>
                <w:lang w:val="id-ID"/>
              </w:rPr>
              <w:t>Dirlan,SH</w:t>
            </w:r>
          </w:p>
          <w:p w14:paraId="212C91BC">
            <w:pPr>
              <w:spacing w:line="360" w:lineRule="auto"/>
              <w:rPr>
                <w:rFonts w:ascii="Arial" w:hAnsi="Arial" w:cs="Arial"/>
                <w:bCs/>
                <w:sz w:val="22"/>
                <w:lang w:val="id-ID"/>
              </w:rPr>
            </w:pPr>
            <w:r>
              <w:rPr>
                <w:rFonts w:ascii="Arial" w:hAnsi="Arial" w:cs="Arial"/>
                <w:bCs/>
                <w:sz w:val="22"/>
                <w:lang w:val="id-ID"/>
              </w:rPr>
              <w:t>Emran Taufik</w:t>
            </w:r>
          </w:p>
          <w:p w14:paraId="45DFADAB">
            <w:pPr>
              <w:spacing w:line="360" w:lineRule="auto"/>
              <w:rPr>
                <w:rFonts w:ascii="Arial" w:hAnsi="Arial" w:cs="Arial"/>
                <w:bCs/>
                <w:sz w:val="22"/>
                <w:lang w:val="id-ID"/>
              </w:rPr>
            </w:pPr>
            <w:r>
              <w:rPr>
                <w:rFonts w:ascii="Arial" w:hAnsi="Arial" w:cs="Arial"/>
                <w:bCs/>
                <w:sz w:val="22"/>
                <w:lang w:val="id-ID"/>
              </w:rPr>
              <w:t>Yulinda</w:t>
            </w:r>
          </w:p>
          <w:p w14:paraId="311640D4">
            <w:pPr>
              <w:spacing w:line="360" w:lineRule="auto"/>
              <w:rPr>
                <w:rFonts w:ascii="Arial" w:hAnsi="Arial" w:cs="Arial"/>
                <w:bCs/>
                <w:sz w:val="22"/>
                <w:lang w:val="id-ID"/>
              </w:rPr>
            </w:pPr>
            <w:r>
              <w:rPr>
                <w:rFonts w:ascii="Arial" w:hAnsi="Arial" w:cs="Arial"/>
                <w:bCs/>
                <w:sz w:val="22"/>
                <w:lang w:val="id-ID"/>
              </w:rPr>
              <w:t>Sheren</w:t>
            </w:r>
          </w:p>
        </w:tc>
        <w:tc>
          <w:tcPr>
            <w:tcW w:w="1701" w:type="dxa"/>
          </w:tcPr>
          <w:p w14:paraId="3DC1D856">
            <w:pPr>
              <w:tabs>
                <w:tab w:val="left" w:pos="1394"/>
              </w:tabs>
              <w:spacing w:line="360" w:lineRule="auto"/>
              <w:rPr>
                <w:rFonts w:ascii="Arial" w:hAnsi="Arial" w:cs="Arial"/>
                <w:sz w:val="22"/>
                <w:lang w:val="id-ID"/>
              </w:rPr>
            </w:pPr>
            <w:r>
              <w:rPr>
                <w:rFonts w:ascii="Arial" w:hAnsi="Arial" w:cs="Arial"/>
                <w:sz w:val="22"/>
                <w:lang w:val="id-ID"/>
              </w:rPr>
              <w:t>Sekretaris</w:t>
            </w:r>
          </w:p>
          <w:p w14:paraId="5095347B">
            <w:pPr>
              <w:tabs>
                <w:tab w:val="left" w:pos="1394"/>
              </w:tabs>
              <w:spacing w:line="360" w:lineRule="auto"/>
              <w:rPr>
                <w:rFonts w:ascii="Arial" w:hAnsi="Arial" w:cs="Arial"/>
                <w:sz w:val="22"/>
                <w:lang w:val="id-ID"/>
              </w:rPr>
            </w:pPr>
            <w:r>
              <w:rPr>
                <w:rFonts w:ascii="Arial" w:hAnsi="Arial" w:cs="Arial"/>
                <w:sz w:val="22"/>
                <w:lang w:val="id-ID"/>
              </w:rPr>
              <w:t>Anggota</w:t>
            </w:r>
          </w:p>
          <w:p w14:paraId="070B3957">
            <w:pPr>
              <w:tabs>
                <w:tab w:val="left" w:pos="1394"/>
              </w:tabs>
              <w:spacing w:line="360" w:lineRule="auto"/>
              <w:rPr>
                <w:rFonts w:ascii="Arial" w:hAnsi="Arial" w:cs="Arial"/>
                <w:sz w:val="22"/>
                <w:lang w:val="id-ID"/>
              </w:rPr>
            </w:pPr>
            <w:r>
              <w:rPr>
                <w:rFonts w:ascii="Arial" w:hAnsi="Arial" w:cs="Arial"/>
                <w:sz w:val="22"/>
                <w:lang w:val="id-ID"/>
              </w:rPr>
              <w:t>Anggota</w:t>
            </w:r>
          </w:p>
          <w:p w14:paraId="54A36C3C">
            <w:pPr>
              <w:tabs>
                <w:tab w:val="left" w:pos="1394"/>
              </w:tabs>
              <w:spacing w:line="360" w:lineRule="auto"/>
              <w:rPr>
                <w:rFonts w:ascii="Arial" w:hAnsi="Arial" w:cs="Arial"/>
                <w:sz w:val="22"/>
                <w:lang w:val="id-ID"/>
              </w:rPr>
            </w:pPr>
            <w:r>
              <w:rPr>
                <w:rFonts w:ascii="Arial" w:hAnsi="Arial" w:cs="Arial"/>
                <w:sz w:val="22"/>
                <w:lang w:val="id-ID"/>
              </w:rPr>
              <w:t>Anggota</w:t>
            </w:r>
          </w:p>
          <w:p w14:paraId="1C7C2B64">
            <w:pPr>
              <w:tabs>
                <w:tab w:val="left" w:pos="1394"/>
              </w:tabs>
              <w:spacing w:line="360" w:lineRule="auto"/>
              <w:rPr>
                <w:rFonts w:ascii="Arial" w:hAnsi="Arial" w:cs="Arial"/>
                <w:sz w:val="22"/>
                <w:lang w:val="id-ID"/>
              </w:rPr>
            </w:pPr>
            <w:r>
              <w:rPr>
                <w:rFonts w:ascii="Arial" w:hAnsi="Arial" w:cs="Arial"/>
                <w:sz w:val="22"/>
                <w:lang w:val="id-ID"/>
              </w:rPr>
              <w:t>Anggota</w:t>
            </w:r>
          </w:p>
          <w:p w14:paraId="62995CE3">
            <w:pPr>
              <w:tabs>
                <w:tab w:val="left" w:pos="1394"/>
              </w:tabs>
              <w:spacing w:line="360" w:lineRule="auto"/>
              <w:rPr>
                <w:rFonts w:ascii="Arial" w:hAnsi="Arial" w:cs="Arial"/>
                <w:sz w:val="22"/>
                <w:lang w:val="id-ID"/>
              </w:rPr>
            </w:pPr>
            <w:r>
              <w:rPr>
                <w:rFonts w:ascii="Arial" w:hAnsi="Arial" w:cs="Arial"/>
                <w:sz w:val="22"/>
                <w:lang w:val="id-ID"/>
              </w:rPr>
              <w:t>Anggota</w:t>
            </w:r>
          </w:p>
        </w:tc>
        <w:tc>
          <w:tcPr>
            <w:tcW w:w="2551" w:type="dxa"/>
          </w:tcPr>
          <w:p w14:paraId="308D6E32">
            <w:pPr>
              <w:spacing w:line="360" w:lineRule="auto"/>
              <w:ind w:left="34" w:hanging="34"/>
              <w:rPr>
                <w:rFonts w:ascii="Arial" w:hAnsi="Arial" w:cs="Arial"/>
                <w:sz w:val="22"/>
                <w:lang w:val="id-ID"/>
              </w:rPr>
            </w:pPr>
            <w:r>
              <w:rPr>
                <w:rFonts w:ascii="Arial" w:hAnsi="Arial" w:cs="Arial"/>
                <w:sz w:val="22"/>
                <w:lang w:val="id-ID"/>
              </w:rPr>
              <w:t>Membantu segala bentuk kebutuhan guna keberhasilan aksi perubahan</w:t>
            </w:r>
          </w:p>
        </w:tc>
      </w:tr>
    </w:tbl>
    <w:p w14:paraId="10919BBF">
      <w:pPr>
        <w:rPr>
          <w:rFonts w:ascii="Arial" w:hAnsi="Arial" w:cs="Arial"/>
          <w:lang w:val="id-ID"/>
        </w:rPr>
      </w:pPr>
    </w:p>
    <w:p w14:paraId="3D10B040">
      <w:pPr>
        <w:rPr>
          <w:rFonts w:ascii="Arial" w:hAnsi="Arial" w:cs="Arial"/>
          <w:lang w:val="id-ID"/>
        </w:rPr>
      </w:pPr>
    </w:p>
    <w:p w14:paraId="44465420">
      <w:pPr>
        <w:rPr>
          <w:rFonts w:ascii="Arial" w:hAnsi="Arial" w:cs="Arial"/>
          <w:lang w:val="id-ID"/>
        </w:rPr>
      </w:pPr>
    </w:p>
    <w:p w14:paraId="59163766">
      <w:pPr>
        <w:rPr>
          <w:rFonts w:ascii="Arial" w:hAnsi="Arial" w:cs="Arial"/>
          <w:lang w:val="id-ID"/>
        </w:rPr>
      </w:pPr>
    </w:p>
    <w:p w14:paraId="445833D9">
      <w:pPr>
        <w:rPr>
          <w:rFonts w:ascii="Arial" w:hAnsi="Arial" w:cs="Arial"/>
          <w:b/>
          <w:bCs/>
          <w:lang w:val="id-ID" w:eastAsia="zh-CN"/>
        </w:rPr>
      </w:pPr>
      <w:r>
        <w:rPr>
          <w:rFonts w:ascii="Arial" w:hAnsi="Arial" w:cs="Arial"/>
          <w:lang w:val="id-ID"/>
        </w:rPr>
        <w:br w:type="page"/>
      </w:r>
    </w:p>
    <w:p w14:paraId="06C9E5F9">
      <w:pPr>
        <w:ind w:left="284"/>
        <w:rPr>
          <w:rFonts w:ascii="Arial" w:hAnsi="Arial" w:cs="Arial"/>
          <w:b/>
          <w:bCs/>
          <w:lang w:val="id-ID" w:eastAsia="zh-CN"/>
        </w:rPr>
      </w:pPr>
      <w:r>
        <w:rPr>
          <w:rFonts w:ascii="Arial" w:hAnsi="Arial" w:cs="Arial"/>
          <w:b/>
          <w:bCs/>
          <w:lang w:val="id-ID"/>
        </w:rPr>
        <w:t xml:space="preserve">D. </w:t>
      </w:r>
      <w:r>
        <w:rPr>
          <w:rFonts w:ascii="Arial" w:hAnsi="Arial" w:cs="Arial"/>
          <w:b/>
          <w:bCs/>
          <w:lang w:val="id-ID" w:eastAsia="zh-CN"/>
        </w:rPr>
        <w:t>Stakeholder aksi perubahan</w:t>
      </w:r>
    </w:p>
    <w:p w14:paraId="0A8848A4">
      <w:pPr>
        <w:pStyle w:val="10"/>
        <w:spacing w:before="100" w:beforeAutospacing="1" w:after="100" w:afterAutospacing="1" w:line="360" w:lineRule="auto"/>
        <w:ind w:left="284" w:firstLine="567"/>
        <w:jc w:val="both"/>
        <w:rPr>
          <w:rFonts w:ascii="Arial" w:hAnsi="Arial" w:cs="Arial"/>
          <w:lang w:val="id-ID" w:eastAsia="zh-CN"/>
        </w:rPr>
      </w:pPr>
      <w:r>
        <w:rPr>
          <w:rFonts w:ascii="Arial" w:hAnsi="Arial" w:cs="Arial"/>
          <w:i/>
          <w:lang w:val="id-ID" w:eastAsia="zh-CN"/>
        </w:rPr>
        <w:t>Stakeholder</w:t>
      </w:r>
      <w:r>
        <w:rPr>
          <w:rFonts w:ascii="Arial" w:hAnsi="Arial" w:cs="Arial"/>
          <w:lang w:val="id-ID" w:eastAsia="zh-CN"/>
        </w:rPr>
        <w:t xml:space="preserve"> (pemangku kepentingan) yang diidentifikasikan akan terlibat, bersentuhan langsung maupun tidak langsung dalam Aksi Perubahan ini sebagai berikut :</w:t>
      </w:r>
    </w:p>
    <w:p w14:paraId="2957847C">
      <w:pPr>
        <w:pStyle w:val="10"/>
        <w:numPr>
          <w:ilvl w:val="0"/>
          <w:numId w:val="25"/>
        </w:numPr>
        <w:spacing w:line="360" w:lineRule="auto"/>
        <w:ind w:left="567" w:hanging="283"/>
        <w:contextualSpacing w:val="0"/>
        <w:rPr>
          <w:rFonts w:ascii="Arial" w:hAnsi="Arial" w:cs="Arial"/>
          <w:lang w:val="id-ID" w:eastAsia="zh-CN"/>
        </w:rPr>
      </w:pPr>
      <w:r>
        <w:rPr>
          <w:rFonts w:ascii="Arial" w:hAnsi="Arial" w:cs="Arial"/>
          <w:lang w:val="id-ID" w:eastAsia="zh-CN"/>
        </w:rPr>
        <w:t>Stakeholder Internal</w:t>
      </w:r>
    </w:p>
    <w:p w14:paraId="1D8258C6">
      <w:pPr>
        <w:pStyle w:val="10"/>
        <w:numPr>
          <w:ilvl w:val="0"/>
          <w:numId w:val="26"/>
        </w:numPr>
        <w:spacing w:line="360" w:lineRule="auto"/>
        <w:ind w:left="851" w:hanging="284"/>
        <w:contextualSpacing w:val="0"/>
        <w:rPr>
          <w:rFonts w:ascii="Arial" w:hAnsi="Arial" w:cs="Arial"/>
          <w:lang w:val="id-ID" w:eastAsia="zh-CN"/>
        </w:rPr>
      </w:pPr>
      <w:r>
        <w:rPr>
          <w:rFonts w:ascii="Arial" w:hAnsi="Arial" w:cs="Arial"/>
          <w:lang w:val="id-ID" w:eastAsia="zh-CN"/>
        </w:rPr>
        <w:t>Sekretaris Kelurahan</w:t>
      </w:r>
    </w:p>
    <w:p w14:paraId="2C946199">
      <w:pPr>
        <w:pStyle w:val="10"/>
        <w:numPr>
          <w:ilvl w:val="0"/>
          <w:numId w:val="26"/>
        </w:numPr>
        <w:spacing w:line="360" w:lineRule="auto"/>
        <w:ind w:left="851" w:hanging="284"/>
        <w:contextualSpacing w:val="0"/>
        <w:rPr>
          <w:rFonts w:ascii="Arial" w:hAnsi="Arial" w:cs="Arial"/>
          <w:lang w:val="id-ID" w:eastAsia="zh-CN"/>
        </w:rPr>
      </w:pPr>
      <w:r>
        <w:rPr>
          <w:rFonts w:ascii="Arial" w:hAnsi="Arial" w:cs="Arial"/>
          <w:lang w:val="id-ID" w:eastAsia="zh-CN"/>
        </w:rPr>
        <w:t>Kepala Seksi Perekonomian Pembangunan Kelurahan</w:t>
      </w:r>
    </w:p>
    <w:p w14:paraId="5370F0DD">
      <w:pPr>
        <w:pStyle w:val="10"/>
        <w:numPr>
          <w:ilvl w:val="0"/>
          <w:numId w:val="26"/>
        </w:numPr>
        <w:spacing w:line="360" w:lineRule="auto"/>
        <w:ind w:left="851" w:hanging="284"/>
        <w:contextualSpacing w:val="0"/>
        <w:rPr>
          <w:rFonts w:ascii="Arial" w:hAnsi="Arial" w:cs="Arial"/>
          <w:lang w:val="id-ID" w:eastAsia="zh-CN"/>
        </w:rPr>
      </w:pPr>
      <w:r>
        <w:rPr>
          <w:rFonts w:ascii="Arial" w:hAnsi="Arial" w:cs="Arial"/>
          <w:lang w:val="id-ID" w:eastAsia="zh-CN"/>
        </w:rPr>
        <w:t>Kepala Seksi Keuangan</w:t>
      </w:r>
    </w:p>
    <w:p w14:paraId="2ED536A9">
      <w:pPr>
        <w:pStyle w:val="10"/>
        <w:numPr>
          <w:ilvl w:val="0"/>
          <w:numId w:val="26"/>
        </w:numPr>
        <w:spacing w:line="360" w:lineRule="auto"/>
        <w:ind w:left="851" w:hanging="284"/>
        <w:contextualSpacing w:val="0"/>
        <w:rPr>
          <w:rFonts w:ascii="Arial" w:hAnsi="Arial" w:cs="Arial"/>
          <w:lang w:val="id-ID" w:eastAsia="zh-CN"/>
        </w:rPr>
      </w:pPr>
      <w:r>
        <w:rPr>
          <w:rFonts w:ascii="Arial" w:hAnsi="Arial" w:cs="Arial"/>
          <w:lang w:val="id-ID" w:eastAsia="zh-CN"/>
        </w:rPr>
        <w:t>Pegawai Kelurahan.</w:t>
      </w:r>
    </w:p>
    <w:p w14:paraId="449ECC35">
      <w:pPr>
        <w:pStyle w:val="10"/>
        <w:numPr>
          <w:ilvl w:val="0"/>
          <w:numId w:val="25"/>
        </w:numPr>
        <w:spacing w:before="100" w:beforeAutospacing="1" w:after="100" w:afterAutospacing="1" w:line="360" w:lineRule="auto"/>
        <w:ind w:left="567" w:hanging="283"/>
        <w:contextualSpacing w:val="0"/>
        <w:jc w:val="both"/>
        <w:rPr>
          <w:rFonts w:ascii="Arial" w:hAnsi="Arial" w:cs="Arial"/>
          <w:lang w:val="id-ID" w:eastAsia="zh-CN"/>
        </w:rPr>
      </w:pPr>
      <w:r>
        <w:rPr>
          <w:rFonts w:ascii="Arial" w:hAnsi="Arial" w:cs="Arial"/>
          <w:lang w:val="id-ID" w:eastAsia="zh-CN"/>
        </w:rPr>
        <w:t>Stakeholder Eksternal</w:t>
      </w:r>
    </w:p>
    <w:p w14:paraId="1B0CECCA">
      <w:pPr>
        <w:pStyle w:val="10"/>
        <w:numPr>
          <w:ilvl w:val="4"/>
          <w:numId w:val="25"/>
        </w:numPr>
        <w:spacing w:before="100" w:beforeAutospacing="1" w:after="100" w:afterAutospacing="1" w:line="360" w:lineRule="auto"/>
        <w:ind w:left="851" w:hanging="284"/>
        <w:contextualSpacing w:val="0"/>
        <w:jc w:val="both"/>
        <w:rPr>
          <w:rFonts w:ascii="Arial" w:hAnsi="Arial" w:cs="Arial"/>
          <w:lang w:val="id-ID" w:eastAsia="zh-CN"/>
        </w:rPr>
      </w:pPr>
      <w:r>
        <w:rPr>
          <w:rFonts w:ascii="Arial" w:hAnsi="Arial" w:cs="Arial"/>
          <w:lang w:val="id-ID" w:eastAsia="zh-CN"/>
        </w:rPr>
        <w:t>Camat</w:t>
      </w:r>
    </w:p>
    <w:p w14:paraId="59E4CB90">
      <w:pPr>
        <w:pStyle w:val="10"/>
        <w:numPr>
          <w:ilvl w:val="4"/>
          <w:numId w:val="25"/>
        </w:numPr>
        <w:spacing w:before="100" w:beforeAutospacing="1" w:after="100" w:afterAutospacing="1" w:line="360" w:lineRule="auto"/>
        <w:ind w:left="851" w:hanging="284"/>
        <w:contextualSpacing w:val="0"/>
        <w:jc w:val="both"/>
        <w:rPr>
          <w:rFonts w:ascii="Arial" w:hAnsi="Arial" w:cs="Arial"/>
          <w:lang w:val="id-ID" w:eastAsia="zh-CN"/>
        </w:rPr>
      </w:pPr>
      <w:r>
        <w:rPr>
          <w:rFonts w:ascii="Arial" w:hAnsi="Arial" w:cs="Arial"/>
          <w:lang w:val="id-ID" w:eastAsia="zh-CN"/>
        </w:rPr>
        <w:t>Sekretaris Kecamatan</w:t>
      </w:r>
    </w:p>
    <w:p w14:paraId="39622669">
      <w:pPr>
        <w:pStyle w:val="10"/>
        <w:numPr>
          <w:ilvl w:val="4"/>
          <w:numId w:val="25"/>
        </w:numPr>
        <w:spacing w:before="100" w:beforeAutospacing="1" w:after="100" w:afterAutospacing="1" w:line="360" w:lineRule="auto"/>
        <w:ind w:left="851" w:hanging="284"/>
        <w:contextualSpacing w:val="0"/>
        <w:jc w:val="both"/>
        <w:rPr>
          <w:rFonts w:ascii="Arial" w:hAnsi="Arial" w:cs="Arial"/>
          <w:lang w:val="id-ID" w:eastAsia="zh-CN"/>
        </w:rPr>
      </w:pPr>
      <w:r>
        <w:rPr>
          <w:rFonts w:ascii="Arial" w:hAnsi="Arial" w:cs="Arial"/>
          <w:lang w:val="id-ID" w:eastAsia="zh-CN"/>
        </w:rPr>
        <w:t>Kasubag Keuangan Kecamatan</w:t>
      </w:r>
    </w:p>
    <w:p w14:paraId="05684E7C">
      <w:pPr>
        <w:pStyle w:val="10"/>
        <w:numPr>
          <w:ilvl w:val="4"/>
          <w:numId w:val="25"/>
        </w:numPr>
        <w:spacing w:before="100" w:beforeAutospacing="1" w:after="100" w:afterAutospacing="1" w:line="360" w:lineRule="auto"/>
        <w:ind w:left="851" w:hanging="284"/>
        <w:contextualSpacing w:val="0"/>
        <w:jc w:val="both"/>
        <w:rPr>
          <w:rFonts w:ascii="Arial" w:hAnsi="Arial" w:cs="Arial"/>
          <w:lang w:val="id-ID" w:eastAsia="zh-CN"/>
        </w:rPr>
      </w:pPr>
      <w:r>
        <w:rPr>
          <w:rFonts w:ascii="Arial" w:hAnsi="Arial" w:cs="Arial"/>
          <w:lang w:val="id-ID" w:eastAsia="zh-CN"/>
        </w:rPr>
        <w:t xml:space="preserve">Pihak terkait </w:t>
      </w:r>
    </w:p>
    <w:p w14:paraId="0D979157">
      <w:pPr>
        <w:spacing w:line="360" w:lineRule="auto"/>
        <w:ind w:left="284" w:firstLine="567"/>
        <w:jc w:val="both"/>
        <w:rPr>
          <w:rFonts w:ascii="Arial" w:hAnsi="Arial" w:cs="Arial"/>
          <w:b/>
          <w:color w:val="000000" w:themeColor="text1"/>
          <w:lang w:val="id-ID"/>
          <w14:textFill>
            <w14:solidFill>
              <w14:schemeClr w14:val="tx1"/>
            </w14:solidFill>
          </w14:textFill>
        </w:rPr>
      </w:pPr>
      <w:r>
        <w:rPr>
          <w:rFonts w:ascii="Arial" w:hAnsi="Arial" w:cs="Arial"/>
          <w:color w:val="000000" w:themeColor="text1"/>
          <w:lang w:val="id-ID"/>
          <w14:textFill>
            <w14:solidFill>
              <w14:schemeClr w14:val="tx1"/>
            </w14:solidFill>
          </w14:textFill>
        </w:rPr>
        <w:t>Selanjutnya untuk melihat seberapa besar power pengaruh (</w:t>
      </w:r>
      <w:r>
        <w:rPr>
          <w:rFonts w:ascii="Arial" w:hAnsi="Arial" w:cs="Arial"/>
          <w:i/>
          <w:color w:val="000000" w:themeColor="text1"/>
          <w:lang w:val="id-ID"/>
          <w14:textFill>
            <w14:solidFill>
              <w14:schemeClr w14:val="tx1"/>
            </w14:solidFill>
          </w14:textFill>
        </w:rPr>
        <w:t>influence</w:t>
      </w:r>
      <w:r>
        <w:rPr>
          <w:rFonts w:ascii="Arial" w:hAnsi="Arial" w:cs="Arial"/>
          <w:color w:val="000000" w:themeColor="text1"/>
          <w:lang w:val="id-ID"/>
          <w14:textFill>
            <w14:solidFill>
              <w14:schemeClr w14:val="tx1"/>
            </w14:solidFill>
          </w14:textFill>
        </w:rPr>
        <w:t>) dan kepentingan (</w:t>
      </w:r>
      <w:r>
        <w:rPr>
          <w:rFonts w:ascii="Arial" w:hAnsi="Arial" w:cs="Arial"/>
          <w:i/>
          <w:color w:val="000000" w:themeColor="text1"/>
          <w:lang w:val="id-ID"/>
          <w14:textFill>
            <w14:solidFill>
              <w14:schemeClr w14:val="tx1"/>
            </w14:solidFill>
          </w14:textFill>
        </w:rPr>
        <w:t>interest</w:t>
      </w:r>
      <w:r>
        <w:rPr>
          <w:rFonts w:ascii="Arial" w:hAnsi="Arial" w:cs="Arial"/>
          <w:color w:val="000000" w:themeColor="text1"/>
          <w:lang w:val="id-ID"/>
          <w14:textFill>
            <w14:solidFill>
              <w14:schemeClr w14:val="tx1"/>
            </w14:solidFill>
          </w14:textFill>
        </w:rPr>
        <w:t xml:space="preserve">) para </w:t>
      </w:r>
      <w:r>
        <w:rPr>
          <w:rFonts w:ascii="Arial" w:hAnsi="Arial" w:cs="Arial"/>
          <w:i/>
          <w:color w:val="000000" w:themeColor="text1"/>
          <w:lang w:val="id-ID"/>
          <w14:textFill>
            <w14:solidFill>
              <w14:schemeClr w14:val="tx1"/>
            </w14:solidFill>
          </w14:textFill>
        </w:rPr>
        <w:t>stakeholder</w:t>
      </w:r>
      <w:r>
        <w:rPr>
          <w:rFonts w:ascii="Arial" w:hAnsi="Arial" w:cs="Arial"/>
          <w:color w:val="000000" w:themeColor="text1"/>
          <w:lang w:val="id-ID"/>
          <w14:textFill>
            <w14:solidFill>
              <w14:schemeClr w14:val="tx1"/>
            </w14:solidFill>
          </w14:textFill>
        </w:rPr>
        <w:t xml:space="preserve"> terhadap keberhasilan pelaksanaan Aksi Perubahan, dilakukan pemetaan agar diketahui  peran dari tiap stakeholder. </w:t>
      </w:r>
      <w:r>
        <w:rPr>
          <w:rFonts w:ascii="Arial" w:hAnsi="Arial" w:cs="Arial"/>
          <w:i/>
          <w:iCs/>
          <w:color w:val="000000" w:themeColor="text1"/>
          <w:lang w:val="id-ID"/>
          <w14:textFill>
            <w14:solidFill>
              <w14:schemeClr w14:val="tx1"/>
            </w14:solidFill>
          </w14:textFill>
        </w:rPr>
        <w:t>Stakeholder</w:t>
      </w:r>
      <w:r>
        <w:rPr>
          <w:rFonts w:ascii="Arial" w:hAnsi="Arial" w:cs="Arial"/>
          <w:color w:val="000000" w:themeColor="text1"/>
          <w:lang w:val="id-ID"/>
          <w14:textFill>
            <w14:solidFill>
              <w14:schemeClr w14:val="tx1"/>
            </w14:solidFill>
          </w14:textFill>
        </w:rPr>
        <w:t xml:space="preserve"> tersebut terbagi kedalam beberapa peran yaitu: </w:t>
      </w:r>
    </w:p>
    <w:p w14:paraId="0AAF631E">
      <w:pPr>
        <w:tabs>
          <w:tab w:val="left" w:pos="2268"/>
          <w:tab w:val="left" w:pos="2552"/>
        </w:tabs>
        <w:spacing w:line="360" w:lineRule="auto"/>
        <w:ind w:left="2552" w:hanging="2268"/>
        <w:jc w:val="both"/>
        <w:rPr>
          <w:rFonts w:ascii="Arial" w:hAnsi="Arial" w:cs="Arial"/>
          <w:b/>
          <w:color w:val="000000" w:themeColor="text1"/>
          <w:lang w:val="id-ID"/>
          <w14:textFill>
            <w14:solidFill>
              <w14:schemeClr w14:val="tx1"/>
            </w14:solidFill>
          </w14:textFill>
        </w:rPr>
      </w:pPr>
      <w:r>
        <w:rPr>
          <w:rFonts w:ascii="Arial" w:hAnsi="Arial" w:cs="Arial"/>
          <w:i/>
          <w:color w:val="000000" w:themeColor="text1"/>
          <w:lang w:val="id-ID"/>
          <w14:textFill>
            <w14:solidFill>
              <w14:schemeClr w14:val="tx1"/>
            </w14:solidFill>
          </w14:textFill>
        </w:rPr>
        <w:t>Promoters</w:t>
      </w:r>
      <w:r>
        <w:rPr>
          <w:rFonts w:ascii="Arial" w:hAnsi="Arial" w:cs="Arial"/>
          <w:color w:val="000000" w:themeColor="text1"/>
          <w:lang w:val="id-ID"/>
          <w14:textFill>
            <w14:solidFill>
              <w14:schemeClr w14:val="tx1"/>
            </w14:solidFill>
          </w14:textFill>
        </w:rPr>
        <w:tab/>
      </w:r>
      <w:r>
        <w:rPr>
          <w:rFonts w:ascii="Arial" w:hAnsi="Arial" w:cs="Arial"/>
          <w:color w:val="000000" w:themeColor="text1"/>
          <w:lang w:val="id-ID"/>
          <w14:textFill>
            <w14:solidFill>
              <w14:schemeClr w14:val="tx1"/>
            </w14:solidFill>
          </w14:textFill>
        </w:rPr>
        <w:t>:</w:t>
      </w:r>
      <w:r>
        <w:rPr>
          <w:rFonts w:ascii="Arial" w:hAnsi="Arial" w:cs="Arial"/>
          <w:color w:val="000000" w:themeColor="text1"/>
          <w:lang w:val="id-ID"/>
          <w14:textFill>
            <w14:solidFill>
              <w14:schemeClr w14:val="tx1"/>
            </w14:solidFill>
          </w14:textFill>
        </w:rPr>
        <w:tab/>
      </w:r>
      <w:r>
        <w:rPr>
          <w:rFonts w:ascii="Arial" w:hAnsi="Arial" w:cs="Arial"/>
          <w:i/>
          <w:color w:val="000000" w:themeColor="text1"/>
          <w:lang w:val="id-ID"/>
          <w14:textFill>
            <w14:solidFill>
              <w14:schemeClr w14:val="tx1"/>
            </w14:solidFill>
          </w14:textFill>
        </w:rPr>
        <w:t>Stakeholder</w:t>
      </w:r>
      <w:r>
        <w:rPr>
          <w:rFonts w:ascii="Arial" w:hAnsi="Arial" w:cs="Arial"/>
          <w:color w:val="000000" w:themeColor="text1"/>
          <w:lang w:val="id-ID"/>
          <w14:textFill>
            <w14:solidFill>
              <w14:schemeClr w14:val="tx1"/>
            </w14:solidFill>
          </w14:textFill>
        </w:rPr>
        <w:t xml:space="preserve"> yang berpengaruh dan memiliki kepentingan besar terhadap keberhasilan pelaksanaan kegiatan Aksi Perubahan.</w:t>
      </w:r>
    </w:p>
    <w:p w14:paraId="057A2555">
      <w:pPr>
        <w:tabs>
          <w:tab w:val="left" w:pos="2268"/>
          <w:tab w:val="left" w:pos="2552"/>
        </w:tabs>
        <w:spacing w:line="360" w:lineRule="auto"/>
        <w:ind w:left="2552" w:hanging="2268"/>
        <w:jc w:val="both"/>
        <w:rPr>
          <w:rFonts w:ascii="Arial" w:hAnsi="Arial" w:cs="Arial"/>
          <w:b/>
          <w:lang w:val="id-ID"/>
        </w:rPr>
      </w:pPr>
      <w:r>
        <w:rPr>
          <w:rFonts w:ascii="Arial" w:hAnsi="Arial" w:cs="Arial"/>
          <w:i/>
          <w:color w:val="000000" w:themeColor="text1"/>
          <w:lang w:val="id-ID"/>
          <w14:textFill>
            <w14:solidFill>
              <w14:schemeClr w14:val="tx1"/>
            </w14:solidFill>
          </w14:textFill>
        </w:rPr>
        <w:t>Latents</w:t>
      </w:r>
      <w:r>
        <w:rPr>
          <w:rFonts w:ascii="Arial" w:hAnsi="Arial" w:cs="Arial"/>
          <w:color w:val="000000" w:themeColor="text1"/>
          <w:lang w:val="id-ID"/>
          <w14:textFill>
            <w14:solidFill>
              <w14:schemeClr w14:val="tx1"/>
            </w14:solidFill>
          </w14:textFill>
        </w:rPr>
        <w:tab/>
      </w:r>
      <w:r>
        <w:rPr>
          <w:rFonts w:ascii="Arial" w:hAnsi="Arial" w:cs="Arial"/>
          <w:color w:val="000000" w:themeColor="text1"/>
          <w:lang w:val="id-ID"/>
          <w14:textFill>
            <w14:solidFill>
              <w14:schemeClr w14:val="tx1"/>
            </w14:solidFill>
          </w14:textFill>
        </w:rPr>
        <w:t>:</w:t>
      </w:r>
      <w:r>
        <w:rPr>
          <w:rFonts w:ascii="Arial" w:hAnsi="Arial" w:cs="Arial"/>
          <w:color w:val="000000" w:themeColor="text1"/>
          <w:lang w:val="id-ID"/>
          <w14:textFill>
            <w14:solidFill>
              <w14:schemeClr w14:val="tx1"/>
            </w14:solidFill>
          </w14:textFill>
        </w:rPr>
        <w:tab/>
      </w:r>
      <w:r>
        <w:rPr>
          <w:rFonts w:ascii="Arial" w:hAnsi="Arial" w:cs="Arial"/>
          <w:i/>
          <w:color w:val="000000" w:themeColor="text1"/>
          <w:lang w:val="id-ID"/>
          <w14:textFill>
            <w14:solidFill>
              <w14:schemeClr w14:val="tx1"/>
            </w14:solidFill>
          </w14:textFill>
        </w:rPr>
        <w:t>Stakeholder</w:t>
      </w:r>
      <w:r>
        <w:rPr>
          <w:rFonts w:ascii="Arial" w:hAnsi="Arial" w:cs="Arial"/>
          <w:color w:val="000000" w:themeColor="text1"/>
          <w:lang w:val="id-ID"/>
          <w14:textFill>
            <w14:solidFill>
              <w14:schemeClr w14:val="tx1"/>
            </w14:solidFill>
          </w14:textFill>
        </w:rPr>
        <w:t xml:space="preserve"> yang berpengaruh terhadap keberhasilan pelaksanaan kegiatan Aksi Perubahan, tetapi tidak </w:t>
      </w:r>
      <w:r>
        <w:rPr>
          <w:rFonts w:ascii="Arial" w:hAnsi="Arial" w:cs="Arial"/>
          <w:lang w:val="id-ID"/>
        </w:rPr>
        <w:t>memiliki kepentingan khusus terhadap keberhasilan pelaksanaan kegiatan Aksi Perubahan.</w:t>
      </w:r>
    </w:p>
    <w:p w14:paraId="39F6E088">
      <w:pPr>
        <w:tabs>
          <w:tab w:val="left" w:pos="2268"/>
          <w:tab w:val="left" w:pos="2552"/>
        </w:tabs>
        <w:spacing w:line="360" w:lineRule="auto"/>
        <w:ind w:left="2552" w:hanging="2268"/>
        <w:jc w:val="both"/>
        <w:rPr>
          <w:rFonts w:ascii="Arial" w:hAnsi="Arial" w:cs="Arial"/>
          <w:b/>
          <w:lang w:val="id-ID"/>
        </w:rPr>
      </w:pPr>
      <w:r>
        <w:rPr>
          <w:rFonts w:ascii="Arial" w:hAnsi="Arial" w:cs="Arial"/>
          <w:i/>
          <w:lang w:val="id-ID"/>
        </w:rPr>
        <w:t>Defenders</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i/>
          <w:lang w:val="id-ID"/>
        </w:rPr>
        <w:t>Stakeholder</w:t>
      </w:r>
      <w:r>
        <w:rPr>
          <w:rFonts w:ascii="Arial" w:hAnsi="Arial" w:cs="Arial"/>
          <w:lang w:val="id-ID"/>
        </w:rPr>
        <w:t xml:space="preserve"> yang memiliki kemampuan kecil untuk mempengaruhi keberhasilan pelaksanaan kegiatan Aksi Perubahan, tetapi memiliki kepentingan terhadap keberhasilan pelaksanaan kegiatan Aksi Perubahan.</w:t>
      </w:r>
    </w:p>
    <w:p w14:paraId="4F109327">
      <w:pPr>
        <w:tabs>
          <w:tab w:val="left" w:pos="2268"/>
          <w:tab w:val="left" w:pos="2552"/>
        </w:tabs>
        <w:spacing w:line="360" w:lineRule="auto"/>
        <w:ind w:left="2552" w:hanging="2268"/>
        <w:jc w:val="both"/>
        <w:rPr>
          <w:rFonts w:ascii="Arial" w:hAnsi="Arial" w:cs="Arial"/>
          <w:lang w:val="id-ID"/>
        </w:rPr>
      </w:pPr>
      <w:r>
        <w:rPr>
          <w:rFonts w:ascii="Arial" w:hAnsi="Arial" w:cs="Arial"/>
          <w:i/>
          <w:lang w:val="id-ID"/>
        </w:rPr>
        <w:t>Apathetics</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i/>
          <w:lang w:val="id-ID"/>
        </w:rPr>
        <w:t>Stakeholder</w:t>
      </w:r>
      <w:r>
        <w:rPr>
          <w:rFonts w:ascii="Arial" w:hAnsi="Arial" w:cs="Arial"/>
          <w:lang w:val="id-ID"/>
        </w:rPr>
        <w:t xml:space="preserve"> yang memiliki kemampuan kecil untuk mempengaruhi keberhasilan bahkan tidak mengetahui adanya Rancangan Aksi Perubahan ini dan tidak/kurang memiliki kepentingan terhadap Rancangan Aksi Perubahan. </w:t>
      </w:r>
    </w:p>
    <w:p w14:paraId="49EA1F87">
      <w:pPr>
        <w:tabs>
          <w:tab w:val="left" w:pos="2268"/>
          <w:tab w:val="left" w:pos="2552"/>
        </w:tabs>
        <w:spacing w:line="360" w:lineRule="auto"/>
        <w:ind w:left="2552" w:hanging="1832"/>
        <w:jc w:val="both"/>
        <w:rPr>
          <w:rFonts w:ascii="Arial" w:hAnsi="Arial" w:cs="Arial"/>
          <w:b/>
          <w:lang w:val="id-ID"/>
        </w:rPr>
      </w:pPr>
    </w:p>
    <w:p w14:paraId="211ECF5F">
      <w:pPr>
        <w:tabs>
          <w:tab w:val="left" w:pos="2268"/>
          <w:tab w:val="left" w:pos="2552"/>
        </w:tabs>
        <w:spacing w:line="360" w:lineRule="auto"/>
        <w:ind w:left="2552" w:hanging="1832"/>
        <w:jc w:val="both"/>
        <w:rPr>
          <w:rFonts w:ascii="Arial" w:hAnsi="Arial" w:cs="Arial"/>
          <w:b/>
          <w:lang w:val="id-ID"/>
        </w:rPr>
      </w:pPr>
    </w:p>
    <w:p w14:paraId="270B57F8">
      <w:pPr>
        <w:tabs>
          <w:tab w:val="left" w:pos="2268"/>
          <w:tab w:val="left" w:pos="2552"/>
        </w:tabs>
        <w:spacing w:line="360" w:lineRule="auto"/>
        <w:ind w:left="2552" w:hanging="1832"/>
        <w:jc w:val="both"/>
        <w:rPr>
          <w:rFonts w:ascii="Arial" w:hAnsi="Arial" w:cs="Arial"/>
          <w:b/>
          <w:lang w:val="id-ID"/>
        </w:rPr>
      </w:pPr>
    </w:p>
    <w:p w14:paraId="556C50F9">
      <w:pPr>
        <w:tabs>
          <w:tab w:val="left" w:pos="2268"/>
          <w:tab w:val="left" w:pos="2552"/>
        </w:tabs>
        <w:spacing w:line="360" w:lineRule="auto"/>
        <w:ind w:left="2552" w:hanging="1832"/>
        <w:jc w:val="both"/>
        <w:rPr>
          <w:rFonts w:ascii="Arial" w:hAnsi="Arial" w:cs="Arial"/>
          <w:b/>
          <w:lang w:val="id-ID"/>
        </w:rPr>
      </w:pPr>
    </w:p>
    <w:p w14:paraId="2B2EDEAD">
      <w:pPr>
        <w:tabs>
          <w:tab w:val="left" w:pos="2268"/>
          <w:tab w:val="left" w:pos="2552"/>
        </w:tabs>
        <w:spacing w:line="360" w:lineRule="auto"/>
        <w:ind w:left="2552" w:hanging="1832"/>
        <w:jc w:val="both"/>
        <w:rPr>
          <w:rFonts w:ascii="Arial" w:hAnsi="Arial" w:cs="Arial"/>
          <w:b/>
          <w:lang w:val="id-ID"/>
        </w:rPr>
      </w:pPr>
    </w:p>
    <w:p w14:paraId="35C84826">
      <w:pPr>
        <w:pStyle w:val="2"/>
        <w:spacing w:before="0" w:line="360" w:lineRule="auto"/>
        <w:ind w:left="426"/>
        <w:jc w:val="center"/>
        <w:rPr>
          <w:rFonts w:ascii="Arial" w:hAnsi="Arial" w:cs="Arial"/>
          <w:b/>
          <w:bCs/>
          <w:color w:val="000000" w:themeColor="text1"/>
          <w:lang w:val="id-ID"/>
          <w14:textFill>
            <w14:solidFill>
              <w14:schemeClr w14:val="tx1"/>
            </w14:solidFill>
          </w14:textFill>
        </w:rPr>
      </w:pPr>
      <w:r>
        <w:rPr>
          <w:rFonts w:ascii="Arial" w:hAnsi="Arial" w:cs="Arial"/>
          <w:b/>
          <w:bCs/>
          <w:color w:val="000000" w:themeColor="text1"/>
          <w:lang w:val="id-ID"/>
          <w14:textFill>
            <w14:solidFill>
              <w14:schemeClr w14:val="tx1"/>
            </w14:solidFill>
          </w14:textFill>
        </w:rPr>
        <w:t xml:space="preserve">Tabel 3.3. </w:t>
      </w:r>
    </w:p>
    <w:p w14:paraId="5F84A5EE">
      <w:pPr>
        <w:pStyle w:val="2"/>
        <w:spacing w:before="0" w:line="360" w:lineRule="auto"/>
        <w:ind w:left="426"/>
        <w:jc w:val="center"/>
        <w:rPr>
          <w:rFonts w:ascii="Arial" w:hAnsi="Arial" w:cs="Arial"/>
          <w:b/>
          <w:bCs/>
          <w:color w:val="000000" w:themeColor="text1"/>
          <w:lang w:val="id-ID"/>
          <w14:textFill>
            <w14:solidFill>
              <w14:schemeClr w14:val="tx1"/>
            </w14:solidFill>
          </w14:textFill>
        </w:rPr>
      </w:pPr>
      <w:r>
        <w:rPr>
          <w:rFonts w:ascii="Arial" w:hAnsi="Arial" w:cs="Arial"/>
          <w:b/>
          <w:bCs/>
          <w:i/>
          <w:color w:val="000000" w:themeColor="text1"/>
          <w:lang w:val="id-ID"/>
          <w14:textFill>
            <w14:solidFill>
              <w14:schemeClr w14:val="tx1"/>
            </w14:solidFill>
          </w14:textFill>
        </w:rPr>
        <w:t>Stakeholders</w:t>
      </w:r>
      <w:r>
        <w:rPr>
          <w:rFonts w:ascii="Arial" w:hAnsi="Arial" w:cs="Arial"/>
          <w:b/>
          <w:bCs/>
          <w:color w:val="000000" w:themeColor="text1"/>
          <w:lang w:val="id-ID"/>
          <w14:textFill>
            <w14:solidFill>
              <w14:schemeClr w14:val="tx1"/>
            </w14:solidFill>
          </w14:textFill>
        </w:rPr>
        <w:t xml:space="preserve"> Berdasarkan Pengaruh dan Kepentingan</w:t>
      </w:r>
    </w:p>
    <w:p w14:paraId="7EDE8A47">
      <w:pPr>
        <w:rPr>
          <w:lang w:val="id-ID"/>
        </w:rPr>
      </w:pPr>
    </w:p>
    <w:tbl>
      <w:tblPr>
        <w:tblStyle w:val="4"/>
        <w:tblW w:w="4954" w:type="pct"/>
        <w:tblInd w:w="534" w:type="dxa"/>
        <w:tblLayout w:type="fixed"/>
        <w:tblCellMar>
          <w:top w:w="0" w:type="dxa"/>
          <w:left w:w="108" w:type="dxa"/>
          <w:bottom w:w="0" w:type="dxa"/>
          <w:right w:w="108" w:type="dxa"/>
        </w:tblCellMar>
      </w:tblPr>
      <w:tblGrid>
        <w:gridCol w:w="761"/>
        <w:gridCol w:w="3031"/>
        <w:gridCol w:w="1517"/>
        <w:gridCol w:w="1819"/>
        <w:gridCol w:w="1512"/>
      </w:tblGrid>
      <w:tr w14:paraId="47CFFDC1">
        <w:tblPrEx>
          <w:tblCellMar>
            <w:top w:w="0" w:type="dxa"/>
            <w:left w:w="108" w:type="dxa"/>
            <w:bottom w:w="0" w:type="dxa"/>
            <w:right w:w="108" w:type="dxa"/>
          </w:tblCellMar>
        </w:tblPrEx>
        <w:trPr>
          <w:trHeight w:val="290" w:hRule="atLeast"/>
        </w:trPr>
        <w:tc>
          <w:tcPr>
            <w:tcW w:w="440" w:type="pct"/>
            <w:tcBorders>
              <w:top w:val="single" w:color="auto" w:sz="4" w:space="0"/>
              <w:left w:val="single" w:color="auto" w:sz="4" w:space="0"/>
              <w:bottom w:val="single" w:color="auto" w:sz="4" w:space="0"/>
              <w:right w:val="single" w:color="auto" w:sz="4" w:space="0"/>
            </w:tcBorders>
            <w:shd w:val="clear" w:color="auto" w:fill="92D050"/>
            <w:vAlign w:val="center"/>
          </w:tcPr>
          <w:p w14:paraId="3A6BB86F">
            <w:pPr>
              <w:rPr>
                <w:rFonts w:ascii="Arial" w:hAnsi="Arial" w:cs="Arial"/>
                <w:b/>
                <w:sz w:val="22"/>
                <w:lang w:val="id-ID"/>
              </w:rPr>
            </w:pPr>
            <w:r>
              <w:rPr>
                <w:rFonts w:ascii="Arial" w:hAnsi="Arial" w:cs="Arial"/>
                <w:b/>
                <w:sz w:val="22"/>
                <w:lang w:val="id-ID"/>
              </w:rPr>
              <w:t>No</w:t>
            </w:r>
          </w:p>
        </w:tc>
        <w:tc>
          <w:tcPr>
            <w:tcW w:w="1754" w:type="pct"/>
            <w:tcBorders>
              <w:top w:val="single" w:color="auto" w:sz="4" w:space="0"/>
              <w:left w:val="nil"/>
              <w:bottom w:val="single" w:color="auto" w:sz="4" w:space="0"/>
              <w:right w:val="single" w:color="auto" w:sz="4" w:space="0"/>
            </w:tcBorders>
            <w:shd w:val="clear" w:color="auto" w:fill="92D050"/>
            <w:vAlign w:val="center"/>
          </w:tcPr>
          <w:p w14:paraId="518F50DE">
            <w:pPr>
              <w:jc w:val="center"/>
              <w:rPr>
                <w:rFonts w:ascii="Arial" w:hAnsi="Arial" w:cs="Arial"/>
                <w:b/>
                <w:sz w:val="22"/>
                <w:lang w:val="id-ID"/>
              </w:rPr>
            </w:pPr>
            <w:r>
              <w:rPr>
                <w:rFonts w:ascii="Arial" w:hAnsi="Arial" w:cs="Arial"/>
                <w:b/>
                <w:sz w:val="22"/>
                <w:lang w:val="id-ID"/>
              </w:rPr>
              <w:t>Stakeholder</w:t>
            </w:r>
          </w:p>
        </w:tc>
        <w:tc>
          <w:tcPr>
            <w:tcW w:w="878" w:type="pct"/>
            <w:tcBorders>
              <w:top w:val="single" w:color="auto" w:sz="4" w:space="0"/>
              <w:left w:val="nil"/>
              <w:bottom w:val="single" w:color="auto" w:sz="4" w:space="0"/>
              <w:right w:val="single" w:color="auto" w:sz="4" w:space="0"/>
            </w:tcBorders>
            <w:shd w:val="clear" w:color="auto" w:fill="92D050"/>
            <w:vAlign w:val="center"/>
          </w:tcPr>
          <w:p w14:paraId="021E26A0">
            <w:pPr>
              <w:jc w:val="center"/>
              <w:rPr>
                <w:rFonts w:ascii="Arial" w:hAnsi="Arial" w:cs="Arial"/>
                <w:b/>
                <w:sz w:val="22"/>
                <w:lang w:val="id-ID"/>
              </w:rPr>
            </w:pPr>
            <w:r>
              <w:rPr>
                <w:rFonts w:ascii="Arial" w:hAnsi="Arial" w:cs="Arial"/>
                <w:b/>
                <w:sz w:val="22"/>
                <w:lang w:val="id-ID"/>
              </w:rPr>
              <w:t>Pengaruh</w:t>
            </w:r>
          </w:p>
        </w:tc>
        <w:tc>
          <w:tcPr>
            <w:tcW w:w="1053" w:type="pct"/>
            <w:tcBorders>
              <w:top w:val="single" w:color="auto" w:sz="4" w:space="0"/>
              <w:left w:val="nil"/>
              <w:bottom w:val="single" w:color="auto" w:sz="4" w:space="0"/>
              <w:right w:val="single" w:color="auto" w:sz="4" w:space="0"/>
            </w:tcBorders>
            <w:shd w:val="clear" w:color="auto" w:fill="92D050"/>
            <w:vAlign w:val="center"/>
          </w:tcPr>
          <w:p w14:paraId="59BC70A9">
            <w:pPr>
              <w:jc w:val="center"/>
              <w:rPr>
                <w:rFonts w:ascii="Arial" w:hAnsi="Arial" w:cs="Arial"/>
                <w:b/>
                <w:sz w:val="22"/>
                <w:lang w:val="id-ID"/>
              </w:rPr>
            </w:pPr>
            <w:r>
              <w:rPr>
                <w:rFonts w:ascii="Arial" w:hAnsi="Arial" w:cs="Arial"/>
                <w:b/>
                <w:sz w:val="22"/>
                <w:lang w:val="id-ID"/>
              </w:rPr>
              <w:t>Kepentingan</w:t>
            </w:r>
          </w:p>
        </w:tc>
        <w:tc>
          <w:tcPr>
            <w:tcW w:w="875" w:type="pct"/>
            <w:tcBorders>
              <w:top w:val="single" w:color="auto" w:sz="4" w:space="0"/>
              <w:left w:val="nil"/>
              <w:bottom w:val="single" w:color="auto" w:sz="4" w:space="0"/>
              <w:right w:val="single" w:color="auto" w:sz="4" w:space="0"/>
            </w:tcBorders>
            <w:shd w:val="clear" w:color="auto" w:fill="92D050"/>
            <w:vAlign w:val="center"/>
          </w:tcPr>
          <w:p w14:paraId="2D3AE781">
            <w:pPr>
              <w:jc w:val="center"/>
              <w:rPr>
                <w:rFonts w:ascii="Arial" w:hAnsi="Arial" w:cs="Arial"/>
                <w:b/>
                <w:sz w:val="22"/>
                <w:lang w:val="id-ID"/>
              </w:rPr>
            </w:pPr>
            <w:r>
              <w:rPr>
                <w:rFonts w:ascii="Arial" w:hAnsi="Arial" w:cs="Arial"/>
                <w:b/>
                <w:sz w:val="22"/>
                <w:lang w:val="id-ID"/>
              </w:rPr>
              <w:t>Kategori</w:t>
            </w:r>
          </w:p>
        </w:tc>
      </w:tr>
      <w:tr w14:paraId="394FD136">
        <w:tblPrEx>
          <w:tblCellMar>
            <w:top w:w="0" w:type="dxa"/>
            <w:left w:w="108" w:type="dxa"/>
            <w:bottom w:w="0" w:type="dxa"/>
            <w:right w:w="108" w:type="dxa"/>
          </w:tblCellMar>
        </w:tblPrEx>
        <w:trPr>
          <w:trHeight w:val="300" w:hRule="atLeast"/>
        </w:trPr>
        <w:tc>
          <w:tcPr>
            <w:tcW w:w="440" w:type="pct"/>
            <w:tcBorders>
              <w:top w:val="single" w:color="auto" w:sz="4" w:space="0"/>
              <w:left w:val="single" w:color="auto" w:sz="4" w:space="0"/>
              <w:bottom w:val="dotted" w:color="auto" w:sz="4" w:space="0"/>
              <w:right w:val="single" w:color="auto" w:sz="4" w:space="0"/>
            </w:tcBorders>
            <w:vAlign w:val="center"/>
          </w:tcPr>
          <w:p w14:paraId="1146B04E">
            <w:pPr>
              <w:rPr>
                <w:rFonts w:ascii="Arial" w:hAnsi="Arial" w:cs="Arial"/>
                <w:sz w:val="22"/>
                <w:lang w:val="id-ID"/>
              </w:rPr>
            </w:pPr>
            <w:r>
              <w:rPr>
                <w:rFonts w:ascii="Arial" w:hAnsi="Arial" w:cs="Arial"/>
                <w:sz w:val="22"/>
                <w:lang w:val="id-ID"/>
              </w:rPr>
              <w:t>1</w:t>
            </w:r>
          </w:p>
        </w:tc>
        <w:tc>
          <w:tcPr>
            <w:tcW w:w="1754" w:type="pct"/>
            <w:tcBorders>
              <w:top w:val="single" w:color="auto" w:sz="4" w:space="0"/>
              <w:left w:val="nil"/>
              <w:bottom w:val="dotted" w:color="auto" w:sz="4" w:space="0"/>
              <w:right w:val="single" w:color="auto" w:sz="4" w:space="0"/>
            </w:tcBorders>
            <w:vAlign w:val="center"/>
          </w:tcPr>
          <w:p w14:paraId="5FE655FC">
            <w:pPr>
              <w:rPr>
                <w:rFonts w:ascii="Arial" w:hAnsi="Arial" w:cs="Arial"/>
                <w:sz w:val="22"/>
                <w:lang w:val="id-ID"/>
              </w:rPr>
            </w:pPr>
            <w:r>
              <w:rPr>
                <w:rFonts w:ascii="Arial" w:hAnsi="Arial" w:cs="Arial"/>
                <w:sz w:val="22"/>
                <w:lang w:val="id-ID"/>
              </w:rPr>
              <w:t>Camat Merapi Timur</w:t>
            </w:r>
          </w:p>
        </w:tc>
        <w:tc>
          <w:tcPr>
            <w:tcW w:w="878" w:type="pct"/>
            <w:tcBorders>
              <w:top w:val="single" w:color="auto" w:sz="4" w:space="0"/>
              <w:left w:val="nil"/>
              <w:bottom w:val="dotted" w:color="auto" w:sz="4" w:space="0"/>
              <w:right w:val="nil"/>
            </w:tcBorders>
          </w:tcPr>
          <w:p w14:paraId="227D807C">
            <w:pPr>
              <w:rPr>
                <w:rFonts w:ascii="Arial" w:hAnsi="Arial" w:cs="Arial"/>
                <w:sz w:val="22"/>
                <w:lang w:val="id-ID"/>
              </w:rPr>
            </w:pPr>
            <w:r>
              <w:rPr>
                <w:rFonts w:ascii="Arial" w:hAnsi="Arial" w:cs="Arial"/>
                <w:sz w:val="22"/>
                <w:lang w:val="id-ID"/>
              </w:rPr>
              <w:t>Besar (+)</w:t>
            </w:r>
          </w:p>
        </w:tc>
        <w:tc>
          <w:tcPr>
            <w:tcW w:w="1053" w:type="pct"/>
            <w:tcBorders>
              <w:top w:val="single" w:color="auto" w:sz="4" w:space="0"/>
              <w:left w:val="single" w:color="auto" w:sz="4" w:space="0"/>
              <w:bottom w:val="dotted" w:color="auto" w:sz="4" w:space="0"/>
              <w:right w:val="single" w:color="auto" w:sz="4" w:space="0"/>
            </w:tcBorders>
          </w:tcPr>
          <w:p w14:paraId="43B6EA04">
            <w:pPr>
              <w:rPr>
                <w:rFonts w:ascii="Arial" w:hAnsi="Arial" w:cs="Arial"/>
                <w:sz w:val="22"/>
                <w:lang w:val="id-ID"/>
              </w:rPr>
            </w:pPr>
            <w:r>
              <w:rPr>
                <w:rFonts w:ascii="Arial" w:hAnsi="Arial" w:cs="Arial"/>
                <w:sz w:val="22"/>
                <w:lang w:val="id-ID"/>
              </w:rPr>
              <w:t>Besar (+)</w:t>
            </w:r>
          </w:p>
        </w:tc>
        <w:tc>
          <w:tcPr>
            <w:tcW w:w="875" w:type="pct"/>
            <w:tcBorders>
              <w:top w:val="single" w:color="auto" w:sz="4" w:space="0"/>
              <w:left w:val="nil"/>
              <w:bottom w:val="dotted" w:color="auto" w:sz="4" w:space="0"/>
              <w:right w:val="single" w:color="auto" w:sz="4" w:space="0"/>
            </w:tcBorders>
          </w:tcPr>
          <w:p w14:paraId="5B3C748B">
            <w:pPr>
              <w:rPr>
                <w:rFonts w:ascii="Arial" w:hAnsi="Arial" w:cs="Arial"/>
                <w:i/>
                <w:iCs/>
                <w:sz w:val="22"/>
                <w:lang w:val="id-ID"/>
              </w:rPr>
            </w:pPr>
            <w:r>
              <w:rPr>
                <w:rFonts w:ascii="Arial" w:hAnsi="Arial" w:cs="Arial"/>
                <w:i/>
                <w:iCs/>
                <w:sz w:val="22"/>
                <w:lang w:val="id-ID"/>
              </w:rPr>
              <w:t>Promotors</w:t>
            </w:r>
          </w:p>
        </w:tc>
      </w:tr>
      <w:tr w14:paraId="37FB3054">
        <w:tblPrEx>
          <w:tblCellMar>
            <w:top w:w="0" w:type="dxa"/>
            <w:left w:w="108" w:type="dxa"/>
            <w:bottom w:w="0" w:type="dxa"/>
            <w:right w:w="108" w:type="dxa"/>
          </w:tblCellMar>
        </w:tblPrEx>
        <w:trPr>
          <w:trHeight w:val="319" w:hRule="atLeast"/>
        </w:trPr>
        <w:tc>
          <w:tcPr>
            <w:tcW w:w="440" w:type="pct"/>
            <w:tcBorders>
              <w:top w:val="dotted" w:color="auto" w:sz="4" w:space="0"/>
              <w:left w:val="single" w:color="auto" w:sz="4" w:space="0"/>
              <w:bottom w:val="dotted" w:color="auto" w:sz="4" w:space="0"/>
              <w:right w:val="single" w:color="auto" w:sz="4" w:space="0"/>
            </w:tcBorders>
            <w:vAlign w:val="center"/>
          </w:tcPr>
          <w:p w14:paraId="4619E0DB">
            <w:pPr>
              <w:rPr>
                <w:rFonts w:ascii="Arial" w:hAnsi="Arial" w:cs="Arial"/>
                <w:sz w:val="22"/>
                <w:lang w:val="id-ID"/>
              </w:rPr>
            </w:pPr>
            <w:r>
              <w:rPr>
                <w:rFonts w:ascii="Arial" w:hAnsi="Arial" w:cs="Arial"/>
                <w:sz w:val="22"/>
                <w:lang w:val="id-ID"/>
              </w:rPr>
              <w:t>2</w:t>
            </w:r>
          </w:p>
        </w:tc>
        <w:tc>
          <w:tcPr>
            <w:tcW w:w="1754" w:type="pct"/>
            <w:tcBorders>
              <w:top w:val="dotted" w:color="auto" w:sz="4" w:space="0"/>
              <w:left w:val="nil"/>
              <w:bottom w:val="dotted" w:color="auto" w:sz="4" w:space="0"/>
              <w:right w:val="single" w:color="auto" w:sz="4" w:space="0"/>
            </w:tcBorders>
            <w:vAlign w:val="center"/>
          </w:tcPr>
          <w:p w14:paraId="69D3FC09">
            <w:pPr>
              <w:pStyle w:val="10"/>
              <w:spacing w:line="360" w:lineRule="auto"/>
              <w:ind w:left="0"/>
              <w:jc w:val="both"/>
              <w:rPr>
                <w:rFonts w:ascii="Arial" w:hAnsi="Arial" w:cs="Arial"/>
                <w:lang w:val="id-ID" w:eastAsia="zh-CN"/>
              </w:rPr>
            </w:pPr>
            <w:r>
              <w:rPr>
                <w:rFonts w:ascii="Arial" w:hAnsi="Arial" w:cs="Arial"/>
                <w:lang w:val="id-ID" w:eastAsia="zh-CN"/>
              </w:rPr>
              <w:t>Tim IT</w:t>
            </w:r>
          </w:p>
        </w:tc>
        <w:tc>
          <w:tcPr>
            <w:tcW w:w="878" w:type="pct"/>
            <w:tcBorders>
              <w:top w:val="dotted" w:color="auto" w:sz="4" w:space="0"/>
              <w:left w:val="nil"/>
              <w:bottom w:val="dotted" w:color="auto" w:sz="4" w:space="0"/>
              <w:right w:val="nil"/>
            </w:tcBorders>
          </w:tcPr>
          <w:p w14:paraId="0478D43E">
            <w:pPr>
              <w:rPr>
                <w:rFonts w:ascii="Arial" w:hAnsi="Arial" w:cs="Arial"/>
                <w:sz w:val="22"/>
                <w:lang w:val="id-ID"/>
              </w:rPr>
            </w:pPr>
            <w:r>
              <w:rPr>
                <w:rFonts w:ascii="Arial" w:hAnsi="Arial" w:cs="Arial"/>
                <w:sz w:val="22"/>
                <w:lang w:val="id-ID"/>
              </w:rPr>
              <w:t>Besar (+)</w:t>
            </w:r>
          </w:p>
        </w:tc>
        <w:tc>
          <w:tcPr>
            <w:tcW w:w="1053" w:type="pct"/>
            <w:tcBorders>
              <w:top w:val="dotted" w:color="auto" w:sz="4" w:space="0"/>
              <w:left w:val="single" w:color="auto" w:sz="4" w:space="0"/>
              <w:bottom w:val="dotted" w:color="auto" w:sz="4" w:space="0"/>
              <w:right w:val="single" w:color="auto" w:sz="4" w:space="0"/>
            </w:tcBorders>
          </w:tcPr>
          <w:p w14:paraId="2A730260">
            <w:pPr>
              <w:rPr>
                <w:rFonts w:ascii="Arial" w:hAnsi="Arial" w:cs="Arial"/>
                <w:sz w:val="22"/>
                <w:lang w:val="id-ID"/>
              </w:rPr>
            </w:pPr>
            <w:r>
              <w:rPr>
                <w:rFonts w:ascii="Arial" w:hAnsi="Arial" w:cs="Arial"/>
                <w:sz w:val="22"/>
                <w:lang w:val="id-ID"/>
              </w:rPr>
              <w:t>Kecil (-)</w:t>
            </w:r>
          </w:p>
        </w:tc>
        <w:tc>
          <w:tcPr>
            <w:tcW w:w="875" w:type="pct"/>
            <w:tcBorders>
              <w:top w:val="dotted" w:color="auto" w:sz="4" w:space="0"/>
              <w:left w:val="nil"/>
              <w:bottom w:val="dotted" w:color="auto" w:sz="4" w:space="0"/>
              <w:right w:val="single" w:color="auto" w:sz="4" w:space="0"/>
            </w:tcBorders>
          </w:tcPr>
          <w:p w14:paraId="192EEB07">
            <w:pPr>
              <w:rPr>
                <w:rFonts w:ascii="Arial" w:hAnsi="Arial" w:cs="Arial"/>
                <w:i/>
                <w:iCs/>
                <w:sz w:val="22"/>
                <w:lang w:val="id-ID"/>
              </w:rPr>
            </w:pPr>
            <w:r>
              <w:rPr>
                <w:rFonts w:ascii="Arial" w:hAnsi="Arial" w:cs="Arial"/>
                <w:i/>
                <w:iCs/>
                <w:sz w:val="22"/>
                <w:lang w:val="id-ID"/>
              </w:rPr>
              <w:t>Latents</w:t>
            </w:r>
          </w:p>
        </w:tc>
      </w:tr>
      <w:tr w14:paraId="4425ED4E">
        <w:tblPrEx>
          <w:tblCellMar>
            <w:top w:w="0" w:type="dxa"/>
            <w:left w:w="108" w:type="dxa"/>
            <w:bottom w:w="0" w:type="dxa"/>
            <w:right w:w="108" w:type="dxa"/>
          </w:tblCellMar>
        </w:tblPrEx>
        <w:trPr>
          <w:trHeight w:val="300" w:hRule="atLeast"/>
        </w:trPr>
        <w:tc>
          <w:tcPr>
            <w:tcW w:w="440" w:type="pct"/>
            <w:tcBorders>
              <w:top w:val="dotted" w:color="auto" w:sz="4" w:space="0"/>
              <w:left w:val="single" w:color="auto" w:sz="4" w:space="0"/>
              <w:bottom w:val="dotted" w:color="auto" w:sz="4" w:space="0"/>
              <w:right w:val="single" w:color="auto" w:sz="4" w:space="0"/>
            </w:tcBorders>
            <w:vAlign w:val="center"/>
          </w:tcPr>
          <w:p w14:paraId="3A79D69D">
            <w:pPr>
              <w:rPr>
                <w:rFonts w:ascii="Arial" w:hAnsi="Arial" w:cs="Arial"/>
                <w:sz w:val="22"/>
                <w:lang w:val="id-ID"/>
              </w:rPr>
            </w:pPr>
            <w:r>
              <w:rPr>
                <w:rFonts w:ascii="Arial" w:hAnsi="Arial" w:cs="Arial"/>
                <w:sz w:val="22"/>
                <w:lang w:val="id-ID"/>
              </w:rPr>
              <w:t>3</w:t>
            </w:r>
          </w:p>
        </w:tc>
        <w:tc>
          <w:tcPr>
            <w:tcW w:w="1754" w:type="pct"/>
            <w:tcBorders>
              <w:top w:val="dotted" w:color="auto" w:sz="4" w:space="0"/>
              <w:left w:val="nil"/>
              <w:bottom w:val="dotted" w:color="auto" w:sz="4" w:space="0"/>
              <w:right w:val="single" w:color="auto" w:sz="4" w:space="0"/>
            </w:tcBorders>
            <w:vAlign w:val="center"/>
          </w:tcPr>
          <w:p w14:paraId="6F2B258A">
            <w:pPr>
              <w:rPr>
                <w:rFonts w:ascii="Arial" w:hAnsi="Arial" w:cs="Arial"/>
                <w:sz w:val="22"/>
                <w:lang w:val="id-ID"/>
              </w:rPr>
            </w:pPr>
            <w:r>
              <w:rPr>
                <w:rFonts w:ascii="Arial" w:hAnsi="Arial" w:cs="Arial"/>
                <w:sz w:val="22"/>
                <w:lang w:val="id-ID" w:eastAsia="zh-CN"/>
              </w:rPr>
              <w:t>Sekcam</w:t>
            </w:r>
          </w:p>
        </w:tc>
        <w:tc>
          <w:tcPr>
            <w:tcW w:w="878" w:type="pct"/>
            <w:tcBorders>
              <w:top w:val="dotted" w:color="auto" w:sz="4" w:space="0"/>
              <w:left w:val="nil"/>
              <w:bottom w:val="dotted" w:color="auto" w:sz="4" w:space="0"/>
              <w:right w:val="nil"/>
            </w:tcBorders>
          </w:tcPr>
          <w:p w14:paraId="654C1D89">
            <w:pPr>
              <w:rPr>
                <w:rFonts w:ascii="Arial" w:hAnsi="Arial" w:cs="Arial"/>
                <w:sz w:val="22"/>
                <w:lang w:val="id-ID"/>
              </w:rPr>
            </w:pPr>
            <w:r>
              <w:rPr>
                <w:rFonts w:ascii="Arial" w:hAnsi="Arial" w:cs="Arial"/>
                <w:sz w:val="22"/>
                <w:lang w:val="id-ID"/>
              </w:rPr>
              <w:t>Kecil (-)</w:t>
            </w:r>
          </w:p>
        </w:tc>
        <w:tc>
          <w:tcPr>
            <w:tcW w:w="1053" w:type="pct"/>
            <w:tcBorders>
              <w:top w:val="dotted" w:color="auto" w:sz="4" w:space="0"/>
              <w:left w:val="single" w:color="auto" w:sz="4" w:space="0"/>
              <w:bottom w:val="dotted" w:color="auto" w:sz="4" w:space="0"/>
              <w:right w:val="single" w:color="auto" w:sz="4" w:space="0"/>
            </w:tcBorders>
          </w:tcPr>
          <w:p w14:paraId="3415FB18">
            <w:pPr>
              <w:rPr>
                <w:rFonts w:ascii="Arial" w:hAnsi="Arial" w:cs="Arial"/>
                <w:sz w:val="22"/>
                <w:lang w:val="id-ID"/>
              </w:rPr>
            </w:pPr>
            <w:r>
              <w:rPr>
                <w:rFonts w:ascii="Arial" w:hAnsi="Arial" w:cs="Arial"/>
                <w:sz w:val="22"/>
                <w:lang w:val="id-ID"/>
              </w:rPr>
              <w:t>Besar (+)</w:t>
            </w:r>
          </w:p>
        </w:tc>
        <w:tc>
          <w:tcPr>
            <w:tcW w:w="875" w:type="pct"/>
            <w:tcBorders>
              <w:top w:val="dotted" w:color="auto" w:sz="4" w:space="0"/>
              <w:left w:val="nil"/>
              <w:bottom w:val="dotted" w:color="auto" w:sz="4" w:space="0"/>
              <w:right w:val="single" w:color="auto" w:sz="4" w:space="0"/>
            </w:tcBorders>
          </w:tcPr>
          <w:p w14:paraId="4A4E97E4">
            <w:pPr>
              <w:rPr>
                <w:rFonts w:ascii="Arial" w:hAnsi="Arial" w:cs="Arial"/>
                <w:i/>
                <w:iCs/>
                <w:sz w:val="22"/>
                <w:lang w:val="id-ID"/>
              </w:rPr>
            </w:pPr>
            <w:r>
              <w:rPr>
                <w:rFonts w:ascii="Arial" w:hAnsi="Arial" w:cs="Arial"/>
                <w:i/>
                <w:iCs/>
                <w:sz w:val="22"/>
                <w:lang w:val="id-ID"/>
              </w:rPr>
              <w:t>Defenders</w:t>
            </w:r>
          </w:p>
        </w:tc>
      </w:tr>
      <w:tr w14:paraId="036E0606">
        <w:tblPrEx>
          <w:tblCellMar>
            <w:top w:w="0" w:type="dxa"/>
            <w:left w:w="108" w:type="dxa"/>
            <w:bottom w:w="0" w:type="dxa"/>
            <w:right w:w="108" w:type="dxa"/>
          </w:tblCellMar>
        </w:tblPrEx>
        <w:trPr>
          <w:trHeight w:val="300" w:hRule="atLeast"/>
        </w:trPr>
        <w:tc>
          <w:tcPr>
            <w:tcW w:w="440" w:type="pct"/>
            <w:tcBorders>
              <w:top w:val="dotted" w:color="auto" w:sz="4" w:space="0"/>
              <w:left w:val="single" w:color="auto" w:sz="4" w:space="0"/>
              <w:bottom w:val="dotted" w:color="auto" w:sz="4" w:space="0"/>
              <w:right w:val="single" w:color="auto" w:sz="4" w:space="0"/>
            </w:tcBorders>
          </w:tcPr>
          <w:p w14:paraId="7E0D9D41">
            <w:pPr>
              <w:rPr>
                <w:rFonts w:ascii="Arial" w:hAnsi="Arial" w:cs="Arial"/>
                <w:sz w:val="22"/>
                <w:lang w:val="id-ID"/>
              </w:rPr>
            </w:pPr>
            <w:r>
              <w:rPr>
                <w:rFonts w:ascii="Arial" w:hAnsi="Arial" w:cs="Arial"/>
                <w:sz w:val="22"/>
                <w:lang w:val="id-ID"/>
              </w:rPr>
              <w:t>4</w:t>
            </w:r>
          </w:p>
        </w:tc>
        <w:tc>
          <w:tcPr>
            <w:tcW w:w="1754" w:type="pct"/>
            <w:tcBorders>
              <w:top w:val="dotted" w:color="auto" w:sz="4" w:space="0"/>
              <w:left w:val="nil"/>
              <w:bottom w:val="dotted" w:color="auto" w:sz="4" w:space="0"/>
              <w:right w:val="single" w:color="auto" w:sz="4" w:space="0"/>
            </w:tcBorders>
          </w:tcPr>
          <w:p w14:paraId="6B56B13C">
            <w:pPr>
              <w:pStyle w:val="10"/>
              <w:spacing w:line="360" w:lineRule="auto"/>
              <w:ind w:left="0"/>
              <w:jc w:val="both"/>
              <w:rPr>
                <w:rFonts w:ascii="Arial" w:hAnsi="Arial" w:cs="Arial"/>
                <w:lang w:val="id-ID"/>
              </w:rPr>
            </w:pPr>
            <w:r>
              <w:rPr>
                <w:rFonts w:ascii="Arial" w:hAnsi="Arial" w:cs="Arial"/>
                <w:sz w:val="22"/>
                <w:lang w:val="id-ID"/>
              </w:rPr>
              <w:t>Kasi</w:t>
            </w:r>
          </w:p>
        </w:tc>
        <w:tc>
          <w:tcPr>
            <w:tcW w:w="878" w:type="pct"/>
            <w:tcBorders>
              <w:top w:val="dotted" w:color="auto" w:sz="4" w:space="0"/>
              <w:left w:val="nil"/>
              <w:bottom w:val="dotted" w:color="auto" w:sz="4" w:space="0"/>
              <w:right w:val="nil"/>
            </w:tcBorders>
          </w:tcPr>
          <w:p w14:paraId="77DA36EA">
            <w:pPr>
              <w:rPr>
                <w:rFonts w:ascii="Arial" w:hAnsi="Arial" w:cs="Arial"/>
                <w:sz w:val="22"/>
                <w:lang w:val="id-ID"/>
              </w:rPr>
            </w:pPr>
            <w:r>
              <w:rPr>
                <w:rFonts w:ascii="Arial" w:hAnsi="Arial" w:cs="Arial"/>
                <w:sz w:val="22"/>
                <w:lang w:val="id-ID"/>
              </w:rPr>
              <w:t>Kecil (-)</w:t>
            </w:r>
          </w:p>
        </w:tc>
        <w:tc>
          <w:tcPr>
            <w:tcW w:w="1053" w:type="pct"/>
            <w:tcBorders>
              <w:top w:val="dotted" w:color="auto" w:sz="4" w:space="0"/>
              <w:left w:val="single" w:color="auto" w:sz="4" w:space="0"/>
              <w:bottom w:val="dotted" w:color="auto" w:sz="4" w:space="0"/>
              <w:right w:val="single" w:color="auto" w:sz="4" w:space="0"/>
            </w:tcBorders>
          </w:tcPr>
          <w:p w14:paraId="0979B369">
            <w:pPr>
              <w:rPr>
                <w:rFonts w:ascii="Arial" w:hAnsi="Arial" w:cs="Arial"/>
                <w:sz w:val="22"/>
                <w:lang w:val="id-ID"/>
              </w:rPr>
            </w:pPr>
            <w:r>
              <w:rPr>
                <w:rFonts w:ascii="Arial" w:hAnsi="Arial" w:cs="Arial"/>
                <w:sz w:val="22"/>
                <w:lang w:val="id-ID"/>
              </w:rPr>
              <w:t>Besar (+)</w:t>
            </w:r>
          </w:p>
        </w:tc>
        <w:tc>
          <w:tcPr>
            <w:tcW w:w="875" w:type="pct"/>
            <w:tcBorders>
              <w:top w:val="dotted" w:color="auto" w:sz="4" w:space="0"/>
              <w:left w:val="nil"/>
              <w:bottom w:val="dotted" w:color="auto" w:sz="4" w:space="0"/>
              <w:right w:val="single" w:color="auto" w:sz="4" w:space="0"/>
            </w:tcBorders>
          </w:tcPr>
          <w:p w14:paraId="1CE47520">
            <w:pPr>
              <w:rPr>
                <w:rFonts w:ascii="Arial" w:hAnsi="Arial" w:cs="Arial"/>
                <w:i/>
                <w:iCs/>
                <w:sz w:val="22"/>
                <w:lang w:val="id-ID"/>
              </w:rPr>
            </w:pPr>
            <w:r>
              <w:rPr>
                <w:rFonts w:ascii="Arial" w:hAnsi="Arial" w:cs="Arial"/>
                <w:i/>
                <w:iCs/>
                <w:sz w:val="22"/>
                <w:lang w:val="id-ID"/>
              </w:rPr>
              <w:t>Defenders</w:t>
            </w:r>
          </w:p>
        </w:tc>
      </w:tr>
      <w:tr w14:paraId="228F76FD">
        <w:tblPrEx>
          <w:tblCellMar>
            <w:top w:w="0" w:type="dxa"/>
            <w:left w:w="108" w:type="dxa"/>
            <w:bottom w:w="0" w:type="dxa"/>
            <w:right w:w="108" w:type="dxa"/>
          </w:tblCellMar>
        </w:tblPrEx>
        <w:trPr>
          <w:trHeight w:val="300" w:hRule="atLeast"/>
        </w:trPr>
        <w:tc>
          <w:tcPr>
            <w:tcW w:w="440" w:type="pct"/>
            <w:tcBorders>
              <w:top w:val="dotted" w:color="auto" w:sz="4" w:space="0"/>
              <w:left w:val="single" w:color="auto" w:sz="4" w:space="0"/>
              <w:bottom w:val="dotted" w:color="auto" w:sz="4" w:space="0"/>
              <w:right w:val="single" w:color="auto" w:sz="4" w:space="0"/>
            </w:tcBorders>
            <w:vAlign w:val="center"/>
          </w:tcPr>
          <w:p w14:paraId="2EE9CCE7">
            <w:pPr>
              <w:rPr>
                <w:rFonts w:ascii="Arial" w:hAnsi="Arial" w:cs="Arial"/>
                <w:sz w:val="22"/>
                <w:lang w:val="id-ID"/>
              </w:rPr>
            </w:pPr>
            <w:r>
              <w:rPr>
                <w:rFonts w:ascii="Arial" w:hAnsi="Arial" w:cs="Arial"/>
                <w:sz w:val="22"/>
                <w:lang w:val="id-ID"/>
              </w:rPr>
              <w:t>5</w:t>
            </w:r>
          </w:p>
        </w:tc>
        <w:tc>
          <w:tcPr>
            <w:tcW w:w="1754" w:type="pct"/>
            <w:tcBorders>
              <w:top w:val="dotted" w:color="auto" w:sz="4" w:space="0"/>
              <w:left w:val="nil"/>
              <w:bottom w:val="dotted" w:color="auto" w:sz="4" w:space="0"/>
              <w:right w:val="single" w:color="auto" w:sz="4" w:space="0"/>
            </w:tcBorders>
            <w:vAlign w:val="center"/>
          </w:tcPr>
          <w:p w14:paraId="5A6680A6">
            <w:pPr>
              <w:pStyle w:val="10"/>
              <w:spacing w:line="360" w:lineRule="auto"/>
              <w:ind w:left="0"/>
              <w:jc w:val="both"/>
              <w:rPr>
                <w:rFonts w:ascii="Arial" w:hAnsi="Arial" w:cs="Arial"/>
                <w:lang w:val="id-ID"/>
              </w:rPr>
            </w:pPr>
            <w:r>
              <w:rPr>
                <w:rFonts w:ascii="Arial" w:hAnsi="Arial" w:cs="Arial"/>
                <w:sz w:val="22"/>
                <w:lang w:val="id-ID"/>
              </w:rPr>
              <w:t>Masyarakat</w:t>
            </w:r>
          </w:p>
        </w:tc>
        <w:tc>
          <w:tcPr>
            <w:tcW w:w="878" w:type="pct"/>
            <w:tcBorders>
              <w:top w:val="dotted" w:color="auto" w:sz="4" w:space="0"/>
              <w:left w:val="nil"/>
              <w:bottom w:val="dotted" w:color="auto" w:sz="4" w:space="0"/>
              <w:right w:val="nil"/>
            </w:tcBorders>
          </w:tcPr>
          <w:p w14:paraId="29624C21">
            <w:pPr>
              <w:rPr>
                <w:rFonts w:ascii="Arial" w:hAnsi="Arial" w:cs="Arial"/>
                <w:sz w:val="22"/>
                <w:lang w:val="id-ID"/>
              </w:rPr>
            </w:pPr>
            <w:r>
              <w:rPr>
                <w:rFonts w:ascii="Arial" w:hAnsi="Arial" w:cs="Arial"/>
                <w:sz w:val="22"/>
                <w:lang w:val="id-ID"/>
              </w:rPr>
              <w:t>Kecil (-)</w:t>
            </w:r>
          </w:p>
        </w:tc>
        <w:tc>
          <w:tcPr>
            <w:tcW w:w="1053" w:type="pct"/>
            <w:tcBorders>
              <w:top w:val="dotted" w:color="auto" w:sz="4" w:space="0"/>
              <w:left w:val="single" w:color="auto" w:sz="4" w:space="0"/>
              <w:bottom w:val="dotted" w:color="auto" w:sz="4" w:space="0"/>
              <w:right w:val="single" w:color="auto" w:sz="4" w:space="0"/>
            </w:tcBorders>
          </w:tcPr>
          <w:p w14:paraId="3B0F5013">
            <w:pPr>
              <w:rPr>
                <w:rFonts w:ascii="Arial" w:hAnsi="Arial" w:cs="Arial"/>
                <w:sz w:val="22"/>
                <w:lang w:val="id-ID"/>
              </w:rPr>
            </w:pPr>
            <w:r>
              <w:rPr>
                <w:rFonts w:ascii="Arial" w:hAnsi="Arial" w:cs="Arial"/>
                <w:sz w:val="22"/>
                <w:lang w:val="id-ID"/>
              </w:rPr>
              <w:t>Kecil (-)</w:t>
            </w:r>
          </w:p>
        </w:tc>
        <w:tc>
          <w:tcPr>
            <w:tcW w:w="875" w:type="pct"/>
            <w:tcBorders>
              <w:top w:val="dotted" w:color="auto" w:sz="4" w:space="0"/>
              <w:left w:val="nil"/>
              <w:bottom w:val="dotted" w:color="auto" w:sz="4" w:space="0"/>
              <w:right w:val="single" w:color="auto" w:sz="4" w:space="0"/>
            </w:tcBorders>
          </w:tcPr>
          <w:p w14:paraId="557FCAAF">
            <w:pPr>
              <w:rPr>
                <w:rFonts w:ascii="Arial" w:hAnsi="Arial" w:cs="Arial"/>
                <w:i/>
                <w:iCs/>
                <w:sz w:val="22"/>
                <w:lang w:val="id-ID"/>
              </w:rPr>
            </w:pPr>
            <w:r>
              <w:rPr>
                <w:rFonts w:ascii="Arial" w:hAnsi="Arial" w:cs="Arial"/>
                <w:i/>
                <w:iCs/>
                <w:sz w:val="22"/>
                <w:lang w:val="id-ID"/>
              </w:rPr>
              <w:t>Apathetics</w:t>
            </w:r>
          </w:p>
        </w:tc>
      </w:tr>
      <w:tr w14:paraId="329A0353">
        <w:tblPrEx>
          <w:tblCellMar>
            <w:top w:w="0" w:type="dxa"/>
            <w:left w:w="108" w:type="dxa"/>
            <w:bottom w:w="0" w:type="dxa"/>
            <w:right w:w="108" w:type="dxa"/>
          </w:tblCellMar>
        </w:tblPrEx>
        <w:trPr>
          <w:trHeight w:val="300" w:hRule="atLeast"/>
        </w:trPr>
        <w:tc>
          <w:tcPr>
            <w:tcW w:w="440" w:type="pct"/>
            <w:tcBorders>
              <w:top w:val="dotted" w:color="auto" w:sz="4" w:space="0"/>
              <w:left w:val="single" w:color="auto" w:sz="4" w:space="0"/>
              <w:bottom w:val="dotted" w:color="auto" w:sz="4" w:space="0"/>
              <w:right w:val="single" w:color="auto" w:sz="4" w:space="0"/>
            </w:tcBorders>
            <w:vAlign w:val="center"/>
          </w:tcPr>
          <w:p w14:paraId="74D49276">
            <w:pPr>
              <w:rPr>
                <w:rFonts w:ascii="Arial" w:hAnsi="Arial" w:cs="Arial"/>
                <w:sz w:val="22"/>
                <w:lang w:val="id-ID"/>
              </w:rPr>
            </w:pPr>
            <w:r>
              <w:rPr>
                <w:rFonts w:ascii="Arial" w:hAnsi="Arial" w:cs="Arial"/>
                <w:sz w:val="22"/>
                <w:lang w:val="id-ID"/>
              </w:rPr>
              <w:t>6</w:t>
            </w:r>
          </w:p>
        </w:tc>
        <w:tc>
          <w:tcPr>
            <w:tcW w:w="1754" w:type="pct"/>
            <w:tcBorders>
              <w:top w:val="dotted" w:color="auto" w:sz="4" w:space="0"/>
              <w:left w:val="nil"/>
              <w:bottom w:val="dotted" w:color="auto" w:sz="4" w:space="0"/>
              <w:right w:val="single" w:color="auto" w:sz="4" w:space="0"/>
            </w:tcBorders>
            <w:vAlign w:val="center"/>
          </w:tcPr>
          <w:p w14:paraId="1A03AECF">
            <w:pPr>
              <w:pStyle w:val="10"/>
              <w:spacing w:line="360" w:lineRule="auto"/>
              <w:ind w:left="0"/>
              <w:jc w:val="both"/>
              <w:rPr>
                <w:rFonts w:ascii="Arial" w:hAnsi="Arial" w:cs="Arial"/>
                <w:lang w:val="id-ID" w:eastAsia="zh-CN"/>
              </w:rPr>
            </w:pPr>
            <w:r>
              <w:rPr>
                <w:rFonts w:ascii="Arial" w:hAnsi="Arial" w:cs="Arial"/>
                <w:sz w:val="22"/>
                <w:lang w:val="id-ID"/>
              </w:rPr>
              <w:t>LSM</w:t>
            </w:r>
          </w:p>
        </w:tc>
        <w:tc>
          <w:tcPr>
            <w:tcW w:w="878" w:type="pct"/>
            <w:tcBorders>
              <w:top w:val="dotted" w:color="auto" w:sz="4" w:space="0"/>
              <w:left w:val="nil"/>
              <w:bottom w:val="dotted" w:color="auto" w:sz="4" w:space="0"/>
              <w:right w:val="nil"/>
            </w:tcBorders>
          </w:tcPr>
          <w:p w14:paraId="1A55EB15">
            <w:pPr>
              <w:rPr>
                <w:rFonts w:ascii="Arial" w:hAnsi="Arial" w:cs="Arial"/>
                <w:sz w:val="22"/>
                <w:lang w:val="id-ID"/>
              </w:rPr>
            </w:pPr>
            <w:r>
              <w:rPr>
                <w:rFonts w:ascii="Arial" w:hAnsi="Arial" w:cs="Arial"/>
                <w:sz w:val="22"/>
                <w:lang w:val="id-ID"/>
              </w:rPr>
              <w:t>Kecil (-)</w:t>
            </w:r>
          </w:p>
        </w:tc>
        <w:tc>
          <w:tcPr>
            <w:tcW w:w="1053" w:type="pct"/>
            <w:tcBorders>
              <w:top w:val="dotted" w:color="auto" w:sz="4" w:space="0"/>
              <w:left w:val="single" w:color="auto" w:sz="4" w:space="0"/>
              <w:bottom w:val="dotted" w:color="auto" w:sz="4" w:space="0"/>
              <w:right w:val="single" w:color="auto" w:sz="4" w:space="0"/>
            </w:tcBorders>
          </w:tcPr>
          <w:p w14:paraId="6D283ABA">
            <w:pPr>
              <w:rPr>
                <w:rFonts w:ascii="Arial" w:hAnsi="Arial" w:cs="Arial"/>
                <w:sz w:val="22"/>
                <w:lang w:val="id-ID"/>
              </w:rPr>
            </w:pPr>
            <w:r>
              <w:rPr>
                <w:rFonts w:ascii="Arial" w:hAnsi="Arial" w:cs="Arial"/>
                <w:sz w:val="22"/>
                <w:lang w:val="id-ID"/>
              </w:rPr>
              <w:t>Kecil (-)</w:t>
            </w:r>
          </w:p>
        </w:tc>
        <w:tc>
          <w:tcPr>
            <w:tcW w:w="875" w:type="pct"/>
            <w:tcBorders>
              <w:top w:val="dotted" w:color="auto" w:sz="4" w:space="0"/>
              <w:left w:val="nil"/>
              <w:bottom w:val="dotted" w:color="auto" w:sz="4" w:space="0"/>
              <w:right w:val="single" w:color="auto" w:sz="4" w:space="0"/>
            </w:tcBorders>
          </w:tcPr>
          <w:p w14:paraId="3B61D0F4">
            <w:pPr>
              <w:rPr>
                <w:rFonts w:ascii="Arial" w:hAnsi="Arial" w:cs="Arial"/>
                <w:i/>
                <w:iCs/>
                <w:sz w:val="22"/>
                <w:lang w:val="id-ID"/>
              </w:rPr>
            </w:pPr>
            <w:r>
              <w:rPr>
                <w:rFonts w:ascii="Arial" w:hAnsi="Arial" w:cs="Arial"/>
                <w:i/>
                <w:iCs/>
                <w:sz w:val="22"/>
                <w:lang w:val="id-ID"/>
              </w:rPr>
              <w:t>Apathetics</w:t>
            </w:r>
          </w:p>
        </w:tc>
      </w:tr>
    </w:tbl>
    <w:p w14:paraId="597E4318">
      <w:pPr>
        <w:rPr>
          <w:lang w:val="id-ID"/>
        </w:rPr>
      </w:pPr>
      <w:r>
        <w:rPr>
          <w:lang w:val="id-ID"/>
        </w:rPr>
        <w:tab/>
      </w:r>
    </w:p>
    <w:p w14:paraId="5BE0D58B">
      <w:pPr>
        <w:spacing w:line="360" w:lineRule="auto"/>
        <w:ind w:left="567" w:firstLine="567"/>
        <w:jc w:val="both"/>
        <w:rPr>
          <w:rFonts w:ascii="Arial" w:hAnsi="Arial" w:cs="Arial"/>
          <w:lang w:val="id-ID"/>
        </w:rPr>
      </w:pPr>
      <w:r>
        <w:rPr>
          <w:rFonts w:ascii="Arial" w:hAnsi="Arial" w:cs="Arial"/>
          <w:lang w:val="id-ID"/>
        </w:rPr>
        <w:t>Hasil pemetaan stakeholder yang akan bersentuhan langsung maupun tidak langsung terhadap aksi perubahan ini dapat dilihat pada gambar berikut :</w:t>
      </w:r>
    </w:p>
    <w:p w14:paraId="5B6D2FED">
      <w:pPr>
        <w:ind w:left="567" w:firstLine="567"/>
        <w:jc w:val="center"/>
        <w:rPr>
          <w:rFonts w:ascii="Arial" w:hAnsi="Arial" w:cs="Arial"/>
          <w:b/>
          <w:bCs/>
          <w:color w:val="000000" w:themeColor="text1"/>
          <w:lang w:val="id-ID"/>
          <w14:textFill>
            <w14:solidFill>
              <w14:schemeClr w14:val="tx1"/>
            </w14:solidFill>
          </w14:textFill>
        </w:rPr>
      </w:pPr>
      <w:r>
        <w:rPr>
          <w:rFonts w:ascii="Arial" w:hAnsi="Arial" w:cs="Arial"/>
          <w:b/>
          <w:bCs/>
          <w:color w:val="000000" w:themeColor="text1"/>
          <w:lang w:val="id-ID"/>
          <w14:textFill>
            <w14:solidFill>
              <w14:schemeClr w14:val="tx1"/>
            </w14:solidFill>
          </w14:textFill>
        </w:rPr>
        <w:t>Gambar 3.2</w:t>
      </w:r>
    </w:p>
    <w:p w14:paraId="06D48FA9">
      <w:pPr>
        <w:ind w:left="567"/>
        <w:jc w:val="center"/>
        <w:rPr>
          <w:rFonts w:ascii="Arial" w:hAnsi="Arial" w:cs="Arial"/>
          <w:b/>
          <w:bCs/>
          <w:color w:val="000000" w:themeColor="text1"/>
          <w:lang w:val="id-ID"/>
          <w14:textFill>
            <w14:solidFill>
              <w14:schemeClr w14:val="tx1"/>
            </w14:solidFill>
          </w14:textFill>
        </w:rPr>
      </w:pPr>
      <w:r>
        <w:rPr>
          <w:rFonts w:ascii="Arial" w:hAnsi="Arial" w:cs="Arial"/>
          <w:b/>
          <w:bCs/>
          <w:color w:val="000000" w:themeColor="text1"/>
          <w:lang w:val="id-ID"/>
          <w14:textFill>
            <w14:solidFill>
              <w14:schemeClr w14:val="tx1"/>
            </w14:solidFill>
          </w14:textFill>
        </w:rPr>
        <w:t xml:space="preserve">Pemetaan </w:t>
      </w:r>
      <w:r>
        <w:rPr>
          <w:rFonts w:ascii="Arial" w:hAnsi="Arial" w:cs="Arial"/>
          <w:b/>
          <w:bCs/>
          <w:i/>
          <w:iCs/>
          <w:color w:val="000000" w:themeColor="text1"/>
          <w:lang w:val="id-ID"/>
          <w14:textFill>
            <w14:solidFill>
              <w14:schemeClr w14:val="tx1"/>
            </w14:solidFill>
          </w14:textFill>
        </w:rPr>
        <w:t>Stakeholder</w:t>
      </w:r>
      <w:r>
        <w:rPr>
          <w:rFonts w:ascii="Arial" w:hAnsi="Arial" w:cs="Arial"/>
          <w:b/>
          <w:bCs/>
          <w:color w:val="000000" w:themeColor="text1"/>
          <w:lang w:val="id-ID"/>
          <w14:textFill>
            <w14:solidFill>
              <w14:schemeClr w14:val="tx1"/>
            </w14:solidFill>
          </w14:textFill>
        </w:rPr>
        <w:t xml:space="preserve"> Aksi Perubahan</w:t>
      </w:r>
    </w:p>
    <w:p w14:paraId="239803D6">
      <w:pPr>
        <w:ind w:left="567"/>
        <w:jc w:val="center"/>
        <w:rPr>
          <w:rFonts w:ascii="Arial" w:hAnsi="Arial" w:cs="Arial"/>
          <w:b/>
          <w:bCs/>
          <w:color w:val="FF0000"/>
          <w:lang w:val="id-ID"/>
        </w:rPr>
      </w:pPr>
      <w:r>
        <w:rPr>
          <w:lang w:val="id-ID"/>
        </w:rPr>
        <mc:AlternateContent>
          <mc:Choice Requires="wpg">
            <w:drawing>
              <wp:anchor distT="0" distB="0" distL="114300" distR="114300" simplePos="0" relativeHeight="251669504" behindDoc="0" locked="0" layoutInCell="1" allowOverlap="1">
                <wp:simplePos x="0" y="0"/>
                <wp:positionH relativeFrom="column">
                  <wp:posOffset>-540385</wp:posOffset>
                </wp:positionH>
                <wp:positionV relativeFrom="paragraph">
                  <wp:posOffset>154305</wp:posOffset>
                </wp:positionV>
                <wp:extent cx="6432550" cy="3076575"/>
                <wp:effectExtent l="0" t="0" r="0" b="9525"/>
                <wp:wrapNone/>
                <wp:docPr id="1382722863" name="Group 54"/>
                <wp:cNvGraphicFramePr/>
                <a:graphic xmlns:a="http://schemas.openxmlformats.org/drawingml/2006/main">
                  <a:graphicData uri="http://schemas.microsoft.com/office/word/2010/wordprocessingGroup">
                    <wpg:wgp>
                      <wpg:cNvGrpSpPr/>
                      <wpg:grpSpPr>
                        <a:xfrm>
                          <a:off x="0" y="0"/>
                          <a:ext cx="6432551" cy="3076575"/>
                          <a:chOff x="0" y="-149220"/>
                          <a:chExt cx="6513934" cy="4016370"/>
                        </a:xfrm>
                      </wpg:grpSpPr>
                      <wps:wsp>
                        <wps:cNvPr id="1576045811" name="Flowchart: Process 52"/>
                        <wps:cNvSpPr>
                          <a:spLocks noChangeArrowheads="1"/>
                        </wps:cNvSpPr>
                        <wps:spPr bwMode="auto">
                          <a:xfrm>
                            <a:off x="2666999" y="-149220"/>
                            <a:ext cx="1028700" cy="495301"/>
                          </a:xfrm>
                          <a:prstGeom prst="flowChartProcess">
                            <a:avLst/>
                          </a:prstGeom>
                          <a:noFill/>
                          <a:ln>
                            <a:noFill/>
                          </a:ln>
                        </wps:spPr>
                        <wps:txbx>
                          <w:txbxContent>
                            <w:p w14:paraId="1DC09398">
                              <w:pPr>
                                <w:jc w:val="center"/>
                                <w:rPr>
                                  <w:rFonts w:ascii="Arial" w:hAnsi="Arial" w:cs="Arial"/>
                                  <w:b/>
                                  <w:bCs/>
                                </w:rPr>
                              </w:pPr>
                              <w:r>
                                <w:rPr>
                                  <w:rFonts w:ascii="Arial" w:hAnsi="Arial" w:cs="Arial"/>
                                  <w:b/>
                                  <w:bCs/>
                                </w:rPr>
                                <w:t>P0WER</w:t>
                              </w:r>
                            </w:p>
                          </w:txbxContent>
                        </wps:txbx>
                        <wps:bodyPr rot="0" vert="horz" wrap="square" lIns="91440" tIns="45720" rIns="91440" bIns="45720" anchor="ctr" anchorCtr="0" upright="1">
                          <a:noAutofit/>
                        </wps:bodyPr>
                      </wps:wsp>
                      <wpg:grpSp>
                        <wpg:cNvPr id="216444914" name="Group 53"/>
                        <wpg:cNvGrpSpPr/>
                        <wpg:grpSpPr>
                          <a:xfrm>
                            <a:off x="0" y="342900"/>
                            <a:ext cx="6513934" cy="3524250"/>
                            <a:chOff x="0" y="0"/>
                            <a:chExt cx="6513934" cy="3524250"/>
                          </a:xfrm>
                        </wpg:grpSpPr>
                        <wps:wsp>
                          <wps:cNvPr id="671012902" name="Flowchart: Process 49"/>
                          <wps:cNvSpPr>
                            <a:spLocks noChangeArrowheads="1"/>
                          </wps:cNvSpPr>
                          <wps:spPr bwMode="auto">
                            <a:xfrm>
                              <a:off x="809625" y="67438"/>
                              <a:ext cx="2028825" cy="1189863"/>
                            </a:xfrm>
                            <a:prstGeom prst="flowChartProcess">
                              <a:avLst/>
                            </a:prstGeom>
                            <a:solidFill>
                              <a:srgbClr val="D6DCE5"/>
                            </a:solidFill>
                            <a:ln w="12700" algn="ctr">
                              <a:solidFill>
                                <a:srgbClr val="70AD47"/>
                              </a:solidFill>
                              <a:miter lim="800000"/>
                            </a:ln>
                          </wps:spPr>
                          <wps:txbx>
                            <w:txbxContent>
                              <w:p w14:paraId="7FEAE909">
                                <w:pPr>
                                  <w:jc w:val="center"/>
                                  <w:rPr>
                                    <w:rFonts w:ascii="Arial" w:hAnsi="Arial" w:cs="Arial"/>
                                    <w:b/>
                                    <w:bCs/>
                                    <w:sz w:val="18"/>
                                    <w:szCs w:val="18"/>
                                  </w:rPr>
                                </w:pPr>
                                <w:r>
                                  <w:rPr>
                                    <w:rFonts w:ascii="Arial" w:hAnsi="Arial" w:cs="Arial"/>
                                    <w:b/>
                                    <w:bCs/>
                                    <w:sz w:val="18"/>
                                    <w:szCs w:val="18"/>
                                  </w:rPr>
                                  <w:t>LATENS</w:t>
                                </w:r>
                              </w:p>
                              <w:p w14:paraId="71FAEEA9">
                                <w:pPr>
                                  <w:jc w:val="center"/>
                                  <w:rPr>
                                    <w:rFonts w:ascii="Arial" w:hAnsi="Arial" w:cs="Arial"/>
                                    <w:sz w:val="16"/>
                                    <w:szCs w:val="16"/>
                                    <w:u w:val="single"/>
                                  </w:rPr>
                                </w:pPr>
                                <w:r>
                                  <w:rPr>
                                    <w:rFonts w:ascii="Arial" w:hAnsi="Arial" w:cs="Arial"/>
                                    <w:sz w:val="16"/>
                                    <w:szCs w:val="16"/>
                                    <w:u w:val="single"/>
                                  </w:rPr>
                                  <w:t>(Pengaruh besar, minat kecil)</w:t>
                                </w:r>
                              </w:p>
                              <w:p w14:paraId="42A2B4EB">
                                <w:pPr>
                                  <w:jc w:val="center"/>
                                  <w:rPr>
                                    <w:rFonts w:ascii="Arial" w:hAnsi="Arial" w:cs="Arial"/>
                                    <w:sz w:val="16"/>
                                    <w:szCs w:val="16"/>
                                    <w:u w:val="single"/>
                                  </w:rPr>
                                </w:pPr>
                              </w:p>
                              <w:p w14:paraId="77036805">
                                <w:pPr>
                                  <w:pStyle w:val="10"/>
                                  <w:numPr>
                                    <w:ilvl w:val="0"/>
                                    <w:numId w:val="27"/>
                                  </w:numPr>
                                  <w:ind w:left="284" w:hanging="284"/>
                                  <w:contextualSpacing w:val="0"/>
                                  <w:rPr>
                                    <w:rFonts w:ascii="Arial" w:hAnsi="Arial" w:cs="Arial"/>
                                    <w:sz w:val="18"/>
                                    <w:szCs w:val="18"/>
                                  </w:rPr>
                                </w:pPr>
                                <w:r>
                                  <w:rPr>
                                    <w:rFonts w:ascii="Arial" w:hAnsi="Arial" w:cs="Arial"/>
                                    <w:sz w:val="18"/>
                                    <w:szCs w:val="18"/>
                                  </w:rPr>
                                  <w:t>Seklur</w:t>
                                </w:r>
                              </w:p>
                              <w:p w14:paraId="58BA810D">
                                <w:pPr>
                                  <w:pStyle w:val="10"/>
                                  <w:numPr>
                                    <w:ilvl w:val="0"/>
                                    <w:numId w:val="27"/>
                                  </w:numPr>
                                  <w:ind w:left="284" w:hanging="284"/>
                                  <w:contextualSpacing w:val="0"/>
                                  <w:rPr>
                                    <w:rFonts w:ascii="Arial" w:hAnsi="Arial" w:cs="Arial"/>
                                    <w:sz w:val="18"/>
                                    <w:szCs w:val="18"/>
                                  </w:rPr>
                                </w:pPr>
                                <w:r>
                                  <w:rPr>
                                    <w:rFonts w:ascii="Arial" w:hAnsi="Arial" w:cs="Arial"/>
                                    <w:sz w:val="18"/>
                                    <w:szCs w:val="18"/>
                                  </w:rPr>
                                  <w:t>Pegawai Kelurahan</w:t>
                                </w:r>
                              </w:p>
                              <w:p w14:paraId="05F5A5AB">
                                <w:pPr>
                                  <w:pStyle w:val="10"/>
                                  <w:numPr>
                                    <w:ilvl w:val="0"/>
                                    <w:numId w:val="27"/>
                                  </w:numPr>
                                  <w:ind w:left="284" w:hanging="284"/>
                                  <w:contextualSpacing w:val="0"/>
                                  <w:rPr>
                                    <w:rFonts w:ascii="Arial" w:hAnsi="Arial" w:cs="Arial"/>
                                    <w:sz w:val="18"/>
                                    <w:szCs w:val="18"/>
                                  </w:rPr>
                                </w:pPr>
                                <w:r>
                                  <w:rPr>
                                    <w:rFonts w:ascii="Arial" w:hAnsi="Arial" w:cs="Arial"/>
                                    <w:sz w:val="18"/>
                                    <w:szCs w:val="18"/>
                                  </w:rPr>
                                  <w:t>Tim IT</w:t>
                                </w:r>
                              </w:p>
                            </w:txbxContent>
                          </wps:txbx>
                          <wps:bodyPr rot="0" vert="horz" wrap="square" lIns="91440" tIns="45720" rIns="91440" bIns="45720" anchor="ctr" anchorCtr="0" upright="1">
                            <a:noAutofit/>
                          </wps:bodyPr>
                        </wps:wsp>
                        <wps:wsp>
                          <wps:cNvPr id="1780750300" name="Flowchart: Process 49"/>
                          <wps:cNvSpPr>
                            <a:spLocks noChangeArrowheads="1"/>
                          </wps:cNvSpPr>
                          <wps:spPr bwMode="auto">
                            <a:xfrm>
                              <a:off x="3505200" y="67438"/>
                              <a:ext cx="1990417" cy="1189863"/>
                            </a:xfrm>
                            <a:prstGeom prst="flowChartProcess">
                              <a:avLst/>
                            </a:prstGeom>
                            <a:solidFill>
                              <a:srgbClr val="FFC000"/>
                            </a:solidFill>
                            <a:ln w="12700" algn="ctr">
                              <a:solidFill>
                                <a:srgbClr val="000000"/>
                              </a:solidFill>
                              <a:miter lim="800000"/>
                            </a:ln>
                          </wps:spPr>
                          <wps:txbx>
                            <w:txbxContent>
                              <w:p w14:paraId="3BE151B6">
                                <w:pPr>
                                  <w:jc w:val="center"/>
                                  <w:rPr>
                                    <w:rFonts w:ascii="Arial" w:hAnsi="Arial" w:cs="Arial"/>
                                    <w:b/>
                                    <w:bCs/>
                                    <w:sz w:val="18"/>
                                    <w:szCs w:val="18"/>
                                  </w:rPr>
                                </w:pPr>
                                <w:r>
                                  <w:rPr>
                                    <w:rFonts w:ascii="Arial" w:hAnsi="Arial" w:cs="Arial"/>
                                    <w:b/>
                                    <w:bCs/>
                                    <w:sz w:val="18"/>
                                    <w:szCs w:val="18"/>
                                  </w:rPr>
                                  <w:t>PROMOTOR</w:t>
                                </w:r>
                              </w:p>
                              <w:p w14:paraId="4E087C9F">
                                <w:pPr>
                                  <w:jc w:val="center"/>
                                  <w:rPr>
                                    <w:rFonts w:ascii="Arial" w:hAnsi="Arial" w:cs="Arial"/>
                                    <w:sz w:val="16"/>
                                    <w:szCs w:val="16"/>
                                  </w:rPr>
                                </w:pPr>
                                <w:r>
                                  <w:rPr>
                                    <w:rFonts w:ascii="Arial" w:hAnsi="Arial" w:cs="Arial"/>
                                    <w:sz w:val="18"/>
                                    <w:szCs w:val="18"/>
                                  </w:rPr>
                                  <w:t>(</w:t>
                                </w:r>
                                <w:r>
                                  <w:rPr>
                                    <w:rFonts w:ascii="Arial" w:hAnsi="Arial" w:cs="Arial"/>
                                    <w:sz w:val="16"/>
                                    <w:szCs w:val="16"/>
                                  </w:rPr>
                                  <w:t>Pengaruh dan Minat Besar)</w:t>
                                </w:r>
                              </w:p>
                              <w:p w14:paraId="36A1C0DF">
                                <w:pPr>
                                  <w:jc w:val="center"/>
                                  <w:rPr>
                                    <w:rFonts w:ascii="Arial" w:hAnsi="Arial" w:cs="Arial"/>
                                    <w:sz w:val="18"/>
                                    <w:szCs w:val="18"/>
                                  </w:rPr>
                                </w:pPr>
                              </w:p>
                              <w:p w14:paraId="7670EE12">
                                <w:pPr>
                                  <w:pStyle w:val="10"/>
                                  <w:numPr>
                                    <w:ilvl w:val="0"/>
                                    <w:numId w:val="28"/>
                                  </w:numPr>
                                  <w:ind w:left="284" w:hanging="284"/>
                                  <w:contextualSpacing w:val="0"/>
                                  <w:rPr>
                                    <w:rFonts w:ascii="Arial" w:hAnsi="Arial" w:cs="Arial"/>
                                    <w:sz w:val="16"/>
                                    <w:szCs w:val="16"/>
                                  </w:rPr>
                                </w:pPr>
                                <w:r>
                                  <w:rPr>
                                    <w:rFonts w:ascii="Arial" w:hAnsi="Arial" w:cs="Arial"/>
                                    <w:sz w:val="16"/>
                                    <w:szCs w:val="16"/>
                                  </w:rPr>
                                  <w:t>Camat</w:t>
                                </w:r>
                              </w:p>
                              <w:p w14:paraId="656A182E">
                                <w:pPr>
                                  <w:pStyle w:val="10"/>
                                  <w:numPr>
                                    <w:ilvl w:val="0"/>
                                    <w:numId w:val="28"/>
                                  </w:numPr>
                                  <w:ind w:left="284" w:hanging="284"/>
                                  <w:contextualSpacing w:val="0"/>
                                  <w:rPr>
                                    <w:rFonts w:ascii="Arial" w:hAnsi="Arial" w:cs="Arial"/>
                                    <w:sz w:val="16"/>
                                    <w:szCs w:val="16"/>
                                  </w:rPr>
                                </w:pPr>
                                <w:r>
                                  <w:rPr>
                                    <w:rFonts w:ascii="Arial" w:hAnsi="Arial" w:cs="Arial"/>
                                    <w:sz w:val="16"/>
                                    <w:szCs w:val="16"/>
                                  </w:rPr>
                                  <w:t>Sekcam</w:t>
                                </w:r>
                              </w:p>
                              <w:p w14:paraId="322E8F6D">
                                <w:pPr>
                                  <w:rPr>
                                    <w:rFonts w:ascii="Arial" w:hAnsi="Arial" w:cs="Arial"/>
                                    <w:sz w:val="16"/>
                                    <w:szCs w:val="16"/>
                                  </w:rPr>
                                </w:pPr>
                              </w:p>
                              <w:p w14:paraId="3F4125F5">
                                <w:pPr>
                                  <w:rPr>
                                    <w:sz w:val="16"/>
                                    <w:szCs w:val="16"/>
                                  </w:rPr>
                                </w:pPr>
                              </w:p>
                              <w:p w14:paraId="415A0E48">
                                <w:pPr>
                                  <w:rPr>
                                    <w:sz w:val="22"/>
                                    <w:szCs w:val="22"/>
                                  </w:rPr>
                                </w:pPr>
                              </w:p>
                            </w:txbxContent>
                          </wps:txbx>
                          <wps:bodyPr rot="0" vert="horz" wrap="square" lIns="91440" tIns="45720" rIns="91440" bIns="45720" anchor="ctr" anchorCtr="0" upright="1">
                            <a:noAutofit/>
                          </wps:bodyPr>
                        </wps:wsp>
                        <wps:wsp>
                          <wps:cNvPr id="1919997078" name="Flowchart: Process 49"/>
                          <wps:cNvSpPr>
                            <a:spLocks noChangeArrowheads="1"/>
                          </wps:cNvSpPr>
                          <wps:spPr bwMode="auto">
                            <a:xfrm>
                              <a:off x="809625" y="1733550"/>
                              <a:ext cx="2028825" cy="1304925"/>
                            </a:xfrm>
                            <a:prstGeom prst="flowChartProcess">
                              <a:avLst/>
                            </a:prstGeom>
                            <a:solidFill>
                              <a:srgbClr val="FFE699"/>
                            </a:solidFill>
                            <a:ln w="12700" algn="ctr">
                              <a:solidFill>
                                <a:srgbClr val="70AD47"/>
                              </a:solidFill>
                              <a:miter lim="800000"/>
                            </a:ln>
                          </wps:spPr>
                          <wps:txbx>
                            <w:txbxContent>
                              <w:p w14:paraId="36E2B7AC">
                                <w:pPr>
                                  <w:jc w:val="center"/>
                                  <w:rPr>
                                    <w:rFonts w:ascii="Arial" w:hAnsi="Arial" w:cs="Arial"/>
                                    <w:b/>
                                    <w:bCs/>
                                    <w:sz w:val="18"/>
                                    <w:szCs w:val="18"/>
                                  </w:rPr>
                                </w:pPr>
                                <w:r>
                                  <w:rPr>
                                    <w:rFonts w:ascii="Arial" w:hAnsi="Arial" w:cs="Arial"/>
                                    <w:b/>
                                    <w:bCs/>
                                    <w:sz w:val="18"/>
                                    <w:szCs w:val="18"/>
                                  </w:rPr>
                                  <w:t>APATHETIC</w:t>
                                </w:r>
                              </w:p>
                              <w:p w14:paraId="32AD2152">
                                <w:pPr>
                                  <w:jc w:val="center"/>
                                  <w:rPr>
                                    <w:rFonts w:ascii="Arial" w:hAnsi="Arial" w:cs="Arial"/>
                                    <w:sz w:val="16"/>
                                    <w:szCs w:val="16"/>
                                    <w:u w:val="single"/>
                                  </w:rPr>
                                </w:pPr>
                                <w:r>
                                  <w:rPr>
                                    <w:rFonts w:ascii="Arial" w:hAnsi="Arial" w:cs="Arial"/>
                                    <w:sz w:val="16"/>
                                    <w:szCs w:val="16"/>
                                    <w:u w:val="single"/>
                                  </w:rPr>
                                  <w:t>Pengaruh dan Minat Kecil</w:t>
                                </w:r>
                              </w:p>
                              <w:p w14:paraId="36E4067B">
                                <w:pPr>
                                  <w:jc w:val="center"/>
                                  <w:rPr>
                                    <w:rFonts w:ascii="Arial" w:hAnsi="Arial" w:cs="Arial"/>
                                    <w:sz w:val="14"/>
                                    <w:szCs w:val="14"/>
                                  </w:rPr>
                                </w:pPr>
                              </w:p>
                              <w:p w14:paraId="64D95F4B">
                                <w:pPr>
                                  <w:pStyle w:val="10"/>
                                  <w:numPr>
                                    <w:ilvl w:val="0"/>
                                    <w:numId w:val="29"/>
                                  </w:numPr>
                                  <w:ind w:left="284" w:hanging="284"/>
                                  <w:contextualSpacing w:val="0"/>
                                  <w:rPr>
                                    <w:rFonts w:ascii="Arial" w:hAnsi="Arial" w:cs="Arial"/>
                                    <w:sz w:val="18"/>
                                    <w:szCs w:val="18"/>
                                  </w:rPr>
                                </w:pPr>
                                <w:r>
                                  <w:rPr>
                                    <w:rFonts w:ascii="Arial" w:hAnsi="Arial" w:cs="Arial"/>
                                    <w:sz w:val="18"/>
                                    <w:szCs w:val="18"/>
                                  </w:rPr>
                                  <w:t>Masyarakat</w:t>
                                </w:r>
                              </w:p>
                            </w:txbxContent>
                          </wps:txbx>
                          <wps:bodyPr rot="0" vert="horz" wrap="square" lIns="91440" tIns="45720" rIns="91440" bIns="45720" anchor="ctr" anchorCtr="0" upright="1">
                            <a:noAutofit/>
                          </wps:bodyPr>
                        </wps:wsp>
                        <wps:wsp>
                          <wps:cNvPr id="605496270" name="Flowchart: Process 49"/>
                          <wps:cNvSpPr>
                            <a:spLocks noChangeArrowheads="1"/>
                          </wps:cNvSpPr>
                          <wps:spPr bwMode="auto">
                            <a:xfrm>
                              <a:off x="3505200" y="1704975"/>
                              <a:ext cx="1990417" cy="1333500"/>
                            </a:xfrm>
                            <a:prstGeom prst="flowChartProcess">
                              <a:avLst/>
                            </a:prstGeom>
                            <a:solidFill>
                              <a:srgbClr val="FBE5D6"/>
                            </a:solidFill>
                            <a:ln w="12700" algn="ctr">
                              <a:solidFill>
                                <a:srgbClr val="70AD47"/>
                              </a:solidFill>
                              <a:miter lim="800000"/>
                            </a:ln>
                          </wps:spPr>
                          <wps:txbx>
                            <w:txbxContent>
                              <w:p w14:paraId="0229AC72">
                                <w:pPr>
                                  <w:jc w:val="center"/>
                                  <w:rPr>
                                    <w:rFonts w:ascii="Arial" w:hAnsi="Arial" w:cs="Arial"/>
                                    <w:b/>
                                    <w:bCs/>
                                    <w:sz w:val="18"/>
                                    <w:szCs w:val="18"/>
                                  </w:rPr>
                                </w:pPr>
                                <w:r>
                                  <w:rPr>
                                    <w:rFonts w:ascii="Arial" w:hAnsi="Arial" w:cs="Arial"/>
                                    <w:b/>
                                    <w:bCs/>
                                    <w:sz w:val="18"/>
                                    <w:szCs w:val="18"/>
                                  </w:rPr>
                                  <w:t>DEFFENDER</w:t>
                                </w:r>
                              </w:p>
                              <w:p w14:paraId="13C94FFB">
                                <w:pPr>
                                  <w:jc w:val="center"/>
                                  <w:rPr>
                                    <w:rFonts w:ascii="Arial" w:hAnsi="Arial" w:cs="Arial"/>
                                    <w:b/>
                                    <w:bCs/>
                                    <w:sz w:val="14"/>
                                    <w:szCs w:val="14"/>
                                    <w:u w:val="single"/>
                                  </w:rPr>
                                </w:pPr>
                                <w:r>
                                  <w:rPr>
                                    <w:rFonts w:ascii="Arial" w:hAnsi="Arial" w:cs="Arial"/>
                                    <w:b/>
                                    <w:bCs/>
                                    <w:sz w:val="14"/>
                                    <w:szCs w:val="14"/>
                                    <w:u w:val="single"/>
                                  </w:rPr>
                                  <w:t>(</w:t>
                                </w:r>
                                <w:r>
                                  <w:rPr>
                                    <w:rFonts w:ascii="Arial" w:hAnsi="Arial" w:cs="Arial"/>
                                    <w:sz w:val="14"/>
                                    <w:szCs w:val="14"/>
                                    <w:u w:val="single"/>
                                  </w:rPr>
                                  <w:t>Pengaruh Kecil, Minal Besar)</w:t>
                                </w:r>
                              </w:p>
                              <w:p w14:paraId="2D0E1D5D">
                                <w:pPr>
                                  <w:jc w:val="center"/>
                                  <w:rPr>
                                    <w:rFonts w:ascii="Arial" w:hAnsi="Arial" w:cs="Arial"/>
                                    <w:b/>
                                    <w:bCs/>
                                    <w:sz w:val="14"/>
                                    <w:szCs w:val="14"/>
                                    <w:u w:val="single"/>
                                  </w:rPr>
                                </w:pPr>
                              </w:p>
                              <w:p w14:paraId="118946B7">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seklur</w:t>
                                </w:r>
                              </w:p>
                              <w:p w14:paraId="5A6A8A5C">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pegawai kelurahan</w:t>
                                </w:r>
                              </w:p>
                              <w:p w14:paraId="444AC7E2">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Ketua RW</w:t>
                                </w:r>
                              </w:p>
                            </w:txbxContent>
                          </wps:txbx>
                          <wps:bodyPr rot="0" vert="horz" wrap="square" lIns="91440" tIns="45720" rIns="91440" bIns="45720" anchor="ctr" anchorCtr="0" upright="1">
                            <a:noAutofit/>
                          </wps:bodyPr>
                        </wps:wsp>
                        <wps:wsp>
                          <wps:cNvPr id="907519302" name="Straight Arrow Connector 50"/>
                          <wps:cNvCnPr>
                            <a:cxnSpLocks noChangeShapeType="1"/>
                          </wps:cNvCnPr>
                          <wps:spPr bwMode="auto">
                            <a:xfrm>
                              <a:off x="3171825" y="0"/>
                              <a:ext cx="0" cy="3038475"/>
                            </a:xfrm>
                            <a:prstGeom prst="straightConnector1">
                              <a:avLst/>
                            </a:prstGeom>
                            <a:noFill/>
                            <a:ln w="19050" algn="ctr">
                              <a:solidFill>
                                <a:srgbClr val="4472C4"/>
                              </a:solidFill>
                              <a:miter lim="800000"/>
                              <a:headEnd type="triangle" w="med" len="med"/>
                              <a:tailEnd type="triangle" w="med" len="med"/>
                            </a:ln>
                          </wps:spPr>
                          <wps:bodyPr/>
                        </wps:wsp>
                        <wps:wsp>
                          <wps:cNvPr id="1264595638" name="Straight Arrow Connector 51"/>
                          <wps:cNvCnPr>
                            <a:cxnSpLocks noChangeShapeType="1"/>
                          </wps:cNvCnPr>
                          <wps:spPr bwMode="auto">
                            <a:xfrm>
                              <a:off x="809625" y="1514475"/>
                              <a:ext cx="4781550" cy="0"/>
                            </a:xfrm>
                            <a:prstGeom prst="straightConnector1">
                              <a:avLst/>
                            </a:prstGeom>
                            <a:noFill/>
                            <a:ln w="19050" algn="ctr">
                              <a:solidFill>
                                <a:srgbClr val="000000"/>
                              </a:solidFill>
                              <a:miter lim="800000"/>
                              <a:headEnd type="triangle" w="med" len="med"/>
                              <a:tailEnd type="triangle" w="med" len="med"/>
                            </a:ln>
                          </wps:spPr>
                          <wps:bodyPr/>
                        </wps:wsp>
                        <wps:wsp>
                          <wps:cNvPr id="1681192947" name="Flowchart: Process 52"/>
                          <wps:cNvSpPr>
                            <a:spLocks noChangeArrowheads="1"/>
                          </wps:cNvSpPr>
                          <wps:spPr bwMode="auto">
                            <a:xfrm>
                              <a:off x="2667000" y="3038475"/>
                              <a:ext cx="1028700" cy="485775"/>
                            </a:xfrm>
                            <a:prstGeom prst="flowChartProcess">
                              <a:avLst/>
                            </a:prstGeom>
                            <a:noFill/>
                            <a:ln>
                              <a:noFill/>
                            </a:ln>
                          </wps:spPr>
                          <wps:txbx>
                            <w:txbxContent>
                              <w:p w14:paraId="03E3087D">
                                <w:pPr>
                                  <w:rPr>
                                    <w:b/>
                                    <w:bCs/>
                                  </w:rPr>
                                </w:pPr>
                              </w:p>
                            </w:txbxContent>
                          </wps:txbx>
                          <wps:bodyPr rot="0" vert="horz" wrap="square" lIns="91440" tIns="45720" rIns="91440" bIns="45720" anchor="ctr" anchorCtr="0" upright="1">
                            <a:noAutofit/>
                          </wps:bodyPr>
                        </wps:wsp>
                        <wps:wsp>
                          <wps:cNvPr id="1340379886" name="Flowchart: Process 52"/>
                          <wps:cNvSpPr>
                            <a:spLocks noChangeArrowheads="1"/>
                          </wps:cNvSpPr>
                          <wps:spPr bwMode="auto">
                            <a:xfrm>
                              <a:off x="5600700" y="1200152"/>
                              <a:ext cx="913234" cy="581025"/>
                            </a:xfrm>
                            <a:prstGeom prst="flowChartProcess">
                              <a:avLst/>
                            </a:prstGeom>
                            <a:noFill/>
                            <a:ln>
                              <a:noFill/>
                            </a:ln>
                          </wps:spPr>
                          <wps:txbx>
                            <w:txbxContent>
                              <w:p w14:paraId="37C95FA7">
                                <w:pPr>
                                  <w:rPr>
                                    <w:rFonts w:ascii="Arial" w:hAnsi="Arial" w:cs="Arial"/>
                                    <w:b/>
                                    <w:bCs/>
                                    <w:sz w:val="22"/>
                                    <w:szCs w:val="22"/>
                                  </w:rPr>
                                </w:pPr>
                                <w:r>
                                  <w:rPr>
                                    <w:rFonts w:ascii="Arial" w:hAnsi="Arial" w:cs="Arial"/>
                                    <w:b/>
                                    <w:bCs/>
                                    <w:sz w:val="22"/>
                                    <w:szCs w:val="22"/>
                                  </w:rPr>
                                  <w:t>INTEREST</w:t>
                                </w:r>
                              </w:p>
                            </w:txbxContent>
                          </wps:txbx>
                          <wps:bodyPr rot="0" vert="horz" wrap="square" lIns="91440" tIns="45720" rIns="91440" bIns="45720" anchor="ctr" anchorCtr="0" upright="1">
                            <a:noAutofit/>
                          </wps:bodyPr>
                        </wps:wsp>
                        <wps:wsp>
                          <wps:cNvPr id="728981105" name="Flowchart: Process 52"/>
                          <wps:cNvSpPr>
                            <a:spLocks noChangeArrowheads="1"/>
                          </wps:cNvSpPr>
                          <wps:spPr bwMode="auto">
                            <a:xfrm>
                              <a:off x="0" y="1200150"/>
                              <a:ext cx="1028700" cy="561975"/>
                            </a:xfrm>
                            <a:prstGeom prst="flowChartProcess">
                              <a:avLst/>
                            </a:prstGeom>
                            <a:noFill/>
                            <a:ln>
                              <a:noFill/>
                            </a:ln>
                          </wps:spPr>
                          <wps:txbx>
                            <w:txbxContent>
                              <w:p w14:paraId="43676501">
                                <w:pPr>
                                  <w:rPr>
                                    <w:rFonts w:ascii="Arial" w:hAnsi="Arial" w:cs="Arial"/>
                                    <w:b/>
                                    <w:bCs/>
                                  </w:rPr>
                                </w:pPr>
                              </w:p>
                            </w:txbxContent>
                          </wps:txbx>
                          <wps:bodyPr rot="0" vert="horz" wrap="square" lIns="91440" tIns="45720" rIns="91440" bIns="45720" anchor="ctr" anchorCtr="0" upright="1">
                            <a:noAutofit/>
                          </wps:bodyPr>
                        </wps:wsp>
                      </wpg:grpSp>
                    </wpg:wgp>
                  </a:graphicData>
                </a:graphic>
              </wp:anchor>
            </w:drawing>
          </mc:Choice>
          <mc:Fallback>
            <w:pict>
              <v:group id="Group 54" o:spid="_x0000_s1026" o:spt="203" style="position:absolute;left:0pt;margin-left:-42.55pt;margin-top:12.15pt;height:242.25pt;width:506.5pt;z-index:251669504;mso-width-relative:page;mso-height-relative:page;" coordorigin="0,-149220" coordsize="6513934,4016370" o:gfxdata="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">
                <o:lock v:ext="edit" aspectratio="f"/>
                <v:shape id="Flowchart: Process 52" o:spid="_x0000_s1026" o:spt="109" type="#_x0000_t109" style="position:absolute;left:2666999;top:-149220;height:495301;width:1028700;v-text-anchor:middle;" filled="f" stroked="f" coordsize="21600,21600" o:gfxdata="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Ya&#10;PzPCAAAA4w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1DC09398">
                        <w:pPr>
                          <w:jc w:val="center"/>
                          <w:rPr>
                            <w:rFonts w:ascii="Arial" w:hAnsi="Arial" w:cs="Arial"/>
                            <w:b/>
                            <w:bCs/>
                          </w:rPr>
                        </w:pPr>
                        <w:r>
                          <w:rPr>
                            <w:rFonts w:ascii="Arial" w:hAnsi="Arial" w:cs="Arial"/>
                            <w:b/>
                            <w:bCs/>
                          </w:rPr>
                          <w:t>P0WER</w:t>
                        </w:r>
                      </w:p>
                    </w:txbxContent>
                  </v:textbox>
                </v:shape>
                <v:group id="Group 53" o:spid="_x0000_s1026" o:spt="203" style="position:absolute;left:0;top:342900;height:3524250;width:6513934;" coordsize="6513934,3524250" o:gfxdata="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Kb+8DLEAAAA4gAAAA8AAAAAAAAAAQAgAAAAIgAAAGRycy9kb3du&#10;cmV2LnhtbFBLAQIUABQAAAAIAIdO4kAzLwWeOwAAADkAAAAVAAAAAAAAAAEAIAAAABMBAABkcnMv&#10;Z3JvdXBzaGFwZXhtbC54bWxQSwUGAAAAAAYABgBgAQAA0AMAAAAA&#10;">
                  <o:lock v:ext="edit" aspectratio="f"/>
                  <v:shape id="Flowchart: Process 49" o:spid="_x0000_s1026" o:spt="109" type="#_x0000_t109" style="position:absolute;left:809625;top:67438;height:1189863;width:2028825;v-text-anchor:middle;" fillcolor="#D6DCE5" filled="t" stroked="t" coordsize="21600,21600" o:gfxdata="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5&#10;YVnUwwAAAOIAAAAPAAAAAAAAAAEAIAAAACIAAABkcnMvZG93bnJldi54bWxQSwECFAAUAAAACACH&#10;TuJAMy8FnjsAAAA5AAAAEAAAAAAAAAABACAAAAASAQAAZHJzL3NoYXBleG1sLnhtbFBLBQYAAAAA&#10;BgAGAFsBAAC8AwAAAAA=&#10;">
                    <v:fill on="t" focussize="0,0"/>
                    <v:stroke weight="1pt" color="#70AD47" miterlimit="8" joinstyle="miter"/>
                    <v:imagedata o:title=""/>
                    <o:lock v:ext="edit" aspectratio="f"/>
                    <v:textbox>
                      <w:txbxContent>
                        <w:p w14:paraId="7FEAE909">
                          <w:pPr>
                            <w:jc w:val="center"/>
                            <w:rPr>
                              <w:rFonts w:ascii="Arial" w:hAnsi="Arial" w:cs="Arial"/>
                              <w:b/>
                              <w:bCs/>
                              <w:sz w:val="18"/>
                              <w:szCs w:val="18"/>
                            </w:rPr>
                          </w:pPr>
                          <w:r>
                            <w:rPr>
                              <w:rFonts w:ascii="Arial" w:hAnsi="Arial" w:cs="Arial"/>
                              <w:b/>
                              <w:bCs/>
                              <w:sz w:val="18"/>
                              <w:szCs w:val="18"/>
                            </w:rPr>
                            <w:t>LATENS</w:t>
                          </w:r>
                        </w:p>
                        <w:p w14:paraId="71FAEEA9">
                          <w:pPr>
                            <w:jc w:val="center"/>
                            <w:rPr>
                              <w:rFonts w:ascii="Arial" w:hAnsi="Arial" w:cs="Arial"/>
                              <w:sz w:val="16"/>
                              <w:szCs w:val="16"/>
                              <w:u w:val="single"/>
                            </w:rPr>
                          </w:pPr>
                          <w:r>
                            <w:rPr>
                              <w:rFonts w:ascii="Arial" w:hAnsi="Arial" w:cs="Arial"/>
                              <w:sz w:val="16"/>
                              <w:szCs w:val="16"/>
                              <w:u w:val="single"/>
                            </w:rPr>
                            <w:t>(Pengaruh besar, minat kecil)</w:t>
                          </w:r>
                        </w:p>
                        <w:p w14:paraId="42A2B4EB">
                          <w:pPr>
                            <w:jc w:val="center"/>
                            <w:rPr>
                              <w:rFonts w:ascii="Arial" w:hAnsi="Arial" w:cs="Arial"/>
                              <w:sz w:val="16"/>
                              <w:szCs w:val="16"/>
                              <w:u w:val="single"/>
                            </w:rPr>
                          </w:pPr>
                        </w:p>
                        <w:p w14:paraId="77036805">
                          <w:pPr>
                            <w:pStyle w:val="10"/>
                            <w:numPr>
                              <w:ilvl w:val="0"/>
                              <w:numId w:val="27"/>
                            </w:numPr>
                            <w:ind w:left="284" w:hanging="284"/>
                            <w:contextualSpacing w:val="0"/>
                            <w:rPr>
                              <w:rFonts w:ascii="Arial" w:hAnsi="Arial" w:cs="Arial"/>
                              <w:sz w:val="18"/>
                              <w:szCs w:val="18"/>
                            </w:rPr>
                          </w:pPr>
                          <w:r>
                            <w:rPr>
                              <w:rFonts w:ascii="Arial" w:hAnsi="Arial" w:cs="Arial"/>
                              <w:sz w:val="18"/>
                              <w:szCs w:val="18"/>
                            </w:rPr>
                            <w:t>Seklur</w:t>
                          </w:r>
                        </w:p>
                        <w:p w14:paraId="58BA810D">
                          <w:pPr>
                            <w:pStyle w:val="10"/>
                            <w:numPr>
                              <w:ilvl w:val="0"/>
                              <w:numId w:val="27"/>
                            </w:numPr>
                            <w:ind w:left="284" w:hanging="284"/>
                            <w:contextualSpacing w:val="0"/>
                            <w:rPr>
                              <w:rFonts w:ascii="Arial" w:hAnsi="Arial" w:cs="Arial"/>
                              <w:sz w:val="18"/>
                              <w:szCs w:val="18"/>
                            </w:rPr>
                          </w:pPr>
                          <w:r>
                            <w:rPr>
                              <w:rFonts w:ascii="Arial" w:hAnsi="Arial" w:cs="Arial"/>
                              <w:sz w:val="18"/>
                              <w:szCs w:val="18"/>
                            </w:rPr>
                            <w:t>Pegawai Kelurahan</w:t>
                          </w:r>
                        </w:p>
                        <w:p w14:paraId="05F5A5AB">
                          <w:pPr>
                            <w:pStyle w:val="10"/>
                            <w:numPr>
                              <w:ilvl w:val="0"/>
                              <w:numId w:val="27"/>
                            </w:numPr>
                            <w:ind w:left="284" w:hanging="284"/>
                            <w:contextualSpacing w:val="0"/>
                            <w:rPr>
                              <w:rFonts w:ascii="Arial" w:hAnsi="Arial" w:cs="Arial"/>
                              <w:sz w:val="18"/>
                              <w:szCs w:val="18"/>
                            </w:rPr>
                          </w:pPr>
                          <w:r>
                            <w:rPr>
                              <w:rFonts w:ascii="Arial" w:hAnsi="Arial" w:cs="Arial"/>
                              <w:sz w:val="18"/>
                              <w:szCs w:val="18"/>
                            </w:rPr>
                            <w:t>Tim IT</w:t>
                          </w:r>
                        </w:p>
                      </w:txbxContent>
                    </v:textbox>
                  </v:shape>
                  <v:shape id="Flowchart: Process 49" o:spid="_x0000_s1026" o:spt="109" type="#_x0000_t109" style="position:absolute;left:3505200;top:67438;height:1189863;width:1990417;v-text-anchor:middle;" fillcolor="#FFC000" filled="t" stroked="t" coordsize="21600,21600" o:gfxdata="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H/ReJxgAAAOMAAAAPAAAAAAAAAAEAIAAAACIAAABkcnMvZG93bnJldi54bWxQSwECFAAUAAAA&#10;CACHTuJAMy8FnjsAAAA5AAAAEAAAAAAAAAABACAAAAAVAQAAZHJzL3NoYXBleG1sLnhtbFBLBQYA&#10;AAAABgAGAFsBAAC/AwAAAAA=&#10;">
                    <v:fill on="t" focussize="0,0"/>
                    <v:stroke weight="1pt" color="#000000" miterlimit="8" joinstyle="miter"/>
                    <v:imagedata o:title=""/>
                    <o:lock v:ext="edit" aspectratio="f"/>
                    <v:textbox>
                      <w:txbxContent>
                        <w:p w14:paraId="3BE151B6">
                          <w:pPr>
                            <w:jc w:val="center"/>
                            <w:rPr>
                              <w:rFonts w:ascii="Arial" w:hAnsi="Arial" w:cs="Arial"/>
                              <w:b/>
                              <w:bCs/>
                              <w:sz w:val="18"/>
                              <w:szCs w:val="18"/>
                            </w:rPr>
                          </w:pPr>
                          <w:r>
                            <w:rPr>
                              <w:rFonts w:ascii="Arial" w:hAnsi="Arial" w:cs="Arial"/>
                              <w:b/>
                              <w:bCs/>
                              <w:sz w:val="18"/>
                              <w:szCs w:val="18"/>
                            </w:rPr>
                            <w:t>PROMOTOR</w:t>
                          </w:r>
                        </w:p>
                        <w:p w14:paraId="4E087C9F">
                          <w:pPr>
                            <w:jc w:val="center"/>
                            <w:rPr>
                              <w:rFonts w:ascii="Arial" w:hAnsi="Arial" w:cs="Arial"/>
                              <w:sz w:val="16"/>
                              <w:szCs w:val="16"/>
                            </w:rPr>
                          </w:pPr>
                          <w:r>
                            <w:rPr>
                              <w:rFonts w:ascii="Arial" w:hAnsi="Arial" w:cs="Arial"/>
                              <w:sz w:val="18"/>
                              <w:szCs w:val="18"/>
                            </w:rPr>
                            <w:t>(</w:t>
                          </w:r>
                          <w:r>
                            <w:rPr>
                              <w:rFonts w:ascii="Arial" w:hAnsi="Arial" w:cs="Arial"/>
                              <w:sz w:val="16"/>
                              <w:szCs w:val="16"/>
                            </w:rPr>
                            <w:t>Pengaruh dan Minat Besar)</w:t>
                          </w:r>
                        </w:p>
                        <w:p w14:paraId="36A1C0DF">
                          <w:pPr>
                            <w:jc w:val="center"/>
                            <w:rPr>
                              <w:rFonts w:ascii="Arial" w:hAnsi="Arial" w:cs="Arial"/>
                              <w:sz w:val="18"/>
                              <w:szCs w:val="18"/>
                            </w:rPr>
                          </w:pPr>
                        </w:p>
                        <w:p w14:paraId="7670EE12">
                          <w:pPr>
                            <w:pStyle w:val="10"/>
                            <w:numPr>
                              <w:ilvl w:val="0"/>
                              <w:numId w:val="28"/>
                            </w:numPr>
                            <w:ind w:left="284" w:hanging="284"/>
                            <w:contextualSpacing w:val="0"/>
                            <w:rPr>
                              <w:rFonts w:ascii="Arial" w:hAnsi="Arial" w:cs="Arial"/>
                              <w:sz w:val="16"/>
                              <w:szCs w:val="16"/>
                            </w:rPr>
                          </w:pPr>
                          <w:r>
                            <w:rPr>
                              <w:rFonts w:ascii="Arial" w:hAnsi="Arial" w:cs="Arial"/>
                              <w:sz w:val="16"/>
                              <w:szCs w:val="16"/>
                            </w:rPr>
                            <w:t>Camat</w:t>
                          </w:r>
                        </w:p>
                        <w:p w14:paraId="656A182E">
                          <w:pPr>
                            <w:pStyle w:val="10"/>
                            <w:numPr>
                              <w:ilvl w:val="0"/>
                              <w:numId w:val="28"/>
                            </w:numPr>
                            <w:ind w:left="284" w:hanging="284"/>
                            <w:contextualSpacing w:val="0"/>
                            <w:rPr>
                              <w:rFonts w:ascii="Arial" w:hAnsi="Arial" w:cs="Arial"/>
                              <w:sz w:val="16"/>
                              <w:szCs w:val="16"/>
                            </w:rPr>
                          </w:pPr>
                          <w:r>
                            <w:rPr>
                              <w:rFonts w:ascii="Arial" w:hAnsi="Arial" w:cs="Arial"/>
                              <w:sz w:val="16"/>
                              <w:szCs w:val="16"/>
                            </w:rPr>
                            <w:t>Sekcam</w:t>
                          </w:r>
                        </w:p>
                        <w:p w14:paraId="322E8F6D">
                          <w:pPr>
                            <w:rPr>
                              <w:rFonts w:ascii="Arial" w:hAnsi="Arial" w:cs="Arial"/>
                              <w:sz w:val="16"/>
                              <w:szCs w:val="16"/>
                            </w:rPr>
                          </w:pPr>
                        </w:p>
                        <w:p w14:paraId="3F4125F5">
                          <w:pPr>
                            <w:rPr>
                              <w:sz w:val="16"/>
                              <w:szCs w:val="16"/>
                            </w:rPr>
                          </w:pPr>
                        </w:p>
                        <w:p w14:paraId="415A0E48">
                          <w:pPr>
                            <w:rPr>
                              <w:sz w:val="22"/>
                              <w:szCs w:val="22"/>
                            </w:rPr>
                          </w:pPr>
                        </w:p>
                      </w:txbxContent>
                    </v:textbox>
                  </v:shape>
                  <v:shape id="Flowchart: Process 49" o:spid="_x0000_s1026" o:spt="109" type="#_x0000_t109" style="position:absolute;left:809625;top:1733550;height:1304925;width:2028825;v-text-anchor:middle;" fillcolor="#FFE699" filled="t" stroked="t" coordsize="21600,21600" o:gfxdata="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qh&#10;3sEAAADjAAAADwAAAAAAAAABACAAAAAiAAAAZHJzL2Rvd25yZXYueG1sUEsBAhQAFAAAAAgAh07i&#10;QDMvBZ47AAAAOQAAABAAAAAAAAAAAQAgAAAAEAEAAGRycy9zaGFwZXhtbC54bWxQSwUGAAAAAAYA&#10;BgBbAQAAugMAAAAA&#10;">
                    <v:fill on="t" focussize="0,0"/>
                    <v:stroke weight="1pt" color="#70AD47" miterlimit="8" joinstyle="miter"/>
                    <v:imagedata o:title=""/>
                    <o:lock v:ext="edit" aspectratio="f"/>
                    <v:textbox>
                      <w:txbxContent>
                        <w:p w14:paraId="36E2B7AC">
                          <w:pPr>
                            <w:jc w:val="center"/>
                            <w:rPr>
                              <w:rFonts w:ascii="Arial" w:hAnsi="Arial" w:cs="Arial"/>
                              <w:b/>
                              <w:bCs/>
                              <w:sz w:val="18"/>
                              <w:szCs w:val="18"/>
                            </w:rPr>
                          </w:pPr>
                          <w:r>
                            <w:rPr>
                              <w:rFonts w:ascii="Arial" w:hAnsi="Arial" w:cs="Arial"/>
                              <w:b/>
                              <w:bCs/>
                              <w:sz w:val="18"/>
                              <w:szCs w:val="18"/>
                            </w:rPr>
                            <w:t>APATHETIC</w:t>
                          </w:r>
                        </w:p>
                        <w:p w14:paraId="32AD2152">
                          <w:pPr>
                            <w:jc w:val="center"/>
                            <w:rPr>
                              <w:rFonts w:ascii="Arial" w:hAnsi="Arial" w:cs="Arial"/>
                              <w:sz w:val="16"/>
                              <w:szCs w:val="16"/>
                              <w:u w:val="single"/>
                            </w:rPr>
                          </w:pPr>
                          <w:r>
                            <w:rPr>
                              <w:rFonts w:ascii="Arial" w:hAnsi="Arial" w:cs="Arial"/>
                              <w:sz w:val="16"/>
                              <w:szCs w:val="16"/>
                              <w:u w:val="single"/>
                            </w:rPr>
                            <w:t>Pengaruh dan Minat Kecil</w:t>
                          </w:r>
                        </w:p>
                        <w:p w14:paraId="36E4067B">
                          <w:pPr>
                            <w:jc w:val="center"/>
                            <w:rPr>
                              <w:rFonts w:ascii="Arial" w:hAnsi="Arial" w:cs="Arial"/>
                              <w:sz w:val="14"/>
                              <w:szCs w:val="14"/>
                            </w:rPr>
                          </w:pPr>
                        </w:p>
                        <w:p w14:paraId="64D95F4B">
                          <w:pPr>
                            <w:pStyle w:val="10"/>
                            <w:numPr>
                              <w:ilvl w:val="0"/>
                              <w:numId w:val="29"/>
                            </w:numPr>
                            <w:ind w:left="284" w:hanging="284"/>
                            <w:contextualSpacing w:val="0"/>
                            <w:rPr>
                              <w:rFonts w:ascii="Arial" w:hAnsi="Arial" w:cs="Arial"/>
                              <w:sz w:val="18"/>
                              <w:szCs w:val="18"/>
                            </w:rPr>
                          </w:pPr>
                          <w:r>
                            <w:rPr>
                              <w:rFonts w:ascii="Arial" w:hAnsi="Arial" w:cs="Arial"/>
                              <w:sz w:val="18"/>
                              <w:szCs w:val="18"/>
                            </w:rPr>
                            <w:t>Masyarakat</w:t>
                          </w:r>
                        </w:p>
                      </w:txbxContent>
                    </v:textbox>
                  </v:shape>
                  <v:shape id="Flowchart: Process 49" o:spid="_x0000_s1026" o:spt="109" type="#_x0000_t109" style="position:absolute;left:3505200;top:1704975;height:1333500;width:1990417;v-text-anchor:middle;" fillcolor="#FBE5D6" filled="t" stroked="t" coordsize="21600,21600" o:gfxdata="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P+&#10;se3CAAAA4gAAAA8AAAAAAAAAAQAgAAAAIgAAAGRycy9kb3ducmV2LnhtbFBLAQIUABQAAAAIAIdO&#10;4kAzLwWeOwAAADkAAAAQAAAAAAAAAAEAIAAAABEBAABkcnMvc2hhcGV4bWwueG1sUEsFBgAAAAAG&#10;AAYAWwEAALsDAAAAAA==&#10;">
                    <v:fill on="t" focussize="0,0"/>
                    <v:stroke weight="1pt" color="#70AD47" miterlimit="8" joinstyle="miter"/>
                    <v:imagedata o:title=""/>
                    <o:lock v:ext="edit" aspectratio="f"/>
                    <v:textbox>
                      <w:txbxContent>
                        <w:p w14:paraId="0229AC72">
                          <w:pPr>
                            <w:jc w:val="center"/>
                            <w:rPr>
                              <w:rFonts w:ascii="Arial" w:hAnsi="Arial" w:cs="Arial"/>
                              <w:b/>
                              <w:bCs/>
                              <w:sz w:val="18"/>
                              <w:szCs w:val="18"/>
                            </w:rPr>
                          </w:pPr>
                          <w:r>
                            <w:rPr>
                              <w:rFonts w:ascii="Arial" w:hAnsi="Arial" w:cs="Arial"/>
                              <w:b/>
                              <w:bCs/>
                              <w:sz w:val="18"/>
                              <w:szCs w:val="18"/>
                            </w:rPr>
                            <w:t>DEFFENDER</w:t>
                          </w:r>
                        </w:p>
                        <w:p w14:paraId="13C94FFB">
                          <w:pPr>
                            <w:jc w:val="center"/>
                            <w:rPr>
                              <w:rFonts w:ascii="Arial" w:hAnsi="Arial" w:cs="Arial"/>
                              <w:b/>
                              <w:bCs/>
                              <w:sz w:val="14"/>
                              <w:szCs w:val="14"/>
                              <w:u w:val="single"/>
                            </w:rPr>
                          </w:pPr>
                          <w:r>
                            <w:rPr>
                              <w:rFonts w:ascii="Arial" w:hAnsi="Arial" w:cs="Arial"/>
                              <w:b/>
                              <w:bCs/>
                              <w:sz w:val="14"/>
                              <w:szCs w:val="14"/>
                              <w:u w:val="single"/>
                            </w:rPr>
                            <w:t>(</w:t>
                          </w:r>
                          <w:r>
                            <w:rPr>
                              <w:rFonts w:ascii="Arial" w:hAnsi="Arial" w:cs="Arial"/>
                              <w:sz w:val="14"/>
                              <w:szCs w:val="14"/>
                              <w:u w:val="single"/>
                            </w:rPr>
                            <w:t>Pengaruh Kecil, Minal Besar)</w:t>
                          </w:r>
                        </w:p>
                        <w:p w14:paraId="2D0E1D5D">
                          <w:pPr>
                            <w:jc w:val="center"/>
                            <w:rPr>
                              <w:rFonts w:ascii="Arial" w:hAnsi="Arial" w:cs="Arial"/>
                              <w:b/>
                              <w:bCs/>
                              <w:sz w:val="14"/>
                              <w:szCs w:val="14"/>
                              <w:u w:val="single"/>
                            </w:rPr>
                          </w:pPr>
                        </w:p>
                        <w:p w14:paraId="118946B7">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seklur</w:t>
                          </w:r>
                        </w:p>
                        <w:p w14:paraId="5A6A8A5C">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pegawai kelurahan</w:t>
                          </w:r>
                        </w:p>
                        <w:p w14:paraId="444AC7E2">
                          <w:pPr>
                            <w:pStyle w:val="10"/>
                            <w:numPr>
                              <w:ilvl w:val="0"/>
                              <w:numId w:val="30"/>
                            </w:numPr>
                            <w:ind w:left="284" w:hanging="284"/>
                            <w:contextualSpacing w:val="0"/>
                            <w:jc w:val="both"/>
                            <w:rPr>
                              <w:rFonts w:ascii="Arial" w:hAnsi="Arial" w:cs="Arial"/>
                              <w:sz w:val="16"/>
                              <w:szCs w:val="16"/>
                            </w:rPr>
                          </w:pPr>
                          <w:r>
                            <w:rPr>
                              <w:rFonts w:ascii="Arial" w:hAnsi="Arial" w:cs="Arial"/>
                              <w:sz w:val="16"/>
                              <w:szCs w:val="16"/>
                            </w:rPr>
                            <w:t>Ketua RW</w:t>
                          </w:r>
                        </w:p>
                      </w:txbxContent>
                    </v:textbox>
                  </v:shape>
                  <v:shape id="Straight Arrow Connector 50" o:spid="_x0000_s1026" o:spt="32" type="#_x0000_t32" style="position:absolute;left:3171825;top:0;height:3038475;width:0;" filled="f" stroked="t" coordsize="21600,21600" o:gfxdata="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tJ&#10;B/TCAAAA4gAAAA8AAAAAAAAAAQAgAAAAIgAAAGRycy9kb3ducmV2LnhtbFBLAQIUABQAAAAIAIdO&#10;4kAzLwWeOwAAADkAAAAQAAAAAAAAAAEAIAAAABEBAABkcnMvc2hhcGV4bWwueG1sUEsFBgAAAAAG&#10;AAYAWwEAALsDAAAAAA==&#10;">
                    <v:fill on="f" focussize="0,0"/>
                    <v:stroke weight="1.5pt" color="#4472C4" miterlimit="8" joinstyle="miter" startarrow="block" endarrow="block"/>
                    <v:imagedata o:title=""/>
                    <o:lock v:ext="edit" aspectratio="f"/>
                  </v:shape>
                  <v:shape id="Straight Arrow Connector 51" o:spid="_x0000_s1026" o:spt="32" type="#_x0000_t32" style="position:absolute;left:809625;top:1514475;height:0;width:4781550;" filled="f" stroked="t" coordsize="21600,21600" o:gfxdata="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BN6+2cQAAADjAAAADwAAAAAAAAABACAAAAAiAAAAZHJzL2Rvd25yZXYueG1sUEsBAhQAFAAAAAgA&#10;h07iQDMvBZ47AAAAOQAAABAAAAAAAAAAAQAgAAAAEwEAAGRycy9zaGFwZXhtbC54bWxQSwUGAAAA&#10;AAYABgBbAQAAvQMAAAAA&#10;">
                    <v:fill on="f" focussize="0,0"/>
                    <v:stroke weight="1.5pt" color="#000000" miterlimit="8" joinstyle="miter" startarrow="block" endarrow="block"/>
                    <v:imagedata o:title=""/>
                    <o:lock v:ext="edit" aspectratio="f"/>
                  </v:shape>
                  <v:shape id="Flowchart: Process 52" o:spid="_x0000_s1026" o:spt="109" type="#_x0000_t109" style="position:absolute;left:2667000;top:3038475;height:485775;width:1028700;v-text-anchor:middle;" filled="f" stroked="f" coordsize="21600,21600" o:gfxdata="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7rX&#10;RMEAAADjAAAADwAAAAAAAAABACAAAAAiAAAAZHJzL2Rvd25yZXYueG1sUEsBAhQAFAAAAAgAh07i&#10;QDMvBZ47AAAAOQAAABAAAAAAAAAAAQAgAAAAEAEAAGRycy9zaGFwZXhtbC54bWxQSwUGAAAAAAYA&#10;BgBbAQAAugMAAAAA&#10;">
                    <v:fill on="f" focussize="0,0"/>
                    <v:stroke on="f"/>
                    <v:imagedata o:title=""/>
                    <o:lock v:ext="edit" aspectratio="f"/>
                    <v:textbox>
                      <w:txbxContent>
                        <w:p w14:paraId="03E3087D">
                          <w:pPr>
                            <w:rPr>
                              <w:b/>
                              <w:bCs/>
                            </w:rPr>
                          </w:pPr>
                        </w:p>
                      </w:txbxContent>
                    </v:textbox>
                  </v:shape>
                  <v:shape id="Flowchart: Process 52" o:spid="_x0000_s1026" o:spt="109" type="#_x0000_t109" style="position:absolute;left:5600700;top:1200152;height:581025;width:913234;v-text-anchor:middle;" filled="f" stroked="f" coordsize="21600,21600" o:gfxdata="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oY&#10;nNbCAAAA4wAAAA8AAAAAAAAAAQAgAAAAIgAAAGRycy9kb3ducmV2LnhtbFBLAQIUABQAAAAIAIdO&#10;4kAzLwWeOwAAADkAAAAQAAAAAAAAAAEAIAAAABEBAABkcnMvc2hhcGV4bWwueG1sUEsFBgAAAAAG&#10;AAYAWwEAALsDAAAAAA==&#10;">
                    <v:fill on="f" focussize="0,0"/>
                    <v:stroke on="f"/>
                    <v:imagedata o:title=""/>
                    <o:lock v:ext="edit" aspectratio="f"/>
                    <v:textbox>
                      <w:txbxContent>
                        <w:p w14:paraId="37C95FA7">
                          <w:pPr>
                            <w:rPr>
                              <w:rFonts w:ascii="Arial" w:hAnsi="Arial" w:cs="Arial"/>
                              <w:b/>
                              <w:bCs/>
                              <w:sz w:val="22"/>
                              <w:szCs w:val="22"/>
                            </w:rPr>
                          </w:pPr>
                          <w:r>
                            <w:rPr>
                              <w:rFonts w:ascii="Arial" w:hAnsi="Arial" w:cs="Arial"/>
                              <w:b/>
                              <w:bCs/>
                              <w:sz w:val="22"/>
                              <w:szCs w:val="22"/>
                            </w:rPr>
                            <w:t>INTEREST</w:t>
                          </w:r>
                        </w:p>
                      </w:txbxContent>
                    </v:textbox>
                  </v:shape>
                  <v:shape id="Flowchart: Process 52" o:spid="_x0000_s1026" o:spt="109" type="#_x0000_t109" style="position:absolute;left:0;top:1200150;height:561975;width:1028700;v-text-anchor:middle;" filled="f" stroked="f" coordsize="21600,21600" o:gfxdata="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FXk4MMQAAADiAAAADwAAAAAAAAABACAAAAAiAAAAZHJzL2Rvd25yZXYueG1sUEsBAhQAFAAAAAgA&#10;h07iQDMvBZ47AAAAOQAAABAAAAAAAAAAAQAgAAAAEwEAAGRycy9zaGFwZXhtbC54bWxQSwUGAAAA&#10;AAYABgBbAQAAvQMAAAAA&#10;">
                    <v:fill on="f" focussize="0,0"/>
                    <v:stroke on="f"/>
                    <v:imagedata o:title=""/>
                    <o:lock v:ext="edit" aspectratio="f"/>
                    <v:textbox>
                      <w:txbxContent>
                        <w:p w14:paraId="43676501">
                          <w:pPr>
                            <w:rPr>
                              <w:rFonts w:ascii="Arial" w:hAnsi="Arial" w:cs="Arial"/>
                              <w:b/>
                              <w:bCs/>
                            </w:rPr>
                          </w:pPr>
                        </w:p>
                      </w:txbxContent>
                    </v:textbox>
                  </v:shape>
                </v:group>
              </v:group>
            </w:pict>
          </mc:Fallback>
        </mc:AlternateContent>
      </w:r>
    </w:p>
    <w:p w14:paraId="19D8007C">
      <w:pPr>
        <w:spacing w:before="100" w:beforeAutospacing="1" w:after="100" w:afterAutospacing="1" w:line="360" w:lineRule="auto"/>
        <w:ind w:left="360"/>
        <w:jc w:val="both"/>
        <w:rPr>
          <w:rFonts w:ascii="Arial" w:hAnsi="Arial" w:cs="Arial"/>
          <w:b/>
          <w:color w:val="0070C0"/>
          <w:lang w:val="id-ID"/>
        </w:rPr>
      </w:pPr>
    </w:p>
    <w:p w14:paraId="0E97636D">
      <w:pPr>
        <w:tabs>
          <w:tab w:val="left" w:pos="1560"/>
          <w:tab w:val="left" w:pos="1701"/>
          <w:tab w:val="left" w:pos="8505"/>
        </w:tabs>
        <w:jc w:val="both"/>
        <w:rPr>
          <w:rFonts w:ascii="Arial" w:hAnsi="Arial" w:cs="Arial"/>
          <w:b/>
          <w:color w:val="0070C0"/>
          <w:lang w:val="id-ID"/>
        </w:rPr>
      </w:pPr>
    </w:p>
    <w:p w14:paraId="60CDFFEC">
      <w:pPr>
        <w:tabs>
          <w:tab w:val="left" w:pos="1560"/>
          <w:tab w:val="left" w:pos="1701"/>
          <w:tab w:val="left" w:pos="8505"/>
        </w:tabs>
        <w:jc w:val="both"/>
        <w:rPr>
          <w:rFonts w:ascii="Arial" w:hAnsi="Arial" w:cs="Arial"/>
          <w:b/>
          <w:color w:val="0070C0"/>
          <w:lang w:val="id-ID"/>
        </w:rPr>
      </w:pPr>
    </w:p>
    <w:p w14:paraId="59DFEAD5">
      <w:pPr>
        <w:tabs>
          <w:tab w:val="left" w:pos="1560"/>
          <w:tab w:val="left" w:pos="1701"/>
          <w:tab w:val="left" w:pos="8505"/>
        </w:tabs>
        <w:jc w:val="both"/>
        <w:rPr>
          <w:rFonts w:ascii="Arial" w:hAnsi="Arial" w:cs="Arial"/>
          <w:b/>
          <w:color w:val="0070C0"/>
          <w:lang w:val="id-ID"/>
        </w:rPr>
      </w:pPr>
    </w:p>
    <w:p w14:paraId="7E40CF02">
      <w:pPr>
        <w:tabs>
          <w:tab w:val="left" w:pos="1560"/>
          <w:tab w:val="left" w:pos="1701"/>
          <w:tab w:val="left" w:pos="8505"/>
        </w:tabs>
        <w:jc w:val="both"/>
        <w:rPr>
          <w:rFonts w:ascii="Arial" w:hAnsi="Arial" w:cs="Arial"/>
          <w:b/>
          <w:color w:val="0070C0"/>
          <w:lang w:val="id-ID"/>
        </w:rPr>
      </w:pPr>
    </w:p>
    <w:p w14:paraId="17527392">
      <w:pPr>
        <w:tabs>
          <w:tab w:val="left" w:pos="1560"/>
          <w:tab w:val="left" w:pos="1701"/>
          <w:tab w:val="left" w:pos="8505"/>
        </w:tabs>
        <w:jc w:val="both"/>
        <w:rPr>
          <w:rFonts w:ascii="Arial" w:hAnsi="Arial" w:cs="Arial"/>
          <w:b/>
          <w:color w:val="0070C0"/>
          <w:lang w:val="id-ID"/>
        </w:rPr>
      </w:pPr>
    </w:p>
    <w:p w14:paraId="5128549F">
      <w:pPr>
        <w:tabs>
          <w:tab w:val="left" w:pos="1560"/>
          <w:tab w:val="left" w:pos="1701"/>
          <w:tab w:val="left" w:pos="8505"/>
        </w:tabs>
        <w:jc w:val="both"/>
        <w:rPr>
          <w:rFonts w:ascii="Arial" w:hAnsi="Arial" w:cs="Arial"/>
          <w:b/>
          <w:color w:val="0070C0"/>
          <w:lang w:val="id-ID"/>
        </w:rPr>
      </w:pPr>
    </w:p>
    <w:p w14:paraId="13433487">
      <w:pPr>
        <w:tabs>
          <w:tab w:val="left" w:pos="1560"/>
          <w:tab w:val="left" w:pos="1701"/>
          <w:tab w:val="left" w:pos="8505"/>
        </w:tabs>
        <w:jc w:val="both"/>
        <w:rPr>
          <w:rFonts w:ascii="Arial" w:hAnsi="Arial" w:cs="Arial"/>
          <w:b/>
          <w:color w:val="0070C0"/>
          <w:lang w:val="id-ID"/>
        </w:rPr>
      </w:pPr>
    </w:p>
    <w:p w14:paraId="1442CD94">
      <w:pPr>
        <w:tabs>
          <w:tab w:val="left" w:pos="1560"/>
          <w:tab w:val="left" w:pos="1701"/>
          <w:tab w:val="left" w:pos="8505"/>
        </w:tabs>
        <w:jc w:val="both"/>
        <w:rPr>
          <w:rFonts w:ascii="Arial" w:hAnsi="Arial" w:cs="Arial"/>
          <w:b/>
          <w:color w:val="0070C0"/>
          <w:lang w:val="id-ID"/>
        </w:rPr>
      </w:pPr>
    </w:p>
    <w:p w14:paraId="61D55286">
      <w:pPr>
        <w:tabs>
          <w:tab w:val="left" w:pos="1560"/>
          <w:tab w:val="left" w:pos="1701"/>
          <w:tab w:val="left" w:pos="8505"/>
        </w:tabs>
        <w:jc w:val="both"/>
        <w:rPr>
          <w:rFonts w:ascii="Arial" w:hAnsi="Arial" w:cs="Arial"/>
          <w:b/>
          <w:color w:val="0070C0"/>
          <w:lang w:val="id-ID"/>
        </w:rPr>
      </w:pPr>
    </w:p>
    <w:p w14:paraId="4FCBBB84">
      <w:pPr>
        <w:tabs>
          <w:tab w:val="left" w:pos="1560"/>
          <w:tab w:val="left" w:pos="1701"/>
          <w:tab w:val="left" w:pos="8505"/>
        </w:tabs>
        <w:jc w:val="both"/>
        <w:rPr>
          <w:rFonts w:ascii="Arial" w:hAnsi="Arial" w:cs="Arial"/>
          <w:b/>
          <w:color w:val="0070C0"/>
          <w:lang w:val="id-ID"/>
        </w:rPr>
      </w:pPr>
    </w:p>
    <w:p w14:paraId="55E592D0">
      <w:pPr>
        <w:tabs>
          <w:tab w:val="left" w:pos="1560"/>
          <w:tab w:val="left" w:pos="1701"/>
          <w:tab w:val="left" w:pos="8505"/>
        </w:tabs>
        <w:jc w:val="both"/>
        <w:rPr>
          <w:rFonts w:ascii="Arial" w:hAnsi="Arial" w:cs="Arial"/>
          <w:b/>
          <w:color w:val="0070C0"/>
          <w:lang w:val="id-ID"/>
        </w:rPr>
      </w:pPr>
    </w:p>
    <w:p w14:paraId="633E29ED">
      <w:pPr>
        <w:tabs>
          <w:tab w:val="left" w:pos="1560"/>
          <w:tab w:val="left" w:pos="1701"/>
          <w:tab w:val="left" w:pos="8505"/>
        </w:tabs>
        <w:jc w:val="both"/>
        <w:rPr>
          <w:rFonts w:ascii="Arial" w:hAnsi="Arial" w:cs="Arial"/>
          <w:b/>
          <w:color w:val="0070C0"/>
          <w:lang w:val="id-ID"/>
        </w:rPr>
      </w:pPr>
    </w:p>
    <w:p w14:paraId="62DB464F">
      <w:pPr>
        <w:rPr>
          <w:rFonts w:ascii="Arial" w:hAnsi="Arial" w:cs="Arial"/>
          <w:b/>
          <w:bCs/>
          <w:lang w:val="id-ID"/>
        </w:rPr>
      </w:pPr>
    </w:p>
    <w:p w14:paraId="11251D0B">
      <w:pPr>
        <w:pStyle w:val="10"/>
        <w:tabs>
          <w:tab w:val="left" w:pos="1560"/>
          <w:tab w:val="left" w:pos="1701"/>
          <w:tab w:val="left" w:pos="8505"/>
        </w:tabs>
        <w:ind w:left="360"/>
        <w:jc w:val="both"/>
        <w:rPr>
          <w:rFonts w:ascii="Arial" w:hAnsi="Arial" w:cs="Arial"/>
          <w:b/>
          <w:color w:val="0070C0"/>
          <w:lang w:val="id-ID"/>
        </w:rPr>
      </w:pPr>
    </w:p>
    <w:p w14:paraId="6231C9C8">
      <w:pPr>
        <w:pStyle w:val="10"/>
        <w:tabs>
          <w:tab w:val="left" w:pos="1560"/>
          <w:tab w:val="left" w:pos="1701"/>
          <w:tab w:val="left" w:pos="8505"/>
        </w:tabs>
        <w:ind w:left="360"/>
        <w:jc w:val="both"/>
        <w:rPr>
          <w:rFonts w:ascii="Arial" w:hAnsi="Arial" w:cs="Arial"/>
          <w:b/>
          <w:color w:val="0070C0"/>
          <w:lang w:val="id-ID"/>
        </w:rPr>
      </w:pPr>
    </w:p>
    <w:p w14:paraId="4736D7A5">
      <w:pPr>
        <w:pStyle w:val="10"/>
        <w:tabs>
          <w:tab w:val="left" w:pos="1560"/>
          <w:tab w:val="left" w:pos="1701"/>
          <w:tab w:val="left" w:pos="8505"/>
        </w:tabs>
        <w:ind w:left="360"/>
        <w:jc w:val="both"/>
        <w:rPr>
          <w:rFonts w:ascii="Arial" w:hAnsi="Arial" w:cs="Arial"/>
          <w:b/>
          <w:color w:val="0070C0"/>
          <w:lang w:val="id-ID"/>
        </w:rPr>
      </w:pPr>
    </w:p>
    <w:p w14:paraId="5936B9CE">
      <w:pPr>
        <w:pStyle w:val="10"/>
        <w:tabs>
          <w:tab w:val="left" w:pos="1560"/>
          <w:tab w:val="left" w:pos="1701"/>
          <w:tab w:val="left" w:pos="8505"/>
        </w:tabs>
        <w:ind w:left="360"/>
        <w:jc w:val="both"/>
        <w:rPr>
          <w:rFonts w:ascii="Arial" w:hAnsi="Arial" w:cs="Arial"/>
          <w:b/>
          <w:color w:val="0070C0"/>
          <w:lang w:val="id-ID"/>
        </w:rPr>
      </w:pPr>
    </w:p>
    <w:p w14:paraId="29107562">
      <w:pPr>
        <w:pStyle w:val="10"/>
        <w:tabs>
          <w:tab w:val="left" w:pos="1560"/>
          <w:tab w:val="left" w:pos="1701"/>
          <w:tab w:val="left" w:pos="8505"/>
        </w:tabs>
        <w:ind w:left="360"/>
        <w:jc w:val="both"/>
        <w:rPr>
          <w:rFonts w:ascii="Arial" w:hAnsi="Arial" w:cs="Arial"/>
          <w:b/>
          <w:color w:val="0070C0"/>
          <w:lang w:val="id-ID"/>
        </w:rPr>
      </w:pPr>
    </w:p>
    <w:p w14:paraId="57D7E864">
      <w:pPr>
        <w:pStyle w:val="10"/>
        <w:tabs>
          <w:tab w:val="left" w:pos="1560"/>
          <w:tab w:val="left" w:pos="1701"/>
          <w:tab w:val="left" w:pos="8505"/>
        </w:tabs>
        <w:ind w:left="284" w:hanging="284"/>
        <w:jc w:val="both"/>
        <w:rPr>
          <w:rFonts w:ascii="Arial" w:hAnsi="Arial" w:cs="Arial"/>
          <w:b/>
          <w:color w:val="0070C0"/>
          <w:lang w:val="id-ID"/>
        </w:rPr>
      </w:pPr>
      <w:r>
        <w:rPr>
          <w:rFonts w:ascii="Arial" w:hAnsi="Arial" w:cs="Arial"/>
          <w:b/>
          <w:bCs/>
          <w:lang w:val="id-ID"/>
        </w:rPr>
        <w:t>D.</w:t>
      </w:r>
      <w:r>
        <w:rPr>
          <w:rFonts w:ascii="Arial" w:hAnsi="Arial" w:cs="Arial"/>
          <w:b/>
          <w:bCs/>
          <w:lang w:val="id-ID"/>
        </w:rPr>
        <w:tab/>
      </w:r>
      <w:r>
        <w:rPr>
          <w:rFonts w:ascii="Arial" w:hAnsi="Arial" w:cs="Arial"/>
          <w:b/>
          <w:bCs/>
          <w:lang w:val="id-ID"/>
        </w:rPr>
        <w:t>Pengendalian Mutu Pekerjaan</w:t>
      </w:r>
    </w:p>
    <w:p w14:paraId="10FB236A">
      <w:pPr>
        <w:pStyle w:val="10"/>
        <w:tabs>
          <w:tab w:val="left" w:pos="1560"/>
          <w:tab w:val="left" w:pos="1701"/>
          <w:tab w:val="left" w:pos="8505"/>
        </w:tabs>
        <w:ind w:left="360"/>
        <w:jc w:val="both"/>
        <w:rPr>
          <w:rFonts w:ascii="Arial" w:hAnsi="Arial" w:cs="Arial"/>
          <w:b/>
          <w:color w:val="0070C0"/>
          <w:lang w:val="id-ID"/>
        </w:rPr>
      </w:pPr>
    </w:p>
    <w:p w14:paraId="0D8A603E">
      <w:pPr>
        <w:pStyle w:val="10"/>
        <w:spacing w:line="360" w:lineRule="auto"/>
        <w:ind w:left="284" w:firstLine="567"/>
        <w:jc w:val="both"/>
        <w:rPr>
          <w:rFonts w:ascii="Arial" w:hAnsi="Arial" w:cs="Arial"/>
          <w:bCs/>
          <w:lang w:val="id-ID"/>
        </w:rPr>
      </w:pPr>
      <w:r>
        <w:rPr>
          <w:rFonts w:ascii="Arial" w:hAnsi="Arial" w:cs="Arial"/>
          <w:bCs/>
          <w:lang w:val="id-ID"/>
        </w:rPr>
        <w:t xml:space="preserve">Berhasil atau tidaknya sebuah pekerjaan sangat bergantung pada peran pengendalian dan pengawasan. Pekerjaan yang sedang dilakukan pasti akan mengalami penyimpangan atau perbedaan dari rencana yang telah ditetapkan, disinilah peran manajemen mutu dalam suatu pekerjaan. </w:t>
      </w:r>
    </w:p>
    <w:p w14:paraId="109AEFFC">
      <w:pPr>
        <w:pStyle w:val="10"/>
        <w:spacing w:line="360" w:lineRule="auto"/>
        <w:ind w:left="284" w:firstLine="567"/>
        <w:jc w:val="both"/>
        <w:rPr>
          <w:rFonts w:ascii="Arial" w:hAnsi="Arial" w:cs="Arial"/>
          <w:bCs/>
          <w:lang w:val="id-ID"/>
        </w:rPr>
      </w:pPr>
      <w:r>
        <w:rPr>
          <w:rFonts w:ascii="Arial" w:hAnsi="Arial" w:cs="Arial"/>
          <w:bCs/>
          <w:lang w:val="id-ID"/>
        </w:rPr>
        <w:t xml:space="preserve">Manajemen mutu adalah suatu pendekatan atau proses yang bertujuan untuk memperbaiki kualitas produk atau layanan dengan cara mengidentifikasi, menganalisis dan menyelesaikan masalah yang muncul dalam proses layanan yang diberikan. Perubahan dalam manajemen mutu dapat dilakukan dengan cara memperbaiki proses ke yang lebih baik lagi. Manajemen mutu dalam rencana aksi perubahan dapat berjalan dengan baik </w:t>
      </w:r>
      <w:r>
        <w:rPr>
          <w:rFonts w:ascii="Arial" w:hAnsi="Arial" w:cs="Arial"/>
          <w:bCs/>
          <w:sz w:val="22"/>
          <w:szCs w:val="22"/>
          <w:lang w:val="id-ID"/>
        </w:rPr>
        <w:t>sesuai dengan aksi yang diajukan, maka metode pengendalian yang diajukan adalah menyiapkan perangkat-Pegawai pendukung dan penunjang berupa dukungan sumber daya internal dan eksternal sesuai dengan tahapan-tahapan perencanaan yang telah disiapkan sejak awal.</w:t>
      </w:r>
    </w:p>
    <w:p w14:paraId="3B38DD81">
      <w:pPr>
        <w:spacing w:line="360" w:lineRule="auto"/>
        <w:ind w:left="360" w:hanging="76"/>
        <w:jc w:val="both"/>
        <w:rPr>
          <w:rFonts w:ascii="Arial" w:hAnsi="Arial" w:cs="Arial"/>
          <w:b/>
          <w:bCs/>
          <w:lang w:val="id-ID"/>
        </w:rPr>
      </w:pPr>
      <w:r>
        <w:rPr>
          <w:rFonts w:ascii="Arial" w:hAnsi="Arial" w:cs="Arial"/>
          <w:b/>
          <w:bCs/>
          <w:lang w:val="id-ID"/>
        </w:rPr>
        <w:t>1.  Pemetaan Stakeholder</w:t>
      </w:r>
    </w:p>
    <w:p w14:paraId="529A9126">
      <w:pPr>
        <w:pStyle w:val="15"/>
        <w:spacing w:line="360" w:lineRule="auto"/>
        <w:ind w:left="567" w:firstLine="1014"/>
        <w:jc w:val="both"/>
        <w:rPr>
          <w:rFonts w:ascii="Arial" w:hAnsi="Arial" w:cs="Arial"/>
          <w:lang w:val="id-ID"/>
        </w:rPr>
      </w:pPr>
      <w:r>
        <w:rPr>
          <w:rFonts w:ascii="Arial" w:hAnsi="Arial" w:cs="Arial"/>
          <w:lang w:val="id-ID"/>
        </w:rPr>
        <w:t>Adapun stakeholder yang terkait dengan laporan aksi perubahan dapat diklasifikasikan menjadi berbagai katogori ini adalah berbagai kategori ketergantungan pada tingkat keterlibatan, dampak atau pengaruh. Stakeholder dalam aksi perubahan ini adalah :</w:t>
      </w:r>
    </w:p>
    <w:p w14:paraId="0EBF302E">
      <w:pPr>
        <w:pStyle w:val="15"/>
        <w:numPr>
          <w:ilvl w:val="0"/>
          <w:numId w:val="31"/>
        </w:numPr>
        <w:spacing w:line="360" w:lineRule="auto"/>
        <w:ind w:left="993" w:hanging="426"/>
        <w:jc w:val="both"/>
        <w:rPr>
          <w:rFonts w:ascii="Arial" w:hAnsi="Arial" w:cs="Arial"/>
          <w:lang w:val="id-ID"/>
        </w:rPr>
      </w:pPr>
      <w:r>
        <w:rPr>
          <w:rFonts w:ascii="Arial" w:hAnsi="Arial" w:cs="Arial"/>
          <w:lang w:val="id-ID"/>
        </w:rPr>
        <w:t>Camat Merapi Timur</w:t>
      </w:r>
    </w:p>
    <w:p w14:paraId="57A8123A">
      <w:pPr>
        <w:pStyle w:val="15"/>
        <w:numPr>
          <w:ilvl w:val="0"/>
          <w:numId w:val="31"/>
        </w:numPr>
        <w:spacing w:line="360" w:lineRule="auto"/>
        <w:ind w:left="993" w:hanging="426"/>
        <w:jc w:val="both"/>
        <w:rPr>
          <w:rFonts w:ascii="Arial" w:hAnsi="Arial" w:cs="Arial"/>
          <w:lang w:val="id-ID"/>
        </w:rPr>
      </w:pPr>
      <w:r>
        <w:rPr>
          <w:rFonts w:ascii="Arial" w:hAnsi="Arial" w:cs="Arial"/>
          <w:lang w:val="id-ID"/>
        </w:rPr>
        <w:t>Sekretaris Camat Merapi Timur</w:t>
      </w:r>
    </w:p>
    <w:p w14:paraId="65D019C7">
      <w:pPr>
        <w:pStyle w:val="15"/>
        <w:numPr>
          <w:ilvl w:val="0"/>
          <w:numId w:val="31"/>
        </w:numPr>
        <w:spacing w:line="360" w:lineRule="auto"/>
        <w:ind w:left="993" w:hanging="426"/>
        <w:jc w:val="both"/>
        <w:rPr>
          <w:rFonts w:ascii="Arial" w:hAnsi="Arial" w:cs="Arial"/>
          <w:lang w:val="id-ID"/>
        </w:rPr>
      </w:pPr>
      <w:r>
        <w:rPr>
          <w:rFonts w:ascii="Arial" w:hAnsi="Arial" w:cs="Arial"/>
          <w:lang w:val="id-ID"/>
        </w:rPr>
        <w:t>Para Kasi Kesos Kecamatan Merapi Timur</w:t>
      </w:r>
    </w:p>
    <w:p w14:paraId="101B8EA6">
      <w:pPr>
        <w:pStyle w:val="15"/>
        <w:numPr>
          <w:ilvl w:val="0"/>
          <w:numId w:val="31"/>
        </w:numPr>
        <w:spacing w:line="360" w:lineRule="auto"/>
        <w:ind w:left="993" w:hanging="426"/>
        <w:jc w:val="both"/>
        <w:rPr>
          <w:rFonts w:ascii="Arial" w:hAnsi="Arial" w:cs="Arial"/>
          <w:lang w:val="id-ID"/>
        </w:rPr>
      </w:pPr>
      <w:r>
        <w:rPr>
          <w:rFonts w:ascii="Arial" w:hAnsi="Arial" w:cs="Arial"/>
          <w:lang w:val="id-ID"/>
        </w:rPr>
        <w:t>Lurah Lebuay Bandung</w:t>
      </w:r>
    </w:p>
    <w:p w14:paraId="0C3C3D6A">
      <w:pPr>
        <w:pStyle w:val="15"/>
        <w:numPr>
          <w:ilvl w:val="0"/>
          <w:numId w:val="31"/>
        </w:numPr>
        <w:spacing w:line="360" w:lineRule="auto"/>
        <w:ind w:left="993" w:hanging="426"/>
        <w:jc w:val="both"/>
        <w:rPr>
          <w:rFonts w:ascii="Arial" w:hAnsi="Arial" w:cs="Arial"/>
          <w:lang w:val="id-ID"/>
        </w:rPr>
      </w:pPr>
      <w:r>
        <w:rPr>
          <w:rFonts w:ascii="Arial" w:hAnsi="Arial" w:cs="Arial"/>
          <w:lang w:val="id-ID"/>
        </w:rPr>
        <w:t>Tim Efektif</w:t>
      </w:r>
    </w:p>
    <w:p w14:paraId="7E0CCD71">
      <w:pPr>
        <w:pStyle w:val="15"/>
        <w:numPr>
          <w:ilvl w:val="0"/>
          <w:numId w:val="31"/>
        </w:numPr>
        <w:spacing w:line="360" w:lineRule="auto"/>
        <w:ind w:left="993" w:hanging="426"/>
        <w:jc w:val="both"/>
        <w:rPr>
          <w:rFonts w:ascii="Arial" w:hAnsi="Arial" w:cs="Arial"/>
          <w:lang w:val="id-ID"/>
        </w:rPr>
      </w:pPr>
      <w:r>
        <w:rPr>
          <w:rFonts w:ascii="Arial" w:hAnsi="Arial" w:cs="Arial"/>
          <w:lang w:val="id-ID"/>
        </w:rPr>
        <w:t>Masyarakat</w:t>
      </w:r>
    </w:p>
    <w:p w14:paraId="4C326242">
      <w:pPr>
        <w:pStyle w:val="15"/>
        <w:numPr>
          <w:ilvl w:val="0"/>
          <w:numId w:val="31"/>
        </w:numPr>
        <w:spacing w:line="360" w:lineRule="auto"/>
        <w:ind w:left="993" w:hanging="426"/>
        <w:jc w:val="both"/>
        <w:rPr>
          <w:rFonts w:ascii="Arial" w:hAnsi="Arial" w:cs="Arial"/>
          <w:lang w:val="id-ID"/>
        </w:rPr>
      </w:pPr>
      <w:r>
        <w:rPr>
          <w:rFonts w:ascii="Arial" w:hAnsi="Arial" w:cs="Arial"/>
          <w:lang w:val="id-ID"/>
        </w:rPr>
        <w:t>LSM</w:t>
      </w:r>
    </w:p>
    <w:p w14:paraId="43F061B5">
      <w:pPr>
        <w:pStyle w:val="15"/>
        <w:numPr>
          <w:ilvl w:val="0"/>
          <w:numId w:val="31"/>
        </w:numPr>
        <w:spacing w:line="360" w:lineRule="auto"/>
        <w:ind w:left="993" w:hanging="426"/>
        <w:jc w:val="both"/>
        <w:rPr>
          <w:rFonts w:ascii="Arial" w:hAnsi="Arial" w:cs="Arial"/>
          <w:lang w:val="id-ID"/>
        </w:rPr>
      </w:pPr>
      <w:r>
        <w:rPr>
          <w:rFonts w:ascii="Arial" w:hAnsi="Arial" w:cs="Arial"/>
          <w:lang w:val="id-ID"/>
        </w:rPr>
        <w:t>RT dan RW</w:t>
      </w:r>
    </w:p>
    <w:p w14:paraId="0875334E">
      <w:pPr>
        <w:pStyle w:val="15"/>
        <w:spacing w:line="360" w:lineRule="auto"/>
        <w:jc w:val="both"/>
        <w:rPr>
          <w:rFonts w:ascii="Arial" w:hAnsi="Arial" w:cs="Arial"/>
        </w:rPr>
      </w:pPr>
    </w:p>
    <w:p w14:paraId="16605A9D">
      <w:pPr>
        <w:pStyle w:val="15"/>
        <w:spacing w:line="360" w:lineRule="auto"/>
        <w:jc w:val="center"/>
        <w:rPr>
          <w:rFonts w:ascii="Arial" w:hAnsi="Arial" w:cs="Arial"/>
          <w:b/>
          <w:lang w:val="id-ID"/>
        </w:rPr>
      </w:pPr>
      <w:r>
        <w:rPr>
          <w:rFonts w:ascii="Arial" w:hAnsi="Arial" w:cs="Arial"/>
          <w:b/>
          <w:lang w:val="id-ID"/>
        </w:rPr>
        <w:t>Tabel 3.3 Stakeholder dalam Rencana Aksi Perubahan</w:t>
      </w:r>
    </w:p>
    <w:tbl>
      <w:tblPr>
        <w:tblStyle w:val="4"/>
        <w:tblW w:w="849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249"/>
        <w:gridCol w:w="2268"/>
        <w:gridCol w:w="1819"/>
      </w:tblGrid>
      <w:tr w14:paraId="3C1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shd w:val="clear" w:color="auto" w:fill="92D050"/>
            <w:vAlign w:val="center"/>
          </w:tcPr>
          <w:p w14:paraId="0980E65F">
            <w:pPr>
              <w:pStyle w:val="15"/>
              <w:spacing w:line="360" w:lineRule="auto"/>
              <w:jc w:val="center"/>
              <w:rPr>
                <w:rFonts w:ascii="Arial" w:hAnsi="Arial" w:cs="Arial"/>
                <w:b/>
                <w:lang w:val="id-ID"/>
              </w:rPr>
            </w:pPr>
            <w:r>
              <w:rPr>
                <w:rFonts w:ascii="Arial" w:hAnsi="Arial" w:cs="Arial"/>
                <w:b/>
                <w:lang w:val="id-ID"/>
              </w:rPr>
              <w:t>Stakeholder</w:t>
            </w:r>
          </w:p>
        </w:tc>
        <w:tc>
          <w:tcPr>
            <w:tcW w:w="2249" w:type="dxa"/>
            <w:shd w:val="clear" w:color="auto" w:fill="92D050"/>
            <w:vAlign w:val="center"/>
          </w:tcPr>
          <w:p w14:paraId="311279DE">
            <w:pPr>
              <w:pStyle w:val="15"/>
              <w:spacing w:line="360" w:lineRule="auto"/>
              <w:jc w:val="center"/>
              <w:rPr>
                <w:rFonts w:ascii="Arial" w:hAnsi="Arial" w:cs="Arial"/>
                <w:b/>
                <w:lang w:val="id-ID"/>
              </w:rPr>
            </w:pPr>
            <w:r>
              <w:rPr>
                <w:rFonts w:ascii="Arial" w:hAnsi="Arial" w:cs="Arial"/>
                <w:b/>
                <w:lang w:val="id-ID"/>
              </w:rPr>
              <w:t>Peran</w:t>
            </w:r>
          </w:p>
        </w:tc>
        <w:tc>
          <w:tcPr>
            <w:tcW w:w="2268" w:type="dxa"/>
            <w:shd w:val="clear" w:color="auto" w:fill="92D050"/>
            <w:vAlign w:val="center"/>
          </w:tcPr>
          <w:p w14:paraId="2CDA0BB2">
            <w:pPr>
              <w:pStyle w:val="15"/>
              <w:spacing w:line="360" w:lineRule="auto"/>
              <w:jc w:val="center"/>
              <w:rPr>
                <w:rFonts w:ascii="Arial" w:hAnsi="Arial" w:cs="Arial"/>
                <w:b/>
                <w:lang w:val="id-ID"/>
              </w:rPr>
            </w:pPr>
            <w:r>
              <w:rPr>
                <w:rFonts w:ascii="Arial" w:hAnsi="Arial" w:cs="Arial"/>
                <w:b/>
                <w:lang w:val="id-ID"/>
              </w:rPr>
              <w:t>Hubungan Kerja</w:t>
            </w:r>
          </w:p>
        </w:tc>
        <w:tc>
          <w:tcPr>
            <w:tcW w:w="1819" w:type="dxa"/>
            <w:shd w:val="clear" w:color="auto" w:fill="92D050"/>
            <w:vAlign w:val="center"/>
          </w:tcPr>
          <w:p w14:paraId="43FF8188">
            <w:pPr>
              <w:pStyle w:val="15"/>
              <w:spacing w:line="360" w:lineRule="auto"/>
              <w:jc w:val="center"/>
              <w:rPr>
                <w:rFonts w:ascii="Arial" w:hAnsi="Arial" w:cs="Arial"/>
                <w:b/>
                <w:lang w:val="id-ID"/>
              </w:rPr>
            </w:pPr>
            <w:r>
              <w:rPr>
                <w:rFonts w:ascii="Arial" w:hAnsi="Arial" w:cs="Arial"/>
                <w:b/>
                <w:lang w:val="id-ID"/>
              </w:rPr>
              <w:t>Pengaruh</w:t>
            </w:r>
          </w:p>
        </w:tc>
      </w:tr>
      <w:tr w14:paraId="18F9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AAFAFF5">
            <w:pPr>
              <w:pStyle w:val="15"/>
              <w:spacing w:line="360" w:lineRule="auto"/>
              <w:rPr>
                <w:rFonts w:ascii="Arial" w:hAnsi="Arial" w:cs="Arial"/>
                <w:lang w:val="id-ID"/>
              </w:rPr>
            </w:pPr>
            <w:r>
              <w:rPr>
                <w:rFonts w:ascii="Arial" w:hAnsi="Arial" w:cs="Arial"/>
                <w:lang w:val="id-ID"/>
              </w:rPr>
              <w:t>Camat Merapi Timur</w:t>
            </w:r>
          </w:p>
        </w:tc>
        <w:tc>
          <w:tcPr>
            <w:tcW w:w="2249" w:type="dxa"/>
          </w:tcPr>
          <w:p w14:paraId="30FE0460">
            <w:pPr>
              <w:pStyle w:val="15"/>
              <w:spacing w:line="360" w:lineRule="auto"/>
              <w:rPr>
                <w:rFonts w:ascii="Arial" w:hAnsi="Arial" w:cs="Arial"/>
                <w:lang w:val="id-ID"/>
              </w:rPr>
            </w:pPr>
            <w:r>
              <w:rPr>
                <w:rFonts w:ascii="Arial" w:hAnsi="Arial" w:cs="Arial"/>
                <w:lang w:val="id-ID"/>
              </w:rPr>
              <w:t>Mengambil Kebijakan dalam pengambilan keputusan</w:t>
            </w:r>
          </w:p>
        </w:tc>
        <w:tc>
          <w:tcPr>
            <w:tcW w:w="2268" w:type="dxa"/>
          </w:tcPr>
          <w:p w14:paraId="5737AC4A">
            <w:pPr>
              <w:pStyle w:val="15"/>
              <w:spacing w:line="360" w:lineRule="auto"/>
              <w:rPr>
                <w:rFonts w:ascii="Arial" w:hAnsi="Arial" w:cs="Arial"/>
                <w:lang w:val="id-ID"/>
              </w:rPr>
            </w:pPr>
            <w:r>
              <w:rPr>
                <w:rFonts w:ascii="Arial" w:hAnsi="Arial" w:cs="Arial"/>
                <w:lang w:val="id-ID"/>
              </w:rPr>
              <w:t>Memiliki Kepentingan besar dan sangat berpengaruh terhadap penggunaan dan keberhasilan aksi perubahan</w:t>
            </w:r>
          </w:p>
          <w:p w14:paraId="1BFA9D76">
            <w:pPr>
              <w:pStyle w:val="15"/>
              <w:spacing w:line="360" w:lineRule="auto"/>
              <w:rPr>
                <w:rFonts w:ascii="Arial" w:hAnsi="Arial" w:cs="Arial"/>
                <w:lang w:val="id-ID"/>
              </w:rPr>
            </w:pPr>
          </w:p>
        </w:tc>
        <w:tc>
          <w:tcPr>
            <w:tcW w:w="1819" w:type="dxa"/>
          </w:tcPr>
          <w:p w14:paraId="78776F63">
            <w:pPr>
              <w:pStyle w:val="15"/>
              <w:spacing w:line="360" w:lineRule="auto"/>
              <w:rPr>
                <w:rFonts w:ascii="Arial" w:hAnsi="Arial" w:cs="Arial"/>
                <w:lang w:val="id-ID"/>
              </w:rPr>
            </w:pPr>
          </w:p>
        </w:tc>
      </w:tr>
      <w:tr w14:paraId="51CC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14:paraId="275A2311">
            <w:pPr>
              <w:pStyle w:val="15"/>
              <w:spacing w:line="360" w:lineRule="auto"/>
              <w:rPr>
                <w:rFonts w:ascii="Arial" w:hAnsi="Arial" w:cs="Arial"/>
                <w:lang w:val="id-ID"/>
              </w:rPr>
            </w:pPr>
            <w:r>
              <w:rPr>
                <w:rFonts w:ascii="Arial" w:hAnsi="Arial" w:cs="Arial"/>
                <w:lang w:val="id-ID"/>
              </w:rPr>
              <w:t>Sekretaris Camat</w:t>
            </w:r>
          </w:p>
        </w:tc>
        <w:tc>
          <w:tcPr>
            <w:tcW w:w="2249" w:type="dxa"/>
          </w:tcPr>
          <w:p w14:paraId="47FFFF45">
            <w:pPr>
              <w:pStyle w:val="15"/>
              <w:spacing w:line="360" w:lineRule="auto"/>
              <w:rPr>
                <w:rFonts w:ascii="Arial" w:hAnsi="Arial" w:cs="Arial"/>
                <w:lang w:val="id-ID"/>
              </w:rPr>
            </w:pPr>
            <w:r>
              <w:rPr>
                <w:rFonts w:ascii="Arial" w:hAnsi="Arial" w:cs="Arial"/>
                <w:lang w:val="id-ID"/>
              </w:rPr>
              <w:t>Memberi Saran dan dukungan terhadap kegiatan aksi perubahan</w:t>
            </w:r>
          </w:p>
        </w:tc>
        <w:tc>
          <w:tcPr>
            <w:tcW w:w="2268" w:type="dxa"/>
          </w:tcPr>
          <w:p w14:paraId="42F0C778">
            <w:pPr>
              <w:pStyle w:val="15"/>
              <w:spacing w:line="360" w:lineRule="auto"/>
              <w:rPr>
                <w:rFonts w:ascii="Arial" w:hAnsi="Arial" w:cs="Arial"/>
                <w:lang w:val="id-ID"/>
              </w:rPr>
            </w:pPr>
            <w:r>
              <w:rPr>
                <w:rFonts w:ascii="Arial" w:hAnsi="Arial" w:cs="Arial"/>
                <w:lang w:val="id-ID"/>
              </w:rPr>
              <w:t>Mempunyai pengaruh terhadap penggunaan dan keberhasilan aksi perubahan</w:t>
            </w:r>
          </w:p>
        </w:tc>
        <w:tc>
          <w:tcPr>
            <w:tcW w:w="1819" w:type="dxa"/>
          </w:tcPr>
          <w:p w14:paraId="2A21126C">
            <w:pPr>
              <w:pStyle w:val="15"/>
              <w:spacing w:line="360" w:lineRule="auto"/>
              <w:jc w:val="center"/>
              <w:rPr>
                <w:rFonts w:ascii="Arial" w:hAnsi="Arial" w:cs="Arial"/>
                <w:lang w:val="id-ID"/>
              </w:rPr>
            </w:pPr>
          </w:p>
        </w:tc>
      </w:tr>
      <w:tr w14:paraId="5A9E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4FE4B90">
            <w:pPr>
              <w:pStyle w:val="15"/>
              <w:spacing w:line="360" w:lineRule="auto"/>
              <w:rPr>
                <w:rFonts w:ascii="Arial" w:hAnsi="Arial" w:cs="Arial"/>
                <w:lang w:val="id-ID"/>
              </w:rPr>
            </w:pPr>
            <w:r>
              <w:rPr>
                <w:rFonts w:ascii="Arial" w:hAnsi="Arial" w:cs="Arial"/>
                <w:lang w:val="id-ID"/>
              </w:rPr>
              <w:t>Lurah Lebuay Bandung</w:t>
            </w:r>
          </w:p>
        </w:tc>
        <w:tc>
          <w:tcPr>
            <w:tcW w:w="2249" w:type="dxa"/>
          </w:tcPr>
          <w:p w14:paraId="3BB71A83">
            <w:pPr>
              <w:pStyle w:val="15"/>
              <w:spacing w:line="360" w:lineRule="auto"/>
              <w:rPr>
                <w:rFonts w:ascii="Arial" w:hAnsi="Arial" w:cs="Arial"/>
                <w:lang w:val="id-ID"/>
              </w:rPr>
            </w:pPr>
            <w:r>
              <w:rPr>
                <w:rFonts w:ascii="Arial" w:hAnsi="Arial" w:cs="Arial"/>
                <w:lang w:val="id-ID"/>
              </w:rPr>
              <w:t>Pemilik Kepentingan pelaksanaan aksi perubahan yang dilakukan</w:t>
            </w:r>
          </w:p>
          <w:p w14:paraId="0AA5C941">
            <w:pPr>
              <w:pStyle w:val="15"/>
              <w:spacing w:line="360" w:lineRule="auto"/>
              <w:rPr>
                <w:rFonts w:ascii="Arial" w:hAnsi="Arial" w:cs="Arial"/>
                <w:lang w:val="id-ID"/>
              </w:rPr>
            </w:pPr>
          </w:p>
        </w:tc>
        <w:tc>
          <w:tcPr>
            <w:tcW w:w="2268" w:type="dxa"/>
            <w:shd w:val="clear" w:color="auto" w:fill="FFFFFF"/>
          </w:tcPr>
          <w:p w14:paraId="15267258">
            <w:pPr>
              <w:pStyle w:val="15"/>
              <w:spacing w:line="360" w:lineRule="auto"/>
              <w:rPr>
                <w:rFonts w:ascii="Arial" w:hAnsi="Arial" w:cs="Arial"/>
                <w:lang w:val="id-ID"/>
              </w:rPr>
            </w:pPr>
            <w:r>
              <w:rPr>
                <w:rFonts w:ascii="Arial" w:hAnsi="Arial" w:cs="Arial"/>
                <w:lang w:val="id-ID"/>
              </w:rPr>
              <w:t>Memiliki kepentingan dalam keberhasilan aksi perubahan</w:t>
            </w:r>
          </w:p>
        </w:tc>
        <w:tc>
          <w:tcPr>
            <w:tcW w:w="1819" w:type="dxa"/>
          </w:tcPr>
          <w:p w14:paraId="7EFD687D">
            <w:pPr>
              <w:pStyle w:val="15"/>
              <w:spacing w:line="360" w:lineRule="auto"/>
              <w:jc w:val="center"/>
              <w:rPr>
                <w:rFonts w:ascii="Arial" w:hAnsi="Arial" w:cs="Arial"/>
                <w:lang w:val="id-ID"/>
              </w:rPr>
            </w:pPr>
          </w:p>
        </w:tc>
      </w:tr>
      <w:tr w14:paraId="0C9A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03CD7FD">
            <w:pPr>
              <w:pStyle w:val="15"/>
              <w:spacing w:line="360" w:lineRule="auto"/>
              <w:rPr>
                <w:rFonts w:ascii="Arial" w:hAnsi="Arial" w:cs="Arial"/>
                <w:lang w:val="id-ID"/>
              </w:rPr>
            </w:pPr>
            <w:r>
              <w:rPr>
                <w:rFonts w:ascii="Arial" w:hAnsi="Arial" w:cs="Arial"/>
                <w:lang w:val="id-ID"/>
              </w:rPr>
              <w:t>Tim Efektif/Staf bagian/unit kerja</w:t>
            </w:r>
          </w:p>
        </w:tc>
        <w:tc>
          <w:tcPr>
            <w:tcW w:w="2249" w:type="dxa"/>
          </w:tcPr>
          <w:p w14:paraId="0936C7E6">
            <w:pPr>
              <w:pStyle w:val="15"/>
              <w:spacing w:line="360" w:lineRule="auto"/>
              <w:rPr>
                <w:rFonts w:ascii="Arial" w:hAnsi="Arial" w:cs="Arial"/>
                <w:lang w:val="id-ID"/>
              </w:rPr>
            </w:pPr>
            <w:r>
              <w:rPr>
                <w:rFonts w:ascii="Arial" w:hAnsi="Arial" w:cs="Arial"/>
                <w:lang w:val="id-ID"/>
              </w:rPr>
              <w:t xml:space="preserve">Pengguna </w:t>
            </w:r>
          </w:p>
        </w:tc>
        <w:tc>
          <w:tcPr>
            <w:tcW w:w="2268" w:type="dxa"/>
          </w:tcPr>
          <w:p w14:paraId="159F84DF">
            <w:pPr>
              <w:pStyle w:val="15"/>
              <w:spacing w:line="360" w:lineRule="auto"/>
              <w:rPr>
                <w:rFonts w:ascii="Arial" w:hAnsi="Arial" w:cs="Arial"/>
                <w:lang w:val="id-ID"/>
              </w:rPr>
            </w:pPr>
            <w:r>
              <w:rPr>
                <w:rFonts w:ascii="Arial" w:hAnsi="Arial" w:cs="Arial"/>
                <w:lang w:val="id-ID"/>
              </w:rPr>
              <w:t>Pelaksanaan RAPI</w:t>
            </w:r>
          </w:p>
        </w:tc>
        <w:tc>
          <w:tcPr>
            <w:tcW w:w="1819" w:type="dxa"/>
          </w:tcPr>
          <w:p w14:paraId="23B908F9">
            <w:pPr>
              <w:pStyle w:val="15"/>
              <w:spacing w:line="360" w:lineRule="auto"/>
              <w:jc w:val="center"/>
              <w:rPr>
                <w:rFonts w:ascii="Arial" w:hAnsi="Arial" w:cs="Arial"/>
                <w:lang w:val="id-ID"/>
              </w:rPr>
            </w:pPr>
          </w:p>
        </w:tc>
      </w:tr>
      <w:tr w14:paraId="6B8C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14:paraId="0C1ED1E8">
            <w:pPr>
              <w:pStyle w:val="15"/>
              <w:numPr>
                <w:ilvl w:val="0"/>
                <w:numId w:val="32"/>
              </w:numPr>
              <w:spacing w:line="360" w:lineRule="auto"/>
              <w:rPr>
                <w:rFonts w:ascii="Arial" w:hAnsi="Arial" w:cs="Arial"/>
                <w:lang w:val="id-ID"/>
              </w:rPr>
            </w:pPr>
            <w:r>
              <w:rPr>
                <w:rFonts w:ascii="Arial" w:hAnsi="Arial" w:cs="Arial"/>
                <w:lang w:val="id-ID"/>
              </w:rPr>
              <w:t>Masyarakat</w:t>
            </w:r>
          </w:p>
          <w:p w14:paraId="056885C7">
            <w:pPr>
              <w:pStyle w:val="15"/>
              <w:numPr>
                <w:ilvl w:val="0"/>
                <w:numId w:val="32"/>
              </w:numPr>
              <w:spacing w:line="360" w:lineRule="auto"/>
              <w:rPr>
                <w:rFonts w:ascii="Arial" w:hAnsi="Arial" w:cs="Arial"/>
                <w:lang w:val="id-ID"/>
              </w:rPr>
            </w:pPr>
            <w:r>
              <w:rPr>
                <w:rFonts w:ascii="Arial" w:hAnsi="Arial" w:cs="Arial"/>
                <w:lang w:val="id-ID"/>
              </w:rPr>
              <w:t xml:space="preserve">LSM </w:t>
            </w:r>
          </w:p>
          <w:p w14:paraId="1567764B">
            <w:pPr>
              <w:pStyle w:val="15"/>
              <w:numPr>
                <w:ilvl w:val="0"/>
                <w:numId w:val="32"/>
              </w:numPr>
              <w:spacing w:line="360" w:lineRule="auto"/>
              <w:rPr>
                <w:rFonts w:ascii="Arial" w:hAnsi="Arial" w:cs="Arial"/>
                <w:lang w:val="id-ID"/>
              </w:rPr>
            </w:pPr>
            <w:r>
              <w:rPr>
                <w:rFonts w:ascii="Arial" w:hAnsi="Arial" w:cs="Arial"/>
                <w:lang w:val="id-ID"/>
              </w:rPr>
              <w:t>RT dan RW</w:t>
            </w:r>
          </w:p>
        </w:tc>
        <w:tc>
          <w:tcPr>
            <w:tcW w:w="2249" w:type="dxa"/>
          </w:tcPr>
          <w:p w14:paraId="3D31D9E3">
            <w:pPr>
              <w:pStyle w:val="15"/>
              <w:spacing w:line="360" w:lineRule="auto"/>
              <w:rPr>
                <w:rFonts w:ascii="Arial" w:hAnsi="Arial" w:cs="Arial"/>
                <w:lang w:val="id-ID"/>
              </w:rPr>
            </w:pPr>
            <w:r>
              <w:rPr>
                <w:rFonts w:ascii="Arial" w:hAnsi="Arial" w:cs="Arial"/>
                <w:lang w:val="id-ID"/>
              </w:rPr>
              <w:t xml:space="preserve">Pendukung </w:t>
            </w:r>
          </w:p>
        </w:tc>
        <w:tc>
          <w:tcPr>
            <w:tcW w:w="2268" w:type="dxa"/>
          </w:tcPr>
          <w:p w14:paraId="3C80AD9C">
            <w:pPr>
              <w:pStyle w:val="15"/>
              <w:spacing w:line="360" w:lineRule="auto"/>
              <w:rPr>
                <w:rFonts w:ascii="Arial" w:hAnsi="Arial" w:cs="Arial"/>
                <w:lang w:val="id-ID"/>
              </w:rPr>
            </w:pPr>
            <w:r>
              <w:rPr>
                <w:rFonts w:ascii="Arial" w:hAnsi="Arial" w:cs="Arial"/>
                <w:lang w:val="id-ID"/>
              </w:rPr>
              <w:t>Pengawas dan pemberitaan</w:t>
            </w:r>
          </w:p>
        </w:tc>
        <w:tc>
          <w:tcPr>
            <w:tcW w:w="1819" w:type="dxa"/>
          </w:tcPr>
          <w:p w14:paraId="2F9112D6">
            <w:pPr>
              <w:pStyle w:val="15"/>
              <w:spacing w:line="360" w:lineRule="auto"/>
              <w:jc w:val="center"/>
              <w:rPr>
                <w:rFonts w:ascii="Arial" w:hAnsi="Arial" w:cs="Arial"/>
                <w:lang w:val="id-ID"/>
              </w:rPr>
            </w:pPr>
          </w:p>
        </w:tc>
      </w:tr>
    </w:tbl>
    <w:p w14:paraId="0E30E75C">
      <w:pPr>
        <w:spacing w:line="360" w:lineRule="auto"/>
        <w:jc w:val="both"/>
        <w:rPr>
          <w:rFonts w:ascii="Arial" w:hAnsi="Arial" w:cs="Arial"/>
          <w:bCs/>
          <w:sz w:val="22"/>
          <w:szCs w:val="22"/>
        </w:rPr>
      </w:pPr>
    </w:p>
    <w:p w14:paraId="397898DB">
      <w:pPr>
        <w:spacing w:line="360" w:lineRule="auto"/>
        <w:jc w:val="both"/>
        <w:rPr>
          <w:rFonts w:ascii="Arial" w:hAnsi="Arial" w:cs="Arial"/>
          <w:bCs/>
          <w:sz w:val="22"/>
          <w:szCs w:val="22"/>
        </w:rPr>
      </w:pPr>
    </w:p>
    <w:p w14:paraId="37146420">
      <w:pPr>
        <w:pStyle w:val="10"/>
        <w:numPr>
          <w:ilvl w:val="0"/>
          <w:numId w:val="33"/>
        </w:numPr>
        <w:spacing w:line="360" w:lineRule="auto"/>
        <w:jc w:val="both"/>
        <w:rPr>
          <w:rFonts w:ascii="Arial" w:hAnsi="Arial" w:cs="Arial"/>
          <w:b/>
          <w:sz w:val="22"/>
          <w:szCs w:val="22"/>
        </w:rPr>
      </w:pPr>
      <w:r>
        <w:rPr>
          <w:rFonts w:ascii="Arial" w:hAnsi="Arial" w:cs="Arial"/>
          <w:b/>
          <w:sz w:val="22"/>
          <w:szCs w:val="22"/>
        </w:rPr>
        <w:t xml:space="preserve">Strategi komunikasi </w:t>
      </w:r>
    </w:p>
    <w:p w14:paraId="00ED8F9C">
      <w:pPr>
        <w:pStyle w:val="10"/>
        <w:numPr>
          <w:ilvl w:val="0"/>
          <w:numId w:val="34"/>
        </w:numPr>
        <w:spacing w:line="360" w:lineRule="auto"/>
        <w:jc w:val="both"/>
        <w:rPr>
          <w:rFonts w:ascii="Arial" w:hAnsi="Arial" w:cs="Arial"/>
          <w:bCs/>
          <w:sz w:val="22"/>
          <w:szCs w:val="22"/>
        </w:rPr>
      </w:pPr>
      <w:r>
        <w:rPr>
          <w:rFonts w:ascii="Arial" w:hAnsi="Arial" w:cs="Arial"/>
          <w:bCs/>
          <w:sz w:val="22"/>
          <w:szCs w:val="22"/>
        </w:rPr>
        <w:t>Rapat dengan tim efektif</w:t>
      </w:r>
    </w:p>
    <w:p w14:paraId="3D34195C">
      <w:pPr>
        <w:pStyle w:val="10"/>
        <w:numPr>
          <w:ilvl w:val="0"/>
          <w:numId w:val="34"/>
        </w:numPr>
        <w:spacing w:line="360" w:lineRule="auto"/>
        <w:jc w:val="both"/>
        <w:rPr>
          <w:rFonts w:ascii="Arial" w:hAnsi="Arial" w:cs="Arial"/>
          <w:bCs/>
          <w:sz w:val="22"/>
          <w:szCs w:val="22"/>
        </w:rPr>
      </w:pPr>
      <w:r>
        <w:rPr>
          <w:rFonts w:ascii="Arial" w:hAnsi="Arial" w:cs="Arial"/>
          <w:bCs/>
          <w:sz w:val="22"/>
          <w:szCs w:val="22"/>
        </w:rPr>
        <w:t>Whatshap grup</w:t>
      </w:r>
    </w:p>
    <w:p w14:paraId="6813B3CF">
      <w:pPr>
        <w:pStyle w:val="10"/>
        <w:numPr>
          <w:ilvl w:val="0"/>
          <w:numId w:val="34"/>
        </w:numPr>
        <w:spacing w:line="360" w:lineRule="auto"/>
        <w:jc w:val="both"/>
        <w:rPr>
          <w:rFonts w:ascii="Arial" w:hAnsi="Arial" w:cs="Arial"/>
          <w:bCs/>
          <w:sz w:val="22"/>
          <w:szCs w:val="22"/>
        </w:rPr>
      </w:pPr>
      <w:r>
        <w:rPr>
          <w:rFonts w:ascii="Arial" w:hAnsi="Arial" w:cs="Arial"/>
          <w:bCs/>
          <w:sz w:val="22"/>
          <w:szCs w:val="22"/>
        </w:rPr>
        <w:t xml:space="preserve">Pemberian informasi melalu media social IG,FB, </w:t>
      </w:r>
    </w:p>
    <w:p w14:paraId="28CF14B2">
      <w:pPr>
        <w:spacing w:line="360" w:lineRule="auto"/>
        <w:jc w:val="both"/>
        <w:rPr>
          <w:rFonts w:ascii="Arial" w:hAnsi="Arial" w:cs="Arial"/>
          <w:bCs/>
          <w:sz w:val="22"/>
          <w:szCs w:val="22"/>
        </w:rPr>
      </w:pPr>
    </w:p>
    <w:p w14:paraId="0F4B3410">
      <w:pPr>
        <w:pStyle w:val="10"/>
        <w:numPr>
          <w:ilvl w:val="0"/>
          <w:numId w:val="33"/>
        </w:numPr>
        <w:spacing w:line="360" w:lineRule="auto"/>
        <w:jc w:val="both"/>
        <w:rPr>
          <w:rFonts w:ascii="Arial" w:hAnsi="Arial" w:cs="Arial"/>
          <w:bCs/>
          <w:sz w:val="22"/>
          <w:szCs w:val="22"/>
        </w:rPr>
      </w:pPr>
      <w:r>
        <w:rPr>
          <w:rFonts w:ascii="Arial" w:hAnsi="Arial" w:cs="Arial"/>
          <w:b/>
          <w:sz w:val="22"/>
          <w:szCs w:val="22"/>
        </w:rPr>
        <w:t>Pemanfaatan IT</w:t>
      </w:r>
    </w:p>
    <w:p w14:paraId="4901A684">
      <w:pPr>
        <w:pStyle w:val="10"/>
        <w:numPr>
          <w:ilvl w:val="0"/>
          <w:numId w:val="35"/>
        </w:numPr>
        <w:spacing w:line="360" w:lineRule="auto"/>
        <w:jc w:val="both"/>
        <w:rPr>
          <w:rFonts w:ascii="Arial" w:hAnsi="Arial" w:cs="Arial"/>
          <w:bCs/>
          <w:sz w:val="22"/>
          <w:szCs w:val="22"/>
        </w:rPr>
      </w:pPr>
      <w:r>
        <w:rPr>
          <w:rFonts w:ascii="Arial" w:hAnsi="Arial" w:cs="Arial"/>
          <w:bCs/>
          <w:sz w:val="22"/>
          <w:szCs w:val="22"/>
        </w:rPr>
        <w:t xml:space="preserve">Melalui media online </w:t>
      </w:r>
    </w:p>
    <w:p w14:paraId="02C5AE50">
      <w:pPr>
        <w:spacing w:line="360" w:lineRule="auto"/>
        <w:jc w:val="both"/>
        <w:rPr>
          <w:rFonts w:ascii="Arial" w:hAnsi="Arial" w:cs="Arial"/>
          <w:bCs/>
          <w:sz w:val="22"/>
          <w:szCs w:val="22"/>
        </w:rPr>
      </w:pPr>
    </w:p>
    <w:p w14:paraId="5D4AA5C2">
      <w:pPr>
        <w:pStyle w:val="10"/>
        <w:numPr>
          <w:ilvl w:val="0"/>
          <w:numId w:val="33"/>
        </w:numPr>
        <w:spacing w:line="360" w:lineRule="auto"/>
        <w:jc w:val="both"/>
        <w:rPr>
          <w:rFonts w:ascii="Arial" w:hAnsi="Arial" w:cs="Arial"/>
          <w:b/>
          <w:sz w:val="22"/>
          <w:szCs w:val="22"/>
        </w:rPr>
      </w:pPr>
      <w:r>
        <w:rPr>
          <w:rFonts w:ascii="Arial" w:hAnsi="Arial" w:cs="Arial"/>
          <w:b/>
          <w:sz w:val="22"/>
          <w:szCs w:val="22"/>
        </w:rPr>
        <w:t>Membangun tim efektif</w:t>
      </w:r>
    </w:p>
    <w:p w14:paraId="4A51994B">
      <w:pPr>
        <w:pStyle w:val="10"/>
        <w:numPr>
          <w:ilvl w:val="0"/>
          <w:numId w:val="35"/>
        </w:numPr>
        <w:spacing w:line="360" w:lineRule="auto"/>
        <w:jc w:val="both"/>
        <w:rPr>
          <w:rFonts w:ascii="Arial" w:hAnsi="Arial" w:cs="Arial"/>
          <w:b/>
          <w:sz w:val="22"/>
          <w:szCs w:val="22"/>
        </w:rPr>
      </w:pPr>
      <w:r>
        <w:rPr>
          <w:rFonts w:ascii="Arial" w:hAnsi="Arial" w:cs="Arial"/>
          <w:bCs/>
          <w:sz w:val="22"/>
          <w:szCs w:val="22"/>
        </w:rPr>
        <w:t>Kasi pemkesra kelurahan</w:t>
      </w:r>
    </w:p>
    <w:p w14:paraId="00022A0B">
      <w:pPr>
        <w:pStyle w:val="10"/>
        <w:numPr>
          <w:ilvl w:val="0"/>
          <w:numId w:val="35"/>
        </w:numPr>
        <w:spacing w:line="360" w:lineRule="auto"/>
        <w:jc w:val="both"/>
        <w:rPr>
          <w:rFonts w:ascii="Arial" w:hAnsi="Arial" w:cs="Arial"/>
          <w:b/>
          <w:sz w:val="22"/>
          <w:szCs w:val="22"/>
        </w:rPr>
      </w:pPr>
      <w:r>
        <w:rPr>
          <w:rFonts w:ascii="Arial" w:hAnsi="Arial" w:cs="Arial"/>
          <w:bCs/>
          <w:sz w:val="22"/>
          <w:szCs w:val="22"/>
        </w:rPr>
        <w:t xml:space="preserve">Kasi pmk kelurahan </w:t>
      </w:r>
    </w:p>
    <w:p w14:paraId="77965E30">
      <w:pPr>
        <w:pStyle w:val="10"/>
        <w:numPr>
          <w:ilvl w:val="0"/>
          <w:numId w:val="35"/>
        </w:numPr>
        <w:spacing w:line="360" w:lineRule="auto"/>
        <w:jc w:val="both"/>
        <w:rPr>
          <w:rFonts w:ascii="Arial" w:hAnsi="Arial" w:cs="Arial"/>
          <w:b/>
          <w:sz w:val="22"/>
          <w:szCs w:val="22"/>
        </w:rPr>
      </w:pPr>
      <w:r>
        <w:rPr>
          <w:rFonts w:ascii="Arial" w:hAnsi="Arial" w:cs="Arial"/>
          <w:bCs/>
          <w:sz w:val="22"/>
          <w:szCs w:val="22"/>
        </w:rPr>
        <w:t>Kasi trantib kelurahan</w:t>
      </w:r>
    </w:p>
    <w:p w14:paraId="7D604FBB">
      <w:pPr>
        <w:pStyle w:val="10"/>
        <w:numPr>
          <w:ilvl w:val="0"/>
          <w:numId w:val="35"/>
        </w:numPr>
        <w:spacing w:line="360" w:lineRule="auto"/>
        <w:jc w:val="both"/>
        <w:rPr>
          <w:rFonts w:ascii="Arial" w:hAnsi="Arial" w:cs="Arial"/>
          <w:b/>
          <w:sz w:val="22"/>
          <w:szCs w:val="22"/>
        </w:rPr>
      </w:pPr>
      <w:r>
        <w:rPr>
          <w:rFonts w:ascii="Arial" w:hAnsi="Arial" w:cs="Arial"/>
          <w:bCs/>
          <w:sz w:val="22"/>
          <w:szCs w:val="22"/>
        </w:rPr>
        <w:t>Staf kasi pemkesra kelurahan</w:t>
      </w:r>
    </w:p>
    <w:p w14:paraId="61296117">
      <w:pPr>
        <w:spacing w:line="360" w:lineRule="auto"/>
        <w:jc w:val="both"/>
        <w:rPr>
          <w:rFonts w:ascii="Arial" w:hAnsi="Arial" w:cs="Arial"/>
          <w:bCs/>
          <w:sz w:val="22"/>
          <w:szCs w:val="22"/>
        </w:rPr>
      </w:pPr>
    </w:p>
    <w:p w14:paraId="01A2F691">
      <w:pPr>
        <w:pStyle w:val="10"/>
        <w:numPr>
          <w:ilvl w:val="0"/>
          <w:numId w:val="21"/>
        </w:numPr>
        <w:spacing w:line="360" w:lineRule="auto"/>
        <w:jc w:val="both"/>
        <w:rPr>
          <w:rFonts w:ascii="Arial" w:hAnsi="Arial" w:cs="Arial"/>
          <w:bCs/>
          <w:sz w:val="22"/>
          <w:szCs w:val="22"/>
        </w:rPr>
      </w:pPr>
      <w:r>
        <w:rPr>
          <w:rFonts w:ascii="Arial" w:hAnsi="Arial" w:cs="Arial"/>
          <w:b/>
          <w:sz w:val="22"/>
          <w:szCs w:val="22"/>
        </w:rPr>
        <w:t>Rencana strategi pengembangan kompetensi dalam aksi perubahan</w:t>
      </w:r>
    </w:p>
    <w:p w14:paraId="4D9B35E5">
      <w:pPr>
        <w:pStyle w:val="10"/>
        <w:spacing w:line="360" w:lineRule="auto"/>
        <w:jc w:val="both"/>
        <w:rPr>
          <w:rFonts w:ascii="Arial" w:hAnsi="Arial" w:cs="Arial"/>
          <w:b/>
          <w:sz w:val="22"/>
          <w:szCs w:val="22"/>
        </w:rPr>
      </w:pPr>
    </w:p>
    <w:p w14:paraId="7B8D8C12">
      <w:pPr>
        <w:pStyle w:val="10"/>
        <w:spacing w:line="360" w:lineRule="auto"/>
        <w:ind w:left="709" w:firstLine="731"/>
        <w:jc w:val="both"/>
        <w:rPr>
          <w:rFonts w:ascii="Arial" w:hAnsi="Arial" w:cs="Arial"/>
          <w:bCs/>
          <w:sz w:val="22"/>
          <w:szCs w:val="22"/>
        </w:rPr>
      </w:pPr>
      <w:r>
        <w:rPr>
          <w:rFonts w:ascii="Arial" w:hAnsi="Arial" w:cs="Arial"/>
          <w:bCs/>
          <w:sz w:val="22"/>
          <w:szCs w:val="22"/>
        </w:rPr>
        <w:t>Pelaksanaan aksi perubahan dalam suatu organisasi, terutama dalam konteks pengelolaan system atau proses yang baru, memerlukan keterampilan dan kompetensi yang lebih dari sekedar melakukan tugas rutin. Pengembangan potensi aparatur (atau sumber daya manusia dalam organisasi) adalah elemen kunci yang menentukan sejauh mana perubahan yang diinginkan dapat tercapai. Tanpa adanya Upaya untuk meningkatkan kompetensi individu atau tim, perubahan yang diinginkan bisa gagal tercapai atau tidak berjalan dengan optimal. Berikut adalah rencana strategi pengembangan kopetensi yaitu :</w:t>
      </w:r>
    </w:p>
    <w:p w14:paraId="106DDC30">
      <w:pPr>
        <w:spacing w:line="360" w:lineRule="auto"/>
        <w:jc w:val="both"/>
        <w:rPr>
          <w:rFonts w:ascii="Arial" w:hAnsi="Arial" w:cs="Arial"/>
          <w:bCs/>
          <w:sz w:val="22"/>
          <w:szCs w:val="22"/>
        </w:rPr>
      </w:pPr>
    </w:p>
    <w:tbl>
      <w:tblPr>
        <w:tblStyle w:val="9"/>
        <w:tblW w:w="7938"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2693"/>
        <w:gridCol w:w="2694"/>
        <w:gridCol w:w="1984"/>
      </w:tblGrid>
      <w:tr w14:paraId="4952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B3CE729">
            <w:pPr>
              <w:spacing w:line="360" w:lineRule="auto"/>
              <w:jc w:val="center"/>
              <w:rPr>
                <w:rFonts w:ascii="Arial" w:hAnsi="Arial" w:cs="Arial"/>
                <w:b/>
                <w:sz w:val="22"/>
                <w:szCs w:val="22"/>
              </w:rPr>
            </w:pPr>
            <w:r>
              <w:rPr>
                <w:rFonts w:ascii="Arial" w:hAnsi="Arial" w:cs="Arial"/>
                <w:b/>
                <w:sz w:val="22"/>
                <w:szCs w:val="22"/>
              </w:rPr>
              <w:t>NO</w:t>
            </w:r>
          </w:p>
        </w:tc>
        <w:tc>
          <w:tcPr>
            <w:tcW w:w="2693" w:type="dxa"/>
          </w:tcPr>
          <w:p w14:paraId="1A7CF799">
            <w:pPr>
              <w:spacing w:line="360" w:lineRule="auto"/>
              <w:jc w:val="center"/>
              <w:rPr>
                <w:rFonts w:ascii="Arial" w:hAnsi="Arial" w:cs="Arial"/>
                <w:b/>
                <w:sz w:val="22"/>
                <w:szCs w:val="22"/>
              </w:rPr>
            </w:pPr>
            <w:r>
              <w:rPr>
                <w:rFonts w:ascii="Arial" w:hAnsi="Arial" w:cs="Arial"/>
                <w:b/>
                <w:sz w:val="22"/>
                <w:szCs w:val="22"/>
              </w:rPr>
              <w:t>Pihak Terdampak Aksi Perubahan</w:t>
            </w:r>
          </w:p>
        </w:tc>
        <w:tc>
          <w:tcPr>
            <w:tcW w:w="2694" w:type="dxa"/>
          </w:tcPr>
          <w:p w14:paraId="47336B0B">
            <w:pPr>
              <w:spacing w:line="360" w:lineRule="auto"/>
              <w:jc w:val="center"/>
              <w:rPr>
                <w:rFonts w:ascii="Arial" w:hAnsi="Arial" w:cs="Arial"/>
                <w:b/>
                <w:sz w:val="22"/>
                <w:szCs w:val="22"/>
              </w:rPr>
            </w:pPr>
            <w:r>
              <w:rPr>
                <w:rFonts w:ascii="Arial" w:hAnsi="Arial" w:cs="Arial"/>
                <w:b/>
                <w:sz w:val="22"/>
                <w:szCs w:val="22"/>
              </w:rPr>
              <w:t>Kompetensi yang dibutuhkan</w:t>
            </w:r>
          </w:p>
        </w:tc>
        <w:tc>
          <w:tcPr>
            <w:tcW w:w="1984" w:type="dxa"/>
          </w:tcPr>
          <w:p w14:paraId="1A9E6342">
            <w:pPr>
              <w:spacing w:line="360" w:lineRule="auto"/>
              <w:jc w:val="center"/>
              <w:rPr>
                <w:rFonts w:ascii="Arial" w:hAnsi="Arial" w:cs="Arial"/>
                <w:b/>
                <w:sz w:val="22"/>
                <w:szCs w:val="22"/>
              </w:rPr>
            </w:pPr>
            <w:r>
              <w:rPr>
                <w:rFonts w:ascii="Arial" w:hAnsi="Arial" w:cs="Arial"/>
                <w:b/>
                <w:sz w:val="22"/>
                <w:szCs w:val="22"/>
              </w:rPr>
              <w:t>Cara Pengembangan Kompetensi (Klasikal/Non Klasikal)</w:t>
            </w:r>
          </w:p>
        </w:tc>
      </w:tr>
      <w:tr w14:paraId="6C15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31EE76AA">
            <w:pPr>
              <w:spacing w:line="360" w:lineRule="auto"/>
              <w:jc w:val="both"/>
              <w:rPr>
                <w:rFonts w:ascii="Arial" w:hAnsi="Arial" w:cs="Arial"/>
                <w:bCs/>
                <w:sz w:val="22"/>
                <w:szCs w:val="22"/>
              </w:rPr>
            </w:pPr>
            <w:r>
              <w:rPr>
                <w:rFonts w:ascii="Arial" w:hAnsi="Arial" w:cs="Arial"/>
                <w:bCs/>
                <w:sz w:val="22"/>
                <w:szCs w:val="22"/>
              </w:rPr>
              <w:t>1</w:t>
            </w:r>
          </w:p>
        </w:tc>
        <w:tc>
          <w:tcPr>
            <w:tcW w:w="2693" w:type="dxa"/>
          </w:tcPr>
          <w:p w14:paraId="244B266F">
            <w:pPr>
              <w:spacing w:line="360" w:lineRule="auto"/>
              <w:rPr>
                <w:rFonts w:ascii="Arial" w:hAnsi="Arial" w:cs="Arial"/>
                <w:bCs/>
                <w:sz w:val="22"/>
                <w:szCs w:val="22"/>
              </w:rPr>
            </w:pPr>
            <w:r>
              <w:rPr>
                <w:rFonts w:ascii="Arial" w:hAnsi="Arial" w:cs="Arial"/>
                <w:bCs/>
                <w:sz w:val="22"/>
                <w:szCs w:val="22"/>
              </w:rPr>
              <w:t>Camat Merapi Timur Kabupaten Lahat</w:t>
            </w:r>
          </w:p>
        </w:tc>
        <w:tc>
          <w:tcPr>
            <w:tcW w:w="2694" w:type="dxa"/>
          </w:tcPr>
          <w:p w14:paraId="720E3F85">
            <w:pPr>
              <w:spacing w:line="360" w:lineRule="auto"/>
              <w:rPr>
                <w:rFonts w:ascii="Arial" w:hAnsi="Arial" w:cs="Arial"/>
                <w:bCs/>
                <w:sz w:val="22"/>
                <w:szCs w:val="22"/>
              </w:rPr>
            </w:pPr>
            <w:r>
              <w:rPr>
                <w:rFonts w:ascii="Arial" w:hAnsi="Arial" w:cs="Arial"/>
                <w:bCs/>
                <w:sz w:val="22"/>
                <w:szCs w:val="22"/>
              </w:rPr>
              <w:t>Mendukung pelaksanaan RAPI</w:t>
            </w:r>
          </w:p>
        </w:tc>
        <w:tc>
          <w:tcPr>
            <w:tcW w:w="1984" w:type="dxa"/>
          </w:tcPr>
          <w:p w14:paraId="27A7D14C">
            <w:pPr>
              <w:spacing w:line="360" w:lineRule="auto"/>
              <w:rPr>
                <w:rFonts w:ascii="Arial" w:hAnsi="Arial" w:cs="Arial"/>
                <w:bCs/>
                <w:sz w:val="22"/>
                <w:szCs w:val="22"/>
              </w:rPr>
            </w:pPr>
            <w:r>
              <w:rPr>
                <w:rFonts w:ascii="Arial" w:hAnsi="Arial" w:cs="Arial"/>
                <w:bCs/>
                <w:sz w:val="22"/>
                <w:szCs w:val="22"/>
              </w:rPr>
              <w:t>Sosialisasi dan Koordinasi</w:t>
            </w:r>
          </w:p>
        </w:tc>
      </w:tr>
      <w:tr w14:paraId="0EE5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9FDC569">
            <w:pPr>
              <w:spacing w:line="360" w:lineRule="auto"/>
              <w:jc w:val="both"/>
              <w:rPr>
                <w:rFonts w:ascii="Arial" w:hAnsi="Arial" w:cs="Arial"/>
                <w:bCs/>
                <w:sz w:val="22"/>
                <w:szCs w:val="22"/>
              </w:rPr>
            </w:pPr>
            <w:r>
              <w:rPr>
                <w:rFonts w:ascii="Arial" w:hAnsi="Arial" w:cs="Arial"/>
                <w:bCs/>
                <w:sz w:val="22"/>
                <w:szCs w:val="22"/>
              </w:rPr>
              <w:t>2</w:t>
            </w:r>
          </w:p>
        </w:tc>
        <w:tc>
          <w:tcPr>
            <w:tcW w:w="2693" w:type="dxa"/>
          </w:tcPr>
          <w:p w14:paraId="178B390B">
            <w:pPr>
              <w:spacing w:line="360" w:lineRule="auto"/>
              <w:rPr>
                <w:rFonts w:ascii="Arial" w:hAnsi="Arial" w:cs="Arial"/>
                <w:bCs/>
                <w:sz w:val="22"/>
                <w:szCs w:val="22"/>
              </w:rPr>
            </w:pPr>
            <w:r>
              <w:rPr>
                <w:rFonts w:ascii="Arial" w:hAnsi="Arial" w:cs="Arial"/>
                <w:bCs/>
                <w:sz w:val="22"/>
                <w:szCs w:val="22"/>
              </w:rPr>
              <w:t>Sekretaris Camat Merapi Timur Kabupaten Lahat</w:t>
            </w:r>
          </w:p>
        </w:tc>
        <w:tc>
          <w:tcPr>
            <w:tcW w:w="2694" w:type="dxa"/>
          </w:tcPr>
          <w:p w14:paraId="5318240D">
            <w:pPr>
              <w:spacing w:line="360" w:lineRule="auto"/>
              <w:rPr>
                <w:rFonts w:ascii="Arial" w:hAnsi="Arial" w:cs="Arial"/>
                <w:bCs/>
                <w:sz w:val="22"/>
                <w:szCs w:val="22"/>
              </w:rPr>
            </w:pPr>
            <w:r>
              <w:rPr>
                <w:rFonts w:ascii="Arial" w:hAnsi="Arial" w:cs="Arial"/>
                <w:bCs/>
                <w:sz w:val="22"/>
                <w:szCs w:val="22"/>
              </w:rPr>
              <w:t>Dapat mendukung dan ikut dalam pelaksanaan RAPI ( Ruang administrasi pembuatan surat pernyataan ahli waris dan sistem informasi ).</w:t>
            </w:r>
          </w:p>
        </w:tc>
        <w:tc>
          <w:tcPr>
            <w:tcW w:w="1984" w:type="dxa"/>
          </w:tcPr>
          <w:p w14:paraId="602BE462">
            <w:pPr>
              <w:spacing w:line="360" w:lineRule="auto"/>
              <w:rPr>
                <w:rFonts w:ascii="Arial" w:hAnsi="Arial" w:cs="Arial"/>
                <w:bCs/>
                <w:sz w:val="22"/>
                <w:szCs w:val="22"/>
              </w:rPr>
            </w:pPr>
            <w:r>
              <w:rPr>
                <w:rFonts w:ascii="Arial" w:hAnsi="Arial" w:cs="Arial"/>
                <w:bCs/>
                <w:sz w:val="22"/>
                <w:szCs w:val="22"/>
              </w:rPr>
              <w:t>Sosialisasi dan Koordinasi</w:t>
            </w:r>
          </w:p>
        </w:tc>
      </w:tr>
      <w:tr w14:paraId="20C0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02156873">
            <w:pPr>
              <w:spacing w:line="360" w:lineRule="auto"/>
              <w:jc w:val="both"/>
              <w:rPr>
                <w:rFonts w:ascii="Arial" w:hAnsi="Arial" w:cs="Arial"/>
                <w:bCs/>
                <w:sz w:val="22"/>
                <w:szCs w:val="22"/>
              </w:rPr>
            </w:pPr>
            <w:r>
              <w:rPr>
                <w:rFonts w:ascii="Arial" w:hAnsi="Arial" w:cs="Arial"/>
                <w:bCs/>
                <w:sz w:val="22"/>
                <w:szCs w:val="22"/>
              </w:rPr>
              <w:t>3</w:t>
            </w:r>
          </w:p>
        </w:tc>
        <w:tc>
          <w:tcPr>
            <w:tcW w:w="2693" w:type="dxa"/>
          </w:tcPr>
          <w:p w14:paraId="0A54C1BF">
            <w:pPr>
              <w:spacing w:line="360" w:lineRule="auto"/>
              <w:rPr>
                <w:rFonts w:ascii="Arial" w:hAnsi="Arial" w:cs="Arial"/>
                <w:bCs/>
                <w:sz w:val="22"/>
                <w:szCs w:val="22"/>
              </w:rPr>
            </w:pPr>
            <w:r>
              <w:rPr>
                <w:rFonts w:ascii="Arial" w:hAnsi="Arial" w:cs="Arial"/>
                <w:bCs/>
                <w:sz w:val="22"/>
                <w:szCs w:val="22"/>
              </w:rPr>
              <w:t>Lurah Kelurahan Lebuay Bandung Kecamatan Merapi Timur Kabupaten Lahat</w:t>
            </w:r>
          </w:p>
        </w:tc>
        <w:tc>
          <w:tcPr>
            <w:tcW w:w="2694" w:type="dxa"/>
          </w:tcPr>
          <w:p w14:paraId="75EEC405">
            <w:pPr>
              <w:spacing w:line="360" w:lineRule="auto"/>
              <w:rPr>
                <w:rFonts w:ascii="Arial" w:hAnsi="Arial" w:cs="Arial"/>
                <w:bCs/>
                <w:sz w:val="22"/>
                <w:szCs w:val="22"/>
              </w:rPr>
            </w:pPr>
            <w:r>
              <w:rPr>
                <w:rFonts w:ascii="Arial" w:hAnsi="Arial" w:cs="Arial"/>
                <w:bCs/>
                <w:sz w:val="22"/>
                <w:szCs w:val="22"/>
              </w:rPr>
              <w:t>Dapat membangun kerja sama dan berkomunikasi secara efektif dengan Tim</w:t>
            </w:r>
          </w:p>
          <w:p w14:paraId="7099782E">
            <w:pPr>
              <w:spacing w:line="360" w:lineRule="auto"/>
              <w:rPr>
                <w:rFonts w:ascii="Arial" w:hAnsi="Arial" w:cs="Arial"/>
                <w:bCs/>
                <w:sz w:val="22"/>
                <w:szCs w:val="22"/>
              </w:rPr>
            </w:pPr>
          </w:p>
        </w:tc>
        <w:tc>
          <w:tcPr>
            <w:tcW w:w="1984" w:type="dxa"/>
          </w:tcPr>
          <w:p w14:paraId="4AA46B98">
            <w:pPr>
              <w:spacing w:line="360" w:lineRule="auto"/>
              <w:rPr>
                <w:rFonts w:ascii="Arial" w:hAnsi="Arial" w:cs="Arial"/>
                <w:bCs/>
                <w:sz w:val="22"/>
                <w:szCs w:val="22"/>
              </w:rPr>
            </w:pPr>
            <w:r>
              <w:rPr>
                <w:rFonts w:ascii="Arial" w:hAnsi="Arial" w:cs="Arial"/>
                <w:bCs/>
                <w:sz w:val="22"/>
                <w:szCs w:val="22"/>
              </w:rPr>
              <w:t>Administrasi dan Koordinasi dengan Coach dan Mentor</w:t>
            </w:r>
          </w:p>
        </w:tc>
      </w:tr>
      <w:tr w14:paraId="2F7D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67BB46A">
            <w:pPr>
              <w:spacing w:line="360" w:lineRule="auto"/>
              <w:jc w:val="both"/>
              <w:rPr>
                <w:rFonts w:ascii="Arial" w:hAnsi="Arial" w:cs="Arial"/>
                <w:bCs/>
                <w:sz w:val="22"/>
                <w:szCs w:val="22"/>
              </w:rPr>
            </w:pPr>
            <w:r>
              <w:rPr>
                <w:rFonts w:ascii="Arial" w:hAnsi="Arial" w:cs="Arial"/>
                <w:bCs/>
                <w:sz w:val="22"/>
                <w:szCs w:val="22"/>
              </w:rPr>
              <w:t>4</w:t>
            </w:r>
          </w:p>
        </w:tc>
        <w:tc>
          <w:tcPr>
            <w:tcW w:w="2693" w:type="dxa"/>
          </w:tcPr>
          <w:p w14:paraId="22C4FF61">
            <w:pPr>
              <w:spacing w:line="360" w:lineRule="auto"/>
              <w:rPr>
                <w:rFonts w:ascii="Arial" w:hAnsi="Arial" w:cs="Arial"/>
                <w:bCs/>
                <w:sz w:val="22"/>
                <w:szCs w:val="22"/>
              </w:rPr>
            </w:pPr>
            <w:r>
              <w:rPr>
                <w:rFonts w:ascii="Arial" w:hAnsi="Arial" w:cs="Arial"/>
                <w:bCs/>
                <w:sz w:val="22"/>
                <w:szCs w:val="22"/>
              </w:rPr>
              <w:t>Tim Efektif</w:t>
            </w:r>
          </w:p>
        </w:tc>
        <w:tc>
          <w:tcPr>
            <w:tcW w:w="2694" w:type="dxa"/>
          </w:tcPr>
          <w:p w14:paraId="1616E5CA">
            <w:pPr>
              <w:spacing w:line="360" w:lineRule="auto"/>
              <w:rPr>
                <w:rFonts w:ascii="Arial" w:hAnsi="Arial" w:cs="Arial"/>
                <w:bCs/>
                <w:sz w:val="22"/>
                <w:szCs w:val="22"/>
              </w:rPr>
            </w:pPr>
            <w:r>
              <w:rPr>
                <w:rFonts w:ascii="Arial" w:hAnsi="Arial" w:cs="Arial"/>
                <w:bCs/>
                <w:sz w:val="22"/>
                <w:szCs w:val="22"/>
              </w:rPr>
              <w:t>Dapat membangun kerja sema secara efektif dengan Tim</w:t>
            </w:r>
          </w:p>
          <w:p w14:paraId="7A8600E7">
            <w:pPr>
              <w:spacing w:line="360" w:lineRule="auto"/>
              <w:rPr>
                <w:rFonts w:ascii="Arial" w:hAnsi="Arial" w:cs="Arial"/>
                <w:bCs/>
                <w:sz w:val="22"/>
                <w:szCs w:val="22"/>
              </w:rPr>
            </w:pPr>
          </w:p>
        </w:tc>
        <w:tc>
          <w:tcPr>
            <w:tcW w:w="1984" w:type="dxa"/>
          </w:tcPr>
          <w:p w14:paraId="01DDA7DD">
            <w:pPr>
              <w:spacing w:line="360" w:lineRule="auto"/>
              <w:rPr>
                <w:rFonts w:ascii="Arial" w:hAnsi="Arial" w:cs="Arial"/>
                <w:bCs/>
                <w:sz w:val="22"/>
                <w:szCs w:val="22"/>
              </w:rPr>
            </w:pPr>
            <w:r>
              <w:rPr>
                <w:rFonts w:ascii="Arial" w:hAnsi="Arial" w:cs="Arial"/>
                <w:bCs/>
                <w:sz w:val="22"/>
                <w:szCs w:val="22"/>
              </w:rPr>
              <w:t>Administrasi dan Koordinasi dengan Mentor</w:t>
            </w:r>
          </w:p>
        </w:tc>
      </w:tr>
      <w:tr w14:paraId="5F0C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7E783BDF">
            <w:pPr>
              <w:spacing w:line="360" w:lineRule="auto"/>
              <w:jc w:val="both"/>
              <w:rPr>
                <w:rFonts w:ascii="Arial" w:hAnsi="Arial" w:cs="Arial"/>
                <w:bCs/>
                <w:sz w:val="22"/>
                <w:szCs w:val="22"/>
              </w:rPr>
            </w:pPr>
            <w:r>
              <w:rPr>
                <w:rFonts w:ascii="Arial" w:hAnsi="Arial" w:cs="Arial"/>
                <w:bCs/>
                <w:sz w:val="22"/>
                <w:szCs w:val="22"/>
              </w:rPr>
              <w:t>5</w:t>
            </w:r>
          </w:p>
        </w:tc>
        <w:tc>
          <w:tcPr>
            <w:tcW w:w="2693" w:type="dxa"/>
          </w:tcPr>
          <w:p w14:paraId="659DC575">
            <w:pPr>
              <w:spacing w:line="360" w:lineRule="auto"/>
              <w:rPr>
                <w:rFonts w:ascii="Arial" w:hAnsi="Arial" w:cs="Arial"/>
                <w:bCs/>
                <w:sz w:val="22"/>
                <w:szCs w:val="22"/>
              </w:rPr>
            </w:pPr>
            <w:r>
              <w:rPr>
                <w:rFonts w:ascii="Arial" w:hAnsi="Arial" w:cs="Arial"/>
                <w:bCs/>
                <w:sz w:val="22"/>
                <w:szCs w:val="22"/>
              </w:rPr>
              <w:t>Kelurahan Lebuay Bandung Kecamatan Merapi Timur Kabupaten Lahat</w:t>
            </w:r>
          </w:p>
        </w:tc>
        <w:tc>
          <w:tcPr>
            <w:tcW w:w="2694" w:type="dxa"/>
          </w:tcPr>
          <w:p w14:paraId="70AD059F">
            <w:pPr>
              <w:spacing w:line="360" w:lineRule="auto"/>
              <w:rPr>
                <w:rFonts w:ascii="Arial" w:hAnsi="Arial" w:cs="Arial"/>
                <w:bCs/>
                <w:sz w:val="22"/>
                <w:szCs w:val="22"/>
              </w:rPr>
            </w:pPr>
            <w:r>
              <w:rPr>
                <w:rFonts w:ascii="Arial" w:hAnsi="Arial" w:cs="Arial"/>
                <w:bCs/>
                <w:sz w:val="22"/>
                <w:szCs w:val="22"/>
              </w:rPr>
              <w:t>Dapat membangun kerja sama secara efektif dan terlibat dalam pelaksanaan RAPI ( Ruang Administrasi dan Pelayanan Informasi ).</w:t>
            </w:r>
          </w:p>
        </w:tc>
        <w:tc>
          <w:tcPr>
            <w:tcW w:w="1984" w:type="dxa"/>
          </w:tcPr>
          <w:p w14:paraId="38BDA916">
            <w:pPr>
              <w:spacing w:line="360" w:lineRule="auto"/>
              <w:rPr>
                <w:rFonts w:ascii="Arial" w:hAnsi="Arial" w:cs="Arial"/>
                <w:bCs/>
                <w:sz w:val="22"/>
                <w:szCs w:val="22"/>
              </w:rPr>
            </w:pPr>
            <w:r>
              <w:rPr>
                <w:rFonts w:ascii="Arial" w:hAnsi="Arial" w:cs="Arial"/>
                <w:bCs/>
                <w:sz w:val="22"/>
                <w:szCs w:val="22"/>
              </w:rPr>
              <w:t>Sosialisasi dan Koordinasi</w:t>
            </w:r>
          </w:p>
        </w:tc>
      </w:tr>
    </w:tbl>
    <w:p w14:paraId="3BA489D5">
      <w:pPr>
        <w:spacing w:line="360" w:lineRule="auto"/>
        <w:jc w:val="both"/>
        <w:rPr>
          <w:rFonts w:ascii="Arial" w:hAnsi="Arial" w:cs="Arial"/>
          <w:bCs/>
          <w:sz w:val="22"/>
          <w:szCs w:val="22"/>
        </w:rPr>
      </w:pPr>
    </w:p>
    <w:p w14:paraId="02FC2822">
      <w:pPr>
        <w:pStyle w:val="10"/>
        <w:spacing w:line="360" w:lineRule="auto"/>
        <w:jc w:val="both"/>
        <w:rPr>
          <w:rFonts w:ascii="Arial" w:hAnsi="Arial" w:cs="Arial"/>
          <w:b/>
          <w:sz w:val="22"/>
          <w:szCs w:val="22"/>
        </w:rPr>
      </w:pPr>
    </w:p>
    <w:p w14:paraId="6D5FE82A">
      <w:pPr>
        <w:pStyle w:val="10"/>
        <w:spacing w:line="360" w:lineRule="auto"/>
        <w:jc w:val="both"/>
        <w:rPr>
          <w:rFonts w:ascii="Arial" w:hAnsi="Arial" w:cs="Arial"/>
          <w:b/>
          <w:sz w:val="22"/>
          <w:szCs w:val="22"/>
        </w:rPr>
      </w:pPr>
    </w:p>
    <w:p w14:paraId="10C196B1">
      <w:pPr>
        <w:pStyle w:val="10"/>
        <w:spacing w:line="360" w:lineRule="auto"/>
        <w:jc w:val="both"/>
        <w:rPr>
          <w:rFonts w:ascii="Arial" w:hAnsi="Arial" w:cs="Arial"/>
          <w:b/>
          <w:sz w:val="22"/>
          <w:szCs w:val="22"/>
        </w:rPr>
      </w:pPr>
    </w:p>
    <w:p w14:paraId="4A2CACFD">
      <w:pPr>
        <w:pStyle w:val="10"/>
        <w:spacing w:line="360" w:lineRule="auto"/>
        <w:jc w:val="both"/>
        <w:rPr>
          <w:rFonts w:ascii="Arial" w:hAnsi="Arial" w:cs="Arial"/>
          <w:b/>
          <w:sz w:val="22"/>
          <w:szCs w:val="22"/>
        </w:rPr>
      </w:pPr>
    </w:p>
    <w:p w14:paraId="11F1B68C">
      <w:pPr>
        <w:pStyle w:val="10"/>
        <w:spacing w:line="360" w:lineRule="auto"/>
        <w:jc w:val="both"/>
        <w:rPr>
          <w:rFonts w:ascii="Arial" w:hAnsi="Arial" w:cs="Arial"/>
          <w:b/>
          <w:sz w:val="22"/>
          <w:szCs w:val="22"/>
        </w:rPr>
      </w:pPr>
    </w:p>
    <w:p w14:paraId="48F6E06F">
      <w:pPr>
        <w:pStyle w:val="10"/>
        <w:spacing w:line="360" w:lineRule="auto"/>
        <w:jc w:val="both"/>
        <w:rPr>
          <w:rFonts w:ascii="Arial" w:hAnsi="Arial" w:cs="Arial"/>
          <w:b/>
          <w:sz w:val="22"/>
          <w:szCs w:val="22"/>
        </w:rPr>
      </w:pPr>
    </w:p>
    <w:p w14:paraId="01B4DC6A">
      <w:pPr>
        <w:pStyle w:val="10"/>
        <w:spacing w:line="360" w:lineRule="auto"/>
        <w:jc w:val="both"/>
        <w:rPr>
          <w:rFonts w:ascii="Arial" w:hAnsi="Arial" w:cs="Arial"/>
          <w:b/>
          <w:sz w:val="22"/>
          <w:szCs w:val="22"/>
        </w:rPr>
      </w:pPr>
    </w:p>
    <w:p w14:paraId="6C550CAC">
      <w:pPr>
        <w:pStyle w:val="10"/>
        <w:spacing w:line="360" w:lineRule="auto"/>
        <w:jc w:val="both"/>
        <w:rPr>
          <w:rFonts w:ascii="Arial" w:hAnsi="Arial" w:cs="Arial"/>
          <w:b/>
          <w:sz w:val="22"/>
          <w:szCs w:val="22"/>
        </w:rPr>
      </w:pPr>
    </w:p>
    <w:p w14:paraId="028656D4">
      <w:pPr>
        <w:pStyle w:val="10"/>
        <w:spacing w:line="360" w:lineRule="auto"/>
        <w:jc w:val="both"/>
        <w:rPr>
          <w:rFonts w:ascii="Arial" w:hAnsi="Arial" w:cs="Arial"/>
          <w:b/>
          <w:sz w:val="22"/>
          <w:szCs w:val="22"/>
        </w:rPr>
      </w:pPr>
    </w:p>
    <w:p w14:paraId="67C3E94C">
      <w:pPr>
        <w:pStyle w:val="10"/>
        <w:spacing w:line="360" w:lineRule="auto"/>
        <w:jc w:val="both"/>
        <w:rPr>
          <w:rFonts w:ascii="Arial" w:hAnsi="Arial" w:cs="Arial"/>
          <w:b/>
          <w:sz w:val="22"/>
          <w:szCs w:val="22"/>
        </w:rPr>
      </w:pPr>
    </w:p>
    <w:p w14:paraId="03887123">
      <w:pPr>
        <w:pStyle w:val="10"/>
        <w:spacing w:line="360" w:lineRule="auto"/>
        <w:jc w:val="both"/>
        <w:rPr>
          <w:rFonts w:ascii="Arial" w:hAnsi="Arial" w:cs="Arial"/>
          <w:b/>
          <w:sz w:val="22"/>
          <w:szCs w:val="22"/>
        </w:rPr>
      </w:pPr>
    </w:p>
    <w:p w14:paraId="6A551502">
      <w:pPr>
        <w:pStyle w:val="10"/>
        <w:spacing w:line="360" w:lineRule="auto"/>
        <w:jc w:val="both"/>
        <w:rPr>
          <w:rFonts w:ascii="Arial" w:hAnsi="Arial" w:cs="Arial"/>
          <w:b/>
          <w:sz w:val="22"/>
          <w:szCs w:val="22"/>
        </w:rPr>
      </w:pPr>
    </w:p>
    <w:p w14:paraId="5B4ED22C">
      <w:pPr>
        <w:pStyle w:val="10"/>
        <w:spacing w:line="360" w:lineRule="auto"/>
        <w:jc w:val="both"/>
        <w:rPr>
          <w:rFonts w:ascii="Arial" w:hAnsi="Arial" w:cs="Arial"/>
          <w:b/>
          <w:sz w:val="22"/>
          <w:szCs w:val="22"/>
        </w:rPr>
      </w:pPr>
    </w:p>
    <w:p w14:paraId="67E8F18A">
      <w:pPr>
        <w:pStyle w:val="10"/>
        <w:spacing w:line="360" w:lineRule="auto"/>
        <w:jc w:val="both"/>
        <w:rPr>
          <w:rFonts w:ascii="Arial" w:hAnsi="Arial" w:cs="Arial"/>
          <w:b/>
          <w:sz w:val="22"/>
          <w:szCs w:val="22"/>
        </w:rPr>
      </w:pPr>
    </w:p>
    <w:p w14:paraId="36A63520">
      <w:pPr>
        <w:pStyle w:val="10"/>
        <w:spacing w:line="360" w:lineRule="auto"/>
        <w:jc w:val="both"/>
        <w:rPr>
          <w:rFonts w:ascii="Arial" w:hAnsi="Arial" w:cs="Arial"/>
          <w:b/>
          <w:sz w:val="22"/>
          <w:szCs w:val="22"/>
        </w:rPr>
      </w:pPr>
    </w:p>
    <w:p w14:paraId="344D9B71">
      <w:pPr>
        <w:pStyle w:val="10"/>
        <w:spacing w:line="360" w:lineRule="auto"/>
        <w:jc w:val="both"/>
        <w:rPr>
          <w:rFonts w:ascii="Arial" w:hAnsi="Arial" w:cs="Arial"/>
          <w:b/>
          <w:sz w:val="22"/>
          <w:szCs w:val="22"/>
        </w:rPr>
      </w:pPr>
    </w:p>
    <w:p w14:paraId="620E5780">
      <w:pPr>
        <w:rPr>
          <w:rFonts w:ascii="Arial" w:hAnsi="Arial" w:cs="Arial"/>
          <w:b/>
          <w:sz w:val="22"/>
          <w:szCs w:val="22"/>
        </w:rPr>
      </w:pPr>
      <w:r>
        <w:rPr>
          <w:rFonts w:ascii="Arial" w:hAnsi="Arial" w:cs="Arial"/>
          <w:b/>
          <w:sz w:val="22"/>
          <w:szCs w:val="22"/>
        </w:rPr>
        <w:br w:type="page"/>
      </w:r>
    </w:p>
    <w:p w14:paraId="1AECA777">
      <w:pPr>
        <w:pStyle w:val="10"/>
        <w:spacing w:line="360" w:lineRule="auto"/>
        <w:jc w:val="both"/>
        <w:rPr>
          <w:rFonts w:ascii="Arial" w:hAnsi="Arial" w:cs="Arial"/>
          <w:b/>
          <w:sz w:val="22"/>
          <w:szCs w:val="22"/>
        </w:rPr>
      </w:pPr>
    </w:p>
    <w:p w14:paraId="178F3D08">
      <w:pPr>
        <w:spacing w:line="360" w:lineRule="auto"/>
        <w:jc w:val="center"/>
        <w:rPr>
          <w:rFonts w:ascii="Arial" w:hAnsi="Arial" w:cs="Arial"/>
          <w:b/>
          <w:bCs/>
          <w:color w:val="000000"/>
          <w:lang w:val="id-ID"/>
        </w:rPr>
      </w:pPr>
      <w:r>
        <w:rPr>
          <w:rFonts w:ascii="Arial" w:hAnsi="Arial" w:cs="Arial"/>
          <w:b/>
          <w:bCs/>
          <w:color w:val="000000"/>
          <w:lang w:val="id-ID"/>
        </w:rPr>
        <w:t>BAB IV</w:t>
      </w:r>
    </w:p>
    <w:p w14:paraId="13CD4EB7">
      <w:pPr>
        <w:pStyle w:val="10"/>
        <w:spacing w:line="360" w:lineRule="auto"/>
        <w:jc w:val="center"/>
        <w:rPr>
          <w:rFonts w:ascii="Arial" w:hAnsi="Arial" w:cs="Arial"/>
          <w:b/>
          <w:bCs/>
          <w:sz w:val="22"/>
          <w:szCs w:val="22"/>
        </w:rPr>
      </w:pPr>
      <w:r>
        <w:rPr>
          <w:rFonts w:ascii="Arial" w:hAnsi="Arial" w:cs="Arial"/>
          <w:b/>
          <w:bCs/>
          <w:sz w:val="22"/>
          <w:szCs w:val="22"/>
        </w:rPr>
        <w:t>PEMETAAN SIKAP PERILAKU DAN RENSTRA PPD</w:t>
      </w:r>
    </w:p>
    <w:p w14:paraId="1287B2A1">
      <w:pPr>
        <w:spacing w:line="360" w:lineRule="auto"/>
        <w:ind w:left="284" w:firstLine="567"/>
        <w:jc w:val="both"/>
        <w:rPr>
          <w:rFonts w:ascii="Arial" w:hAnsi="Arial" w:eastAsia="Calibri" w:cs="Arial"/>
          <w:lang w:val="id-ID"/>
        </w:rPr>
      </w:pPr>
    </w:p>
    <w:p w14:paraId="3A682655">
      <w:pPr>
        <w:spacing w:line="360" w:lineRule="auto"/>
        <w:jc w:val="both"/>
        <w:rPr>
          <w:rFonts w:ascii="Arial" w:hAnsi="Arial" w:eastAsia="Calibri" w:cs="Arial"/>
          <w:b/>
          <w:bCs/>
          <w:lang w:val="id-ID"/>
        </w:rPr>
      </w:pPr>
      <w:r>
        <w:rPr>
          <w:rFonts w:ascii="Arial" w:hAnsi="Arial" w:eastAsia="Calibri" w:cs="Arial"/>
          <w:b/>
          <w:bCs/>
          <w:lang w:val="id-ID"/>
        </w:rPr>
        <w:t>A. FORMULIR ASSESMENT</w:t>
      </w:r>
    </w:p>
    <w:p w14:paraId="75236ED1">
      <w:pPr>
        <w:pStyle w:val="10"/>
        <w:spacing w:line="360" w:lineRule="auto"/>
        <w:ind w:left="284" w:firstLine="567"/>
        <w:jc w:val="both"/>
        <w:rPr>
          <w:rFonts w:ascii="Arial" w:hAnsi="Arial" w:eastAsia="Calibri" w:cs="Arial"/>
          <w:lang w:val="id-ID"/>
        </w:rPr>
      </w:pPr>
      <w:r>
        <w:rPr>
          <w:rFonts w:ascii="Arial" w:hAnsi="Arial" w:cs="Arial"/>
          <w:color w:val="000000"/>
          <w:lang w:val="id-ID"/>
        </w:rPr>
        <w:t xml:space="preserve">Terdapat 3 (tiga) kompetensi inti </w:t>
      </w:r>
      <w:r>
        <w:rPr>
          <w:rFonts w:ascii="Arial" w:hAnsi="Arial" w:eastAsia="Calibri" w:cs="Arial"/>
          <w:lang w:val="id-ID"/>
        </w:rPr>
        <w:t>yang mempresentasikan aspek sikap perilaku peserta diklat kepemimpinan, yaitu</w:t>
      </w:r>
    </w:p>
    <w:p w14:paraId="6B5F3971">
      <w:pPr>
        <w:numPr>
          <w:ilvl w:val="0"/>
          <w:numId w:val="36"/>
        </w:numPr>
        <w:spacing w:line="360" w:lineRule="auto"/>
        <w:ind w:left="567" w:hanging="283"/>
        <w:jc w:val="both"/>
        <w:rPr>
          <w:rFonts w:ascii="Arial" w:hAnsi="Arial" w:eastAsia="Calibri" w:cs="Arial"/>
          <w:lang w:val="id-ID"/>
        </w:rPr>
      </w:pPr>
      <w:r>
        <w:rPr>
          <w:rFonts w:ascii="Arial" w:hAnsi="Arial" w:eastAsia="Calibri" w:cs="Arial"/>
          <w:lang w:val="id-ID"/>
        </w:rPr>
        <w:t xml:space="preserve">Integritas </w:t>
      </w:r>
    </w:p>
    <w:p w14:paraId="3F2B8515">
      <w:pPr>
        <w:spacing w:line="360" w:lineRule="auto"/>
        <w:ind w:left="567" w:firstLine="567"/>
        <w:jc w:val="both"/>
        <w:rPr>
          <w:rFonts w:ascii="Arial" w:hAnsi="Arial" w:eastAsia="Calibri" w:cs="Arial"/>
          <w:lang w:val="id-ID"/>
        </w:rPr>
      </w:pPr>
      <w:r>
        <w:rPr>
          <w:rFonts w:ascii="Arial" w:hAnsi="Arial" w:eastAsia="Calibri" w:cs="Arial"/>
          <w:lang w:val="id-ID"/>
        </w:rPr>
        <w:t xml:space="preserve">Integritas adalah karakter atau sifat individu yang menjunjung tinggi nilai-nilai etika dan moral, jujur, terbuka, dan bertanggung jawab dalam setiap tindakan yang dilakukan. Individu yang memiliki integritas akan menempatkan moralitas di atas keuntungan pribadi dan tidak akan mengambil keputusan yang dapat merugikan orang lain atau lingkungan sekitarnya. Seseorang yang memiliki integritas akan selalu berusaha untuk berbuat baik dan menempatkan nilai-nilai moral sebagai prioritas utama dalam segala hal yang dilakukannya. Integritas juga berhubungan dengan konsistensi dan kesesuaian antara kata-kata dan tindakan. Seseorang yang memiliki integritas akan berbicara sesuai dengan apa yang dilakukannya dan bertindak sesuai dengan nilai-nilai yang dianutnya, sehingga dapat dipercaya dan dihormati oleh orang lain. </w:t>
      </w:r>
    </w:p>
    <w:p w14:paraId="039D592A">
      <w:pPr>
        <w:spacing w:line="360" w:lineRule="auto"/>
        <w:ind w:left="567" w:firstLine="567"/>
        <w:jc w:val="both"/>
        <w:rPr>
          <w:rFonts w:ascii="Arial" w:hAnsi="Arial" w:eastAsia="Calibri" w:cs="Arial"/>
          <w:lang w:val="id-ID"/>
        </w:rPr>
      </w:pPr>
      <w:r>
        <w:rPr>
          <w:rFonts w:ascii="Arial" w:hAnsi="Arial" w:eastAsia="Calibri" w:cs="Arial"/>
          <w:lang w:val="id-ID"/>
        </w:rPr>
        <w:t>Mengacu pada Peraturan Mentri Pendayagunaan Aparatur Negara dan Reformasi Birokrasi Republik Indonesia Nomor 38 Tahun 2017 tentang Standar Kompetensi Jabatan Aparatur Sipil Negara yang menjelaskan pengertian integritas adalah Konsisten berperilaku selaras dengan nilai, norma dan/atau etika organisasi, dan jujur dalam hubungan dengan manajemen, rekan kerja, bawahan langsung, dan pemangku kepentingan, menciptakan budaya etika tinggi, bertanggungjawab atas tindakan atau keputusan beserta risiko yang menyertainya. Setelah dilakukan pendalaman terhadap 8 (delapan) kompetensi lainnya serta aspek penilaian sikap dan perilaku yang relevan dengan proses pelatihan maka didapatkan 6 (enam) sub komponen sebagai berikut :</w:t>
      </w:r>
    </w:p>
    <w:p w14:paraId="46724E44">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Tanggung jawab </w:t>
      </w:r>
    </w:p>
    <w:p w14:paraId="2A314E69">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Komitmen </w:t>
      </w:r>
    </w:p>
    <w:p w14:paraId="4099E577">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Kedisiplinan </w:t>
      </w:r>
    </w:p>
    <w:p w14:paraId="6B04DF78">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Kejujuran </w:t>
      </w:r>
    </w:p>
    <w:p w14:paraId="34FDE53F">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Konsistensi </w:t>
      </w:r>
    </w:p>
    <w:p w14:paraId="0B507609">
      <w:pPr>
        <w:numPr>
          <w:ilvl w:val="0"/>
          <w:numId w:val="37"/>
        </w:numPr>
        <w:spacing w:line="360" w:lineRule="auto"/>
        <w:ind w:left="851" w:hanging="284"/>
        <w:jc w:val="both"/>
        <w:rPr>
          <w:rFonts w:ascii="Arial" w:hAnsi="Arial" w:eastAsia="Calibri" w:cs="Arial"/>
          <w:lang w:val="id-ID"/>
        </w:rPr>
      </w:pPr>
      <w:r>
        <w:rPr>
          <w:rFonts w:ascii="Arial" w:hAnsi="Arial" w:eastAsia="Calibri" w:cs="Arial"/>
          <w:lang w:val="id-ID"/>
        </w:rPr>
        <w:t xml:space="preserve">Pengambilan keputusan </w:t>
      </w:r>
    </w:p>
    <w:p w14:paraId="28CCEA13">
      <w:pPr>
        <w:ind w:left="1080"/>
        <w:rPr>
          <w:rFonts w:ascii="Arial" w:hAnsi="Arial" w:eastAsia="Calibri" w:cs="Arial"/>
          <w:lang w:val="id-ID"/>
        </w:rPr>
      </w:pPr>
    </w:p>
    <w:p w14:paraId="583C9439">
      <w:pPr>
        <w:numPr>
          <w:ilvl w:val="0"/>
          <w:numId w:val="36"/>
        </w:numPr>
        <w:spacing w:line="360" w:lineRule="auto"/>
        <w:ind w:left="567" w:hanging="283"/>
        <w:jc w:val="both"/>
        <w:rPr>
          <w:rFonts w:ascii="Arial" w:hAnsi="Arial" w:eastAsia="Calibri" w:cs="Arial"/>
          <w:lang w:val="id-ID"/>
        </w:rPr>
      </w:pPr>
      <w:r>
        <w:rPr>
          <w:rFonts w:ascii="Arial" w:hAnsi="Arial" w:eastAsia="Calibri" w:cs="Arial"/>
          <w:lang w:val="id-ID"/>
        </w:rPr>
        <w:t xml:space="preserve">Kerjasama </w:t>
      </w:r>
    </w:p>
    <w:p w14:paraId="270F26D3">
      <w:pPr>
        <w:spacing w:line="360" w:lineRule="auto"/>
        <w:ind w:left="567" w:firstLine="567"/>
        <w:jc w:val="both"/>
        <w:rPr>
          <w:rFonts w:ascii="Arial" w:hAnsi="Arial" w:eastAsia="Calibri" w:cs="Arial"/>
          <w:lang w:val="id-ID"/>
        </w:rPr>
      </w:pPr>
      <w:r>
        <w:rPr>
          <w:rFonts w:ascii="Arial" w:hAnsi="Arial" w:eastAsia="Calibri" w:cs="Arial"/>
          <w:lang w:val="id-ID"/>
        </w:rPr>
        <w:t xml:space="preserve">Kerjasama adalah proses kerja sama atau kolaborasi antara dua pihak atau lebih yang saling bekerja sama untuk mencapai tujuan bersama dengan membagi pengetahuan, pengalaman, sumber daya, dan tanggung jawab untuk mencapai hasil yang lebih baik. Kerjasama dapat dilakukan pada berbagai bidang, baik dalam lingkup individu, organisasi, maupun antar negara. Tujuan dari kerjasama adalah untuk mencapai hasil yang optimal dan memberi manfaat baik untuk semua pihak yang terlibat. </w:t>
      </w:r>
    </w:p>
    <w:p w14:paraId="0B513782">
      <w:pPr>
        <w:spacing w:line="360" w:lineRule="auto"/>
        <w:ind w:left="567" w:firstLine="567"/>
        <w:jc w:val="both"/>
        <w:rPr>
          <w:rFonts w:ascii="Arial" w:hAnsi="Arial" w:cs="Arial"/>
          <w:color w:val="000000"/>
          <w:lang w:val="id-ID" w:eastAsia="id-ID"/>
        </w:rPr>
      </w:pPr>
      <w:r>
        <w:rPr>
          <w:rFonts w:ascii="Arial" w:hAnsi="Arial" w:eastAsia="Calibri" w:cs="Arial"/>
          <w:lang w:val="id-ID"/>
        </w:rPr>
        <w:t xml:space="preserve">Sedangkan definisi kerjasama menurut Peraturan Mentri Pendayagunaan Aparatur Negara dan Reformasi Birokrasi Republik Indonesia Nomor 38 Tahun 2017 tentang Standar Kompetensi Jabatan Aparatur Sipil Negara adalah </w:t>
      </w:r>
      <w:r>
        <w:rPr>
          <w:rFonts w:ascii="Arial" w:hAnsi="Arial" w:cs="Arial"/>
          <w:color w:val="000000"/>
          <w:lang w:val="id-ID" w:eastAsia="id-ID"/>
        </w:rPr>
        <w:t xml:space="preserve">Kemampuan menjalin, membina, mempertahankan hubungan kerja yang efektif, memiliki komitmen saling membantu dalam penyelesaian tugas, dan mengoptimalkan segala sumberdaya untuk mencapai tujuan strategis organisasi. </w:t>
      </w:r>
    </w:p>
    <w:p w14:paraId="45CB3B4F">
      <w:pPr>
        <w:spacing w:line="360" w:lineRule="auto"/>
        <w:ind w:left="567" w:firstLine="567"/>
        <w:jc w:val="both"/>
        <w:rPr>
          <w:rFonts w:ascii="Arial" w:hAnsi="Arial" w:cs="Arial"/>
          <w:color w:val="000000"/>
          <w:lang w:val="id-ID" w:eastAsia="id-ID"/>
        </w:rPr>
      </w:pPr>
      <w:r>
        <w:rPr>
          <w:rFonts w:ascii="Arial" w:hAnsi="Arial" w:cs="Arial"/>
          <w:color w:val="000000"/>
          <w:lang w:val="id-ID" w:eastAsia="id-ID"/>
        </w:rPr>
        <w:t xml:space="preserve">Kerjasama terkait aksi perubahan memiliki banyak manfaat, antara lain memperkuat suara dan pengaruh dalam mencapai tujuan bersama, memperbesar jumlah sumber daya dan dukungan yang tersedia, serta meningkatkan efektivitas dan efisiensi dalam mencapai perubahan yang diinginkan. Dalam kerjasama terkait aksi perubahan, semua pihak yang terlibat bekerja sama dan berbagi sumber daya, informasi, dan strategi untuk menciptakan perubahan yang diinginkan. Kerjasama ini membutuhkan keterbukaan, kepercayaan, dan rasa saling menghargai antar anggota kerjasama. </w:t>
      </w:r>
    </w:p>
    <w:p w14:paraId="20AF31AC">
      <w:pPr>
        <w:spacing w:line="360" w:lineRule="auto"/>
        <w:ind w:left="567" w:firstLine="567"/>
        <w:jc w:val="both"/>
        <w:rPr>
          <w:rFonts w:ascii="Arial" w:hAnsi="Arial" w:eastAsia="Calibri" w:cs="Arial"/>
          <w:lang w:val="id-ID"/>
        </w:rPr>
      </w:pPr>
      <w:r>
        <w:rPr>
          <w:rFonts w:ascii="Arial" w:hAnsi="Arial" w:eastAsia="Calibri" w:cs="Arial"/>
          <w:lang w:val="id-ID"/>
        </w:rPr>
        <w:t>Setelah dilakukan pendalaman terhadap 8 (delapan) kompetensi lainnya serta aspek penilaian sikap dan perilaku yang relevan dengan proses pelatihan, maka didapatkan 5 (lima) sub komponen sebagai berikut:</w:t>
      </w:r>
    </w:p>
    <w:p w14:paraId="7C116381">
      <w:pPr>
        <w:numPr>
          <w:ilvl w:val="0"/>
          <w:numId w:val="38"/>
        </w:numPr>
        <w:spacing w:line="360" w:lineRule="auto"/>
        <w:ind w:left="851" w:hanging="284"/>
        <w:rPr>
          <w:rFonts w:ascii="Arial" w:hAnsi="Arial" w:eastAsia="Calibri" w:cs="Arial"/>
          <w:lang w:val="id-ID"/>
        </w:rPr>
      </w:pPr>
      <w:r>
        <w:rPr>
          <w:rFonts w:ascii="Arial" w:hAnsi="Arial" w:eastAsia="Calibri" w:cs="Arial"/>
          <w:lang w:val="id-ID"/>
        </w:rPr>
        <w:t>Kerjasama internal</w:t>
      </w:r>
    </w:p>
    <w:p w14:paraId="42234BC4">
      <w:pPr>
        <w:numPr>
          <w:ilvl w:val="0"/>
          <w:numId w:val="38"/>
        </w:numPr>
        <w:spacing w:line="360" w:lineRule="auto"/>
        <w:ind w:left="851" w:hanging="284"/>
        <w:rPr>
          <w:rFonts w:ascii="Arial" w:hAnsi="Arial" w:eastAsia="Calibri" w:cs="Arial"/>
          <w:lang w:val="id-ID"/>
        </w:rPr>
      </w:pPr>
      <w:r>
        <w:rPr>
          <w:rFonts w:ascii="Arial" w:hAnsi="Arial" w:eastAsia="Calibri" w:cs="Arial"/>
          <w:lang w:val="id-ID"/>
        </w:rPr>
        <w:t>Kerjasama eksternal</w:t>
      </w:r>
    </w:p>
    <w:p w14:paraId="5F1E7A70">
      <w:pPr>
        <w:numPr>
          <w:ilvl w:val="0"/>
          <w:numId w:val="38"/>
        </w:numPr>
        <w:spacing w:line="360" w:lineRule="auto"/>
        <w:ind w:left="851" w:hanging="284"/>
        <w:rPr>
          <w:rFonts w:ascii="Arial" w:hAnsi="Arial" w:eastAsia="Calibri" w:cs="Arial"/>
          <w:lang w:val="id-ID"/>
        </w:rPr>
      </w:pPr>
      <w:r>
        <w:rPr>
          <w:rFonts w:ascii="Arial" w:hAnsi="Arial" w:eastAsia="Calibri" w:cs="Arial"/>
          <w:lang w:val="id-ID"/>
        </w:rPr>
        <w:t>Komunikasi</w:t>
      </w:r>
    </w:p>
    <w:p w14:paraId="2F4C0B88">
      <w:pPr>
        <w:numPr>
          <w:ilvl w:val="0"/>
          <w:numId w:val="38"/>
        </w:numPr>
        <w:spacing w:line="360" w:lineRule="auto"/>
        <w:ind w:left="851" w:hanging="284"/>
        <w:rPr>
          <w:rFonts w:ascii="Arial" w:hAnsi="Arial" w:eastAsia="Calibri" w:cs="Arial"/>
          <w:lang w:val="id-ID"/>
        </w:rPr>
      </w:pPr>
      <w:r>
        <w:rPr>
          <w:rFonts w:ascii="Arial" w:hAnsi="Arial" w:eastAsia="Calibri" w:cs="Arial"/>
          <w:lang w:val="id-ID"/>
        </w:rPr>
        <w:t>Fleksibilitas</w:t>
      </w:r>
    </w:p>
    <w:p w14:paraId="13632904">
      <w:pPr>
        <w:numPr>
          <w:ilvl w:val="0"/>
          <w:numId w:val="38"/>
        </w:numPr>
        <w:spacing w:line="360" w:lineRule="auto"/>
        <w:ind w:left="851" w:hanging="284"/>
        <w:rPr>
          <w:rFonts w:ascii="Arial" w:hAnsi="Arial" w:eastAsia="Calibri" w:cs="Arial"/>
          <w:lang w:val="id-ID"/>
        </w:rPr>
      </w:pPr>
      <w:r>
        <w:rPr>
          <w:rFonts w:ascii="Arial" w:hAnsi="Arial" w:eastAsia="Calibri" w:cs="Arial"/>
          <w:lang w:val="id-ID"/>
        </w:rPr>
        <w:t>Komitmen dalam tim</w:t>
      </w:r>
    </w:p>
    <w:p w14:paraId="5E29324D">
      <w:pPr>
        <w:rPr>
          <w:rFonts w:ascii="Arial" w:hAnsi="Arial" w:eastAsia="Calibri" w:cs="Arial"/>
          <w:lang w:val="id-ID"/>
        </w:rPr>
      </w:pPr>
    </w:p>
    <w:p w14:paraId="6D7BA87C">
      <w:pPr>
        <w:numPr>
          <w:ilvl w:val="0"/>
          <w:numId w:val="36"/>
        </w:numPr>
        <w:spacing w:line="360" w:lineRule="auto"/>
        <w:ind w:left="567" w:hanging="283"/>
        <w:jc w:val="both"/>
        <w:rPr>
          <w:rFonts w:ascii="Arial" w:hAnsi="Arial" w:eastAsia="Calibri" w:cs="Arial"/>
          <w:lang w:val="id-ID"/>
        </w:rPr>
      </w:pPr>
      <w:r>
        <w:rPr>
          <w:rFonts w:ascii="Arial" w:hAnsi="Arial" w:eastAsia="Calibri" w:cs="Arial"/>
          <w:lang w:val="id-ID"/>
        </w:rPr>
        <w:t xml:space="preserve">Mengelola Perubahan </w:t>
      </w:r>
    </w:p>
    <w:p w14:paraId="3BFB8832">
      <w:pPr>
        <w:spacing w:line="360" w:lineRule="auto"/>
        <w:ind w:left="567" w:firstLine="567"/>
        <w:jc w:val="both"/>
        <w:rPr>
          <w:rFonts w:ascii="Arial" w:hAnsi="Arial" w:eastAsia="Calibri" w:cs="Arial"/>
          <w:lang w:val="id-ID"/>
        </w:rPr>
      </w:pPr>
      <w:r>
        <w:rPr>
          <w:rFonts w:ascii="Arial" w:hAnsi="Arial" w:eastAsia="Calibri" w:cs="Arial"/>
          <w:lang w:val="id-ID"/>
        </w:rPr>
        <w:t>Mengelola perubahan adalah proses merancang, menerapkan, dan memantau perubahan dalam suatu organisasi, baik itu dalam bentuk kebijakan, prosedur, atau budaya. Tujuan dari mengelola perubahan adalah untuk meningkatkan kinerja organisasi dan memastikan kesesuaian dengan lingkungan yang berubah. Proses ini melibatkan pemahaman terhadap sumber perubahan, identifikasi tujuan perubahan, pengembangan rencana perubahan, dan implementasi serta evaluasi perubahan yang dilakukan. Pengelolaan perubahan juga melibatkan komunikasi yang efektif dengan stakeholder yang terkait,</w:t>
      </w:r>
      <w:r>
        <w:rPr>
          <w:rFonts w:ascii="Arial Narrow" w:hAnsi="Arial Narrow" w:eastAsia="Calibri"/>
          <w:lang w:val="id-ID"/>
        </w:rPr>
        <w:t xml:space="preserve"> </w:t>
      </w:r>
      <w:r>
        <w:rPr>
          <w:rFonts w:ascii="Arial" w:hAnsi="Arial" w:eastAsia="Calibri" w:cs="Arial"/>
          <w:lang w:val="id-ID"/>
        </w:rPr>
        <w:t xml:space="preserve">memastikan keterlibatan mereka dalam proses perubahan dan meminimalisir ketidakpastian serta resistensi terhadap perubahan. </w:t>
      </w:r>
    </w:p>
    <w:p w14:paraId="3BA4B66A">
      <w:pPr>
        <w:spacing w:line="360" w:lineRule="auto"/>
        <w:ind w:left="567" w:firstLine="567"/>
        <w:jc w:val="both"/>
        <w:rPr>
          <w:rFonts w:ascii="Arial" w:hAnsi="Arial" w:cs="Arial"/>
          <w:color w:val="000000"/>
          <w:lang w:val="id-ID" w:eastAsia="id-ID"/>
        </w:rPr>
      </w:pPr>
      <w:r>
        <w:rPr>
          <w:rFonts w:ascii="Arial" w:hAnsi="Arial" w:eastAsia="Calibri" w:cs="Arial"/>
          <w:lang w:val="id-ID"/>
        </w:rPr>
        <w:t xml:space="preserve">Definisi mengelola perubahan berdasarkan Peraturan Mentri Pendayagunaan Aparatur Negara dan Reformasi Birokrasi Republik Indonesia Nomor 38 Tahun 2017 tentang Standar Kompetensi Jabatan Aparatur Sipil Negara adalah </w:t>
      </w:r>
      <w:r>
        <w:rPr>
          <w:rFonts w:ascii="Arial" w:hAnsi="Arial" w:cs="Arial"/>
          <w:color w:val="000000"/>
          <w:lang w:val="id-ID" w:eastAsia="id-ID"/>
        </w:rPr>
        <w:t xml:space="preserve">Kemampuan dalam menyesuaikan diri dengan situasi yang baru atau berubah dan tidak bergantung secara berlebihan pada metode dan proses lama, mengambil tindakan untuk mendukung dan melaksanakan insiatif perubahan, memimpin usaha perubahan, mengambil tanggung jawab pribadi untuk memastikan perubahan berhasil diimplementasikan secara efektif. </w:t>
      </w:r>
    </w:p>
    <w:p w14:paraId="38F6C897">
      <w:pPr>
        <w:spacing w:line="360" w:lineRule="auto"/>
        <w:ind w:left="567" w:firstLine="567"/>
        <w:jc w:val="both"/>
        <w:rPr>
          <w:rFonts w:ascii="Arial" w:hAnsi="Arial" w:eastAsia="Calibri" w:cs="Arial"/>
          <w:lang w:val="id-ID"/>
        </w:rPr>
      </w:pPr>
      <w:r>
        <w:rPr>
          <w:rFonts w:ascii="Arial" w:hAnsi="Arial" w:eastAsia="Calibri" w:cs="Arial"/>
          <w:lang w:val="id-ID"/>
        </w:rPr>
        <w:t>Setelah dilakukan pendalaman terhadap 8 (delapan) kompetensi lainnya serta aspek penilaian sikap dan perilaku yang relevandengan proses pelatihan maka didapatkan 5 (lima) sub komponen sebagai berikut :</w:t>
      </w:r>
    </w:p>
    <w:p w14:paraId="6E7A18A7">
      <w:pPr>
        <w:numPr>
          <w:ilvl w:val="0"/>
          <w:numId w:val="39"/>
        </w:numPr>
        <w:spacing w:line="360" w:lineRule="auto"/>
        <w:ind w:left="851" w:hanging="284"/>
        <w:jc w:val="both"/>
        <w:rPr>
          <w:rFonts w:ascii="Arial" w:hAnsi="Arial" w:eastAsia="Calibri" w:cs="Arial"/>
          <w:lang w:val="id-ID"/>
        </w:rPr>
      </w:pPr>
      <w:r>
        <w:rPr>
          <w:rFonts w:ascii="Arial" w:hAnsi="Arial" w:eastAsia="Calibri" w:cs="Arial"/>
          <w:lang w:val="id-ID"/>
        </w:rPr>
        <w:t>Orientasi pelayanan</w:t>
      </w:r>
    </w:p>
    <w:p w14:paraId="5D10A9AA">
      <w:pPr>
        <w:numPr>
          <w:ilvl w:val="0"/>
          <w:numId w:val="39"/>
        </w:numPr>
        <w:spacing w:line="360" w:lineRule="auto"/>
        <w:ind w:left="851" w:hanging="284"/>
        <w:jc w:val="both"/>
        <w:rPr>
          <w:rFonts w:ascii="Arial" w:hAnsi="Arial" w:eastAsia="Calibri" w:cs="Arial"/>
          <w:lang w:val="id-ID"/>
        </w:rPr>
      </w:pPr>
      <w:r>
        <w:rPr>
          <w:rFonts w:ascii="Arial" w:hAnsi="Arial" w:eastAsia="Calibri" w:cs="Arial"/>
          <w:lang w:val="id-ID"/>
        </w:rPr>
        <w:t>Adaptabilitas</w:t>
      </w:r>
    </w:p>
    <w:p w14:paraId="6349C748">
      <w:pPr>
        <w:numPr>
          <w:ilvl w:val="0"/>
          <w:numId w:val="39"/>
        </w:numPr>
        <w:spacing w:line="360" w:lineRule="auto"/>
        <w:ind w:left="851" w:hanging="284"/>
        <w:jc w:val="both"/>
        <w:rPr>
          <w:rFonts w:ascii="Arial" w:hAnsi="Arial" w:eastAsia="Calibri" w:cs="Arial"/>
          <w:lang w:val="id-ID"/>
        </w:rPr>
      </w:pPr>
      <w:r>
        <w:rPr>
          <w:rFonts w:ascii="Arial" w:hAnsi="Arial" w:eastAsia="Calibri" w:cs="Arial"/>
          <w:lang w:val="id-ID"/>
        </w:rPr>
        <w:t>Pengembangan diri dan orang lain</w:t>
      </w:r>
    </w:p>
    <w:p w14:paraId="206EFDE9">
      <w:pPr>
        <w:numPr>
          <w:ilvl w:val="0"/>
          <w:numId w:val="39"/>
        </w:numPr>
        <w:spacing w:line="360" w:lineRule="auto"/>
        <w:ind w:left="851" w:hanging="284"/>
        <w:jc w:val="both"/>
        <w:rPr>
          <w:rFonts w:ascii="Arial" w:hAnsi="Arial" w:eastAsia="Calibri" w:cs="Arial"/>
          <w:lang w:val="id-ID"/>
        </w:rPr>
      </w:pPr>
      <w:r>
        <w:rPr>
          <w:rFonts w:ascii="Arial" w:hAnsi="Arial" w:eastAsia="Calibri" w:cs="Arial"/>
          <w:lang w:val="id-ID"/>
        </w:rPr>
        <w:t>Orientasi pada hasil</w:t>
      </w:r>
    </w:p>
    <w:p w14:paraId="5D0F8492">
      <w:pPr>
        <w:numPr>
          <w:ilvl w:val="0"/>
          <w:numId w:val="39"/>
        </w:numPr>
        <w:spacing w:line="360" w:lineRule="auto"/>
        <w:ind w:left="851" w:hanging="284"/>
        <w:jc w:val="both"/>
        <w:rPr>
          <w:rFonts w:ascii="Arial" w:hAnsi="Arial" w:eastAsia="Calibri" w:cs="Arial"/>
          <w:lang w:val="id-ID"/>
        </w:rPr>
      </w:pPr>
      <w:r>
        <w:rPr>
          <w:rFonts w:ascii="Arial" w:hAnsi="Arial" w:eastAsia="Calibri" w:cs="Arial"/>
          <w:lang w:val="id-ID"/>
        </w:rPr>
        <w:t>Inisiatif</w:t>
      </w:r>
    </w:p>
    <w:p w14:paraId="71697110">
      <w:pPr>
        <w:spacing w:line="360" w:lineRule="auto"/>
        <w:ind w:left="284" w:firstLine="1003"/>
        <w:jc w:val="both"/>
        <w:rPr>
          <w:rFonts w:ascii="Arial" w:hAnsi="Arial" w:eastAsia="Calibri" w:cs="Arial"/>
          <w:lang w:val="id-ID"/>
        </w:rPr>
      </w:pPr>
    </w:p>
    <w:p w14:paraId="0E61CD11">
      <w:pPr>
        <w:spacing w:line="360" w:lineRule="auto"/>
        <w:ind w:left="284" w:firstLine="1003"/>
        <w:jc w:val="both"/>
        <w:rPr>
          <w:rFonts w:ascii="Arial" w:hAnsi="Arial" w:eastAsia="Calibri" w:cs="Arial"/>
          <w:lang w:val="id-ID"/>
        </w:rPr>
      </w:pPr>
      <w:r>
        <w:rPr>
          <w:rFonts w:ascii="Arial" w:hAnsi="Arial" w:eastAsia="Calibri" w:cs="Arial"/>
          <w:lang w:val="id-ID"/>
        </w:rPr>
        <w:t xml:space="preserve">Tiga kompetensi utama pemetaan sikap dan perilaku kepemimpinan di atas tidak dapat dipisahkan dari sub komponen pendukung di bawahnya. Dengan demikian, pemanfaatan hasil skoring atau pengolahan hasil pemetaan tetap akan disajikan dengan menampilkan profil skala pada setiap sub komponen pendukung. Perumusan item pernyataan yang akan muncul dalam kuesioner akan mewakili setiap sub komponen pendukung pada masing-masing kompetensi utama. Rumusan item pernyataan berdasarkan masing-masing kompetensi adalah sebagai berikut : </w:t>
      </w:r>
    </w:p>
    <w:p w14:paraId="5904BD39">
      <w:pPr>
        <w:numPr>
          <w:ilvl w:val="0"/>
          <w:numId w:val="40"/>
        </w:numPr>
        <w:spacing w:line="360" w:lineRule="auto"/>
        <w:ind w:hanging="436"/>
        <w:jc w:val="both"/>
        <w:rPr>
          <w:rFonts w:ascii="Arial" w:hAnsi="Arial" w:eastAsia="Calibri" w:cs="Arial"/>
          <w:lang w:val="id-ID"/>
        </w:rPr>
      </w:pPr>
      <w:r>
        <w:rPr>
          <w:rFonts w:ascii="Arial" w:hAnsi="Arial" w:eastAsia="Calibri" w:cs="Arial"/>
          <w:lang w:val="id-ID"/>
        </w:rPr>
        <w:t xml:space="preserve">Kompetensi Integritas </w:t>
      </w:r>
    </w:p>
    <w:p w14:paraId="25DC0874">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Tanggung jawab </w:t>
      </w:r>
    </w:p>
    <w:p w14:paraId="053D0E54">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Komitmen </w:t>
      </w:r>
    </w:p>
    <w:p w14:paraId="125B6B3C">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Kedisiplinan </w:t>
      </w:r>
    </w:p>
    <w:p w14:paraId="582D918C">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Kejujuran </w:t>
      </w:r>
    </w:p>
    <w:p w14:paraId="67357CE7">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Konsistensi </w:t>
      </w:r>
    </w:p>
    <w:p w14:paraId="0A0589FB">
      <w:pPr>
        <w:numPr>
          <w:ilvl w:val="0"/>
          <w:numId w:val="41"/>
        </w:numPr>
        <w:spacing w:line="360" w:lineRule="auto"/>
        <w:jc w:val="both"/>
        <w:rPr>
          <w:rFonts w:ascii="Arial" w:hAnsi="Arial" w:eastAsia="Calibri" w:cs="Arial"/>
          <w:lang w:val="id-ID"/>
        </w:rPr>
      </w:pPr>
      <w:r>
        <w:rPr>
          <w:rFonts w:ascii="Arial" w:hAnsi="Arial" w:eastAsia="Calibri" w:cs="Arial"/>
          <w:lang w:val="id-ID"/>
        </w:rPr>
        <w:t xml:space="preserve">Pengambilan Keputusan Dilematis </w:t>
      </w:r>
    </w:p>
    <w:p w14:paraId="118B106B">
      <w:pPr>
        <w:numPr>
          <w:ilvl w:val="0"/>
          <w:numId w:val="40"/>
        </w:numPr>
        <w:spacing w:line="360" w:lineRule="auto"/>
        <w:ind w:hanging="436"/>
        <w:jc w:val="both"/>
        <w:rPr>
          <w:rFonts w:ascii="Arial" w:hAnsi="Arial" w:eastAsia="Calibri" w:cs="Arial"/>
          <w:lang w:val="id-ID"/>
        </w:rPr>
      </w:pPr>
      <w:r>
        <w:rPr>
          <w:rFonts w:ascii="Arial" w:hAnsi="Arial" w:eastAsia="Calibri" w:cs="Arial"/>
          <w:lang w:val="id-ID"/>
        </w:rPr>
        <w:t xml:space="preserve">Kompetensi Kerjasama </w:t>
      </w:r>
    </w:p>
    <w:p w14:paraId="1F018F1F">
      <w:pPr>
        <w:numPr>
          <w:ilvl w:val="0"/>
          <w:numId w:val="42"/>
        </w:numPr>
        <w:spacing w:line="360" w:lineRule="auto"/>
        <w:jc w:val="both"/>
        <w:rPr>
          <w:rFonts w:ascii="Arial" w:hAnsi="Arial" w:eastAsia="Calibri" w:cs="Arial"/>
          <w:lang w:val="id-ID"/>
        </w:rPr>
      </w:pPr>
      <w:r>
        <w:rPr>
          <w:rFonts w:ascii="Arial" w:hAnsi="Arial" w:eastAsia="Calibri" w:cs="Arial"/>
          <w:lang w:val="id-ID"/>
        </w:rPr>
        <w:t xml:space="preserve">Kerjasama Internal </w:t>
      </w:r>
    </w:p>
    <w:p w14:paraId="19DC5F39">
      <w:pPr>
        <w:numPr>
          <w:ilvl w:val="0"/>
          <w:numId w:val="42"/>
        </w:numPr>
        <w:spacing w:line="360" w:lineRule="auto"/>
        <w:jc w:val="both"/>
        <w:rPr>
          <w:rFonts w:ascii="Arial" w:hAnsi="Arial" w:eastAsia="Calibri" w:cs="Arial"/>
          <w:lang w:val="id-ID"/>
        </w:rPr>
      </w:pPr>
      <w:r>
        <w:rPr>
          <w:rFonts w:ascii="Arial" w:hAnsi="Arial" w:eastAsia="Calibri" w:cs="Arial"/>
          <w:lang w:val="id-ID"/>
        </w:rPr>
        <w:t xml:space="preserve">Kerjasama Eksternal </w:t>
      </w:r>
    </w:p>
    <w:p w14:paraId="363DC1B5">
      <w:pPr>
        <w:numPr>
          <w:ilvl w:val="0"/>
          <w:numId w:val="42"/>
        </w:numPr>
        <w:spacing w:line="360" w:lineRule="auto"/>
        <w:jc w:val="both"/>
        <w:rPr>
          <w:rFonts w:ascii="Arial" w:hAnsi="Arial" w:eastAsia="Calibri" w:cs="Arial"/>
          <w:lang w:val="id-ID"/>
        </w:rPr>
      </w:pPr>
      <w:r>
        <w:rPr>
          <w:rFonts w:ascii="Arial" w:hAnsi="Arial" w:eastAsia="Calibri" w:cs="Arial"/>
          <w:lang w:val="id-ID"/>
        </w:rPr>
        <w:t xml:space="preserve">Komunikasi </w:t>
      </w:r>
    </w:p>
    <w:p w14:paraId="7A3D18D6">
      <w:pPr>
        <w:numPr>
          <w:ilvl w:val="0"/>
          <w:numId w:val="42"/>
        </w:numPr>
        <w:spacing w:line="360" w:lineRule="auto"/>
        <w:jc w:val="both"/>
        <w:rPr>
          <w:rFonts w:ascii="Arial" w:hAnsi="Arial" w:eastAsia="Calibri" w:cs="Arial"/>
          <w:lang w:val="id-ID"/>
        </w:rPr>
      </w:pPr>
      <w:r>
        <w:rPr>
          <w:rFonts w:ascii="Arial" w:hAnsi="Arial" w:eastAsia="Calibri" w:cs="Arial"/>
          <w:lang w:val="id-ID"/>
        </w:rPr>
        <w:t xml:space="preserve">Fleksibilitas </w:t>
      </w:r>
    </w:p>
    <w:p w14:paraId="14EED304">
      <w:pPr>
        <w:numPr>
          <w:ilvl w:val="0"/>
          <w:numId w:val="42"/>
        </w:numPr>
        <w:spacing w:line="360" w:lineRule="auto"/>
        <w:jc w:val="both"/>
        <w:rPr>
          <w:rFonts w:ascii="Arial" w:hAnsi="Arial" w:eastAsia="Calibri" w:cs="Arial"/>
          <w:lang w:val="id-ID"/>
        </w:rPr>
      </w:pPr>
      <w:r>
        <w:rPr>
          <w:rFonts w:ascii="Arial" w:hAnsi="Arial" w:eastAsia="Calibri" w:cs="Arial"/>
          <w:lang w:val="id-ID"/>
        </w:rPr>
        <w:t xml:space="preserve">Komitmen Dalam Tim </w:t>
      </w:r>
    </w:p>
    <w:p w14:paraId="2921EAF0">
      <w:pPr>
        <w:numPr>
          <w:ilvl w:val="0"/>
          <w:numId w:val="40"/>
        </w:numPr>
        <w:spacing w:line="360" w:lineRule="auto"/>
        <w:ind w:hanging="436"/>
        <w:jc w:val="both"/>
        <w:rPr>
          <w:rFonts w:ascii="Arial" w:hAnsi="Arial" w:eastAsia="Calibri" w:cs="Arial"/>
          <w:lang w:val="id-ID"/>
        </w:rPr>
      </w:pPr>
      <w:r>
        <w:rPr>
          <w:rFonts w:ascii="Arial" w:hAnsi="Arial" w:eastAsia="Calibri" w:cs="Arial"/>
          <w:lang w:val="id-ID"/>
        </w:rPr>
        <w:t xml:space="preserve">Kompetensi Mengelola Perubahan </w:t>
      </w:r>
    </w:p>
    <w:p w14:paraId="153ED2A8">
      <w:pPr>
        <w:numPr>
          <w:ilvl w:val="0"/>
          <w:numId w:val="43"/>
        </w:numPr>
        <w:spacing w:line="360" w:lineRule="auto"/>
        <w:jc w:val="both"/>
        <w:rPr>
          <w:rFonts w:ascii="Arial" w:hAnsi="Arial" w:eastAsia="Calibri" w:cs="Arial"/>
          <w:lang w:val="id-ID"/>
        </w:rPr>
      </w:pPr>
      <w:r>
        <w:rPr>
          <w:rFonts w:ascii="Arial" w:hAnsi="Arial" w:eastAsia="Calibri" w:cs="Arial"/>
          <w:lang w:val="id-ID"/>
        </w:rPr>
        <w:t xml:space="preserve">Orientasi Pelayanan </w:t>
      </w:r>
    </w:p>
    <w:p w14:paraId="262425DD">
      <w:pPr>
        <w:numPr>
          <w:ilvl w:val="0"/>
          <w:numId w:val="43"/>
        </w:numPr>
        <w:spacing w:line="360" w:lineRule="auto"/>
        <w:jc w:val="both"/>
        <w:rPr>
          <w:rFonts w:ascii="Arial" w:hAnsi="Arial" w:eastAsia="Calibri" w:cs="Arial"/>
          <w:lang w:val="id-ID"/>
        </w:rPr>
      </w:pPr>
      <w:r>
        <w:rPr>
          <w:rFonts w:ascii="Arial" w:hAnsi="Arial" w:eastAsia="Calibri" w:cs="Arial"/>
          <w:lang w:val="id-ID"/>
        </w:rPr>
        <w:t xml:space="preserve">Adaptabilitas </w:t>
      </w:r>
    </w:p>
    <w:p w14:paraId="53CD56EA">
      <w:pPr>
        <w:numPr>
          <w:ilvl w:val="0"/>
          <w:numId w:val="43"/>
        </w:numPr>
        <w:spacing w:line="360" w:lineRule="auto"/>
        <w:jc w:val="both"/>
        <w:rPr>
          <w:rFonts w:ascii="Arial" w:hAnsi="Arial" w:eastAsia="Calibri" w:cs="Arial"/>
          <w:lang w:val="id-ID"/>
        </w:rPr>
      </w:pPr>
      <w:r>
        <w:rPr>
          <w:rFonts w:ascii="Arial" w:hAnsi="Arial" w:eastAsia="Calibri" w:cs="Arial"/>
          <w:lang w:val="id-ID"/>
        </w:rPr>
        <w:t xml:space="preserve">Pengembangan Diri dan Orang lain </w:t>
      </w:r>
    </w:p>
    <w:p w14:paraId="078C41BA">
      <w:pPr>
        <w:numPr>
          <w:ilvl w:val="0"/>
          <w:numId w:val="43"/>
        </w:numPr>
        <w:spacing w:line="360" w:lineRule="auto"/>
        <w:jc w:val="both"/>
        <w:rPr>
          <w:rFonts w:ascii="Arial" w:hAnsi="Arial" w:eastAsia="Calibri" w:cs="Arial"/>
          <w:lang w:val="id-ID"/>
        </w:rPr>
      </w:pPr>
      <w:r>
        <w:rPr>
          <w:rFonts w:ascii="Arial" w:hAnsi="Arial" w:eastAsia="Calibri" w:cs="Arial"/>
          <w:lang w:val="id-ID"/>
        </w:rPr>
        <w:t xml:space="preserve">Orientasi pada hasil </w:t>
      </w:r>
    </w:p>
    <w:p w14:paraId="2AC23392">
      <w:pPr>
        <w:numPr>
          <w:ilvl w:val="0"/>
          <w:numId w:val="43"/>
        </w:numPr>
        <w:spacing w:line="360" w:lineRule="auto"/>
        <w:jc w:val="both"/>
        <w:rPr>
          <w:rFonts w:ascii="Arial" w:hAnsi="Arial" w:eastAsia="Calibri" w:cs="Arial"/>
          <w:lang w:val="id-ID"/>
        </w:rPr>
      </w:pPr>
      <w:r>
        <w:rPr>
          <w:rFonts w:ascii="Arial" w:hAnsi="Arial" w:eastAsia="Calibri" w:cs="Arial"/>
          <w:lang w:val="id-ID"/>
        </w:rPr>
        <w:t xml:space="preserve">Inisiatif </w:t>
      </w:r>
    </w:p>
    <w:p w14:paraId="774127F3">
      <w:pPr>
        <w:spacing w:line="360" w:lineRule="auto"/>
        <w:ind w:left="284" w:firstLine="567"/>
        <w:rPr>
          <w:rFonts w:ascii="Arial" w:hAnsi="Arial" w:eastAsia="Calibri" w:cs="Arial"/>
          <w:lang w:val="id-ID"/>
        </w:rPr>
      </w:pPr>
      <w:r>
        <w:rPr>
          <w:rFonts w:ascii="Arial" w:hAnsi="Arial" w:eastAsia="Calibri" w:cs="Arial"/>
          <w:lang w:val="id-ID"/>
        </w:rPr>
        <w:t xml:space="preserve">Ketiga kompetensi di atas secara detail beserta penilaian assesment peserta ditampilkan dalam tabel berikut :  </w:t>
      </w:r>
    </w:p>
    <w:p w14:paraId="19A69329">
      <w:pPr>
        <w:rPr>
          <w:rFonts w:ascii="Arial" w:hAnsi="Arial" w:eastAsia="Calibri" w:cs="Arial"/>
          <w:lang w:val="id-ID"/>
        </w:rPr>
      </w:pPr>
      <w:r>
        <w:rPr>
          <w:rFonts w:ascii="Arial" w:hAnsi="Arial" w:eastAsia="Calibri" w:cs="Arial"/>
          <w:lang w:val="id-ID"/>
        </w:rPr>
        <w:br w:type="page"/>
      </w:r>
    </w:p>
    <w:p w14:paraId="2668455E">
      <w:pPr>
        <w:spacing w:line="360" w:lineRule="auto"/>
        <w:ind w:left="284" w:firstLine="567"/>
        <w:rPr>
          <w:rFonts w:ascii="Arial" w:hAnsi="Arial" w:eastAsia="Calibri" w:cs="Arial"/>
          <w:lang w:val="id-ID"/>
        </w:rPr>
      </w:pPr>
      <w:r>
        <w:rPr>
          <w:sz w:val="17"/>
          <w:lang w:val="id-ID"/>
        </w:rPr>
        <w:drawing>
          <wp:anchor distT="0" distB="0" distL="0" distR="0" simplePos="0" relativeHeight="251674624" behindDoc="1" locked="0" layoutInCell="1" allowOverlap="1">
            <wp:simplePos x="0" y="0"/>
            <wp:positionH relativeFrom="page">
              <wp:posOffset>-92710</wp:posOffset>
            </wp:positionH>
            <wp:positionV relativeFrom="margin">
              <wp:posOffset>-1452880</wp:posOffset>
            </wp:positionV>
            <wp:extent cx="7539990" cy="10693400"/>
            <wp:effectExtent l="0" t="0" r="3810" b="0"/>
            <wp:wrapTight wrapText="bothSides">
              <wp:wrapPolygon>
                <wp:start x="0" y="0"/>
                <wp:lineTo x="0" y="21549"/>
                <wp:lineTo x="21556" y="21549"/>
                <wp:lineTo x="21556" y="0"/>
                <wp:lineTo x="0" y="0"/>
              </wp:wrapPolygon>
            </wp:wrapTight>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stretch>
                      <a:fillRect/>
                    </a:stretch>
                  </pic:blipFill>
                  <pic:spPr>
                    <a:xfrm>
                      <a:off x="0" y="0"/>
                      <a:ext cx="7539990" cy="10693400"/>
                    </a:xfrm>
                    <a:prstGeom prst="rect">
                      <a:avLst/>
                    </a:prstGeom>
                  </pic:spPr>
                </pic:pic>
              </a:graphicData>
            </a:graphic>
          </wp:anchor>
        </w:drawing>
      </w:r>
    </w:p>
    <w:p w14:paraId="0939E6D7">
      <w:pPr>
        <w:rPr>
          <w:rFonts w:ascii="Arial" w:hAnsi="Arial" w:cs="Arial"/>
          <w:lang w:val="id-ID"/>
        </w:rPr>
      </w:pPr>
      <w:r>
        <w:rPr>
          <w:sz w:val="17"/>
          <w:lang w:val="id-ID"/>
        </w:rPr>
        <w:drawing>
          <wp:anchor distT="0" distB="0" distL="0" distR="0" simplePos="0" relativeHeight="251675648" behindDoc="0" locked="0" layoutInCell="1" allowOverlap="1">
            <wp:simplePos x="0" y="0"/>
            <wp:positionH relativeFrom="page">
              <wp:posOffset>-16510</wp:posOffset>
            </wp:positionH>
            <wp:positionV relativeFrom="page">
              <wp:posOffset>82550</wp:posOffset>
            </wp:positionV>
            <wp:extent cx="7533640" cy="10473690"/>
            <wp:effectExtent l="0" t="0" r="0" b="4445"/>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7583259" cy="10542361"/>
                    </a:xfrm>
                    <a:prstGeom prst="rect">
                      <a:avLst/>
                    </a:prstGeom>
                  </pic:spPr>
                </pic:pic>
              </a:graphicData>
            </a:graphic>
          </wp:anchor>
        </w:drawing>
      </w:r>
      <w:r>
        <w:rPr>
          <w:rFonts w:ascii="Arial" w:hAnsi="Arial" w:cs="Arial"/>
          <w:b/>
          <w:bCs/>
          <w:lang w:val="id-ID"/>
        </w:rPr>
        <w:br w:type="page"/>
      </w:r>
    </w:p>
    <w:p w14:paraId="0D5988B8">
      <w:pPr>
        <w:rPr>
          <w:rFonts w:ascii="Arial" w:hAnsi="Arial" w:cs="Arial"/>
          <w:lang w:val="id-ID"/>
        </w:rPr>
      </w:pPr>
      <w:r>
        <w:rPr>
          <w:lang w:val="id-ID"/>
        </w:rPr>
        <w:drawing>
          <wp:anchor distT="0" distB="0" distL="114300" distR="114300" simplePos="0" relativeHeight="251676672" behindDoc="0" locked="0" layoutInCell="1" allowOverlap="1">
            <wp:simplePos x="0" y="0"/>
            <wp:positionH relativeFrom="column">
              <wp:posOffset>-1000760</wp:posOffset>
            </wp:positionH>
            <wp:positionV relativeFrom="paragraph">
              <wp:posOffset>-1392555</wp:posOffset>
            </wp:positionV>
            <wp:extent cx="7551420" cy="10399395"/>
            <wp:effectExtent l="0" t="0" r="0" b="254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9415" cy="10423619"/>
                    </a:xfrm>
                    <a:prstGeom prst="rect">
                      <a:avLst/>
                    </a:prstGeom>
                  </pic:spPr>
                </pic:pic>
              </a:graphicData>
            </a:graphic>
          </wp:anchor>
        </w:drawing>
      </w:r>
    </w:p>
    <w:p w14:paraId="3EDEC0AD">
      <w:pPr>
        <w:rPr>
          <w:rFonts w:ascii="Arial" w:hAnsi="Arial" w:cs="Arial"/>
          <w:lang w:val="id-ID"/>
        </w:rPr>
      </w:pPr>
    </w:p>
    <w:p w14:paraId="029291C8">
      <w:pPr>
        <w:rPr>
          <w:rFonts w:ascii="Arial" w:hAnsi="Arial" w:cs="Arial"/>
          <w:lang w:val="id-ID"/>
        </w:rPr>
      </w:pPr>
    </w:p>
    <w:p w14:paraId="4BEF4C78">
      <w:pPr>
        <w:rPr>
          <w:rFonts w:ascii="Arial" w:hAnsi="Arial" w:cs="Arial"/>
          <w:lang w:val="id-ID"/>
        </w:rPr>
      </w:pPr>
    </w:p>
    <w:p w14:paraId="365574E2">
      <w:pPr>
        <w:rPr>
          <w:rFonts w:ascii="Arial" w:hAnsi="Arial" w:cs="Arial"/>
          <w:lang w:val="id-ID"/>
        </w:rPr>
      </w:pPr>
    </w:p>
    <w:p w14:paraId="0771D20E">
      <w:pPr>
        <w:rPr>
          <w:rFonts w:ascii="Arial" w:hAnsi="Arial" w:cs="Arial"/>
          <w:lang w:val="id-ID"/>
        </w:rPr>
      </w:pPr>
    </w:p>
    <w:p w14:paraId="34940F4B">
      <w:pPr>
        <w:rPr>
          <w:rFonts w:ascii="Arial" w:hAnsi="Arial" w:cs="Arial"/>
          <w:lang w:val="id-ID"/>
        </w:rPr>
      </w:pPr>
    </w:p>
    <w:p w14:paraId="2F1B9088">
      <w:pPr>
        <w:rPr>
          <w:rFonts w:ascii="Arial" w:hAnsi="Arial" w:cs="Arial"/>
          <w:lang w:val="id-ID"/>
        </w:rPr>
      </w:pPr>
    </w:p>
    <w:p w14:paraId="4F84748B">
      <w:pPr>
        <w:rPr>
          <w:rFonts w:ascii="Arial" w:hAnsi="Arial" w:cs="Arial"/>
          <w:lang w:val="id-ID"/>
        </w:rPr>
      </w:pPr>
    </w:p>
    <w:p w14:paraId="2777C8BF">
      <w:pPr>
        <w:rPr>
          <w:rFonts w:ascii="Arial" w:hAnsi="Arial" w:cs="Arial"/>
          <w:b/>
          <w:bCs/>
          <w:lang w:val="id-ID"/>
        </w:rPr>
      </w:pPr>
    </w:p>
    <w:p w14:paraId="395D0F78">
      <w:pPr>
        <w:rPr>
          <w:rFonts w:ascii="Arial" w:hAnsi="Arial" w:cs="Arial"/>
          <w:b/>
          <w:bCs/>
          <w:lang w:val="id-ID"/>
        </w:rPr>
      </w:pPr>
    </w:p>
    <w:p w14:paraId="42273E64">
      <w:pPr>
        <w:rPr>
          <w:rFonts w:ascii="Arial" w:hAnsi="Arial" w:cs="Arial"/>
          <w:b/>
          <w:bCs/>
          <w:lang w:val="id-ID"/>
        </w:rPr>
      </w:pPr>
    </w:p>
    <w:p w14:paraId="76916D53">
      <w:pPr>
        <w:rPr>
          <w:rFonts w:ascii="Arial" w:hAnsi="Arial" w:cs="Arial"/>
          <w:b/>
          <w:bCs/>
          <w:lang w:val="id-ID"/>
        </w:rPr>
      </w:pPr>
    </w:p>
    <w:p w14:paraId="441BF1AD">
      <w:pPr>
        <w:rPr>
          <w:rFonts w:ascii="Arial" w:hAnsi="Arial" w:cs="Arial"/>
          <w:b/>
          <w:bCs/>
          <w:lang w:val="id-ID"/>
        </w:rPr>
      </w:pPr>
    </w:p>
    <w:p w14:paraId="7F1362AB">
      <w:pPr>
        <w:rPr>
          <w:rFonts w:ascii="Arial" w:hAnsi="Arial" w:cs="Arial"/>
          <w:b/>
          <w:bCs/>
          <w:lang w:val="id-ID"/>
        </w:rPr>
      </w:pPr>
    </w:p>
    <w:p w14:paraId="25BD3EBF">
      <w:pPr>
        <w:rPr>
          <w:rFonts w:ascii="Arial" w:hAnsi="Arial" w:cs="Arial"/>
          <w:b/>
          <w:bCs/>
          <w:lang w:val="id-ID"/>
        </w:rPr>
      </w:pPr>
    </w:p>
    <w:p w14:paraId="681CEC57">
      <w:pPr>
        <w:rPr>
          <w:rFonts w:ascii="Arial" w:hAnsi="Arial" w:cs="Arial"/>
          <w:b/>
          <w:bCs/>
          <w:lang w:val="id-ID"/>
        </w:rPr>
      </w:pPr>
    </w:p>
    <w:p w14:paraId="38A3C655">
      <w:pPr>
        <w:rPr>
          <w:rFonts w:ascii="Arial" w:hAnsi="Arial" w:cs="Arial"/>
          <w:b/>
          <w:bCs/>
          <w:lang w:val="id-ID"/>
        </w:rPr>
      </w:pPr>
    </w:p>
    <w:p w14:paraId="7DFC86F6">
      <w:pPr>
        <w:rPr>
          <w:rFonts w:ascii="Arial" w:hAnsi="Arial" w:cs="Arial"/>
          <w:b/>
          <w:bCs/>
          <w:lang w:val="id-ID"/>
        </w:rPr>
      </w:pPr>
    </w:p>
    <w:p w14:paraId="5BD294A2">
      <w:pPr>
        <w:rPr>
          <w:rFonts w:ascii="Arial" w:hAnsi="Arial" w:cs="Arial"/>
          <w:b/>
          <w:bCs/>
          <w:lang w:val="id-ID"/>
        </w:rPr>
      </w:pPr>
    </w:p>
    <w:p w14:paraId="389D0210">
      <w:pPr>
        <w:rPr>
          <w:rFonts w:ascii="Arial" w:hAnsi="Arial" w:cs="Arial"/>
          <w:b/>
          <w:bCs/>
          <w:lang w:val="id-ID"/>
        </w:rPr>
      </w:pPr>
    </w:p>
    <w:p w14:paraId="7A64F946">
      <w:pPr>
        <w:rPr>
          <w:rFonts w:ascii="Arial" w:hAnsi="Arial" w:cs="Arial"/>
          <w:b/>
          <w:bCs/>
          <w:lang w:val="id-ID"/>
        </w:rPr>
      </w:pPr>
    </w:p>
    <w:p w14:paraId="0EBBEDFD">
      <w:pPr>
        <w:rPr>
          <w:rFonts w:ascii="Arial" w:hAnsi="Arial" w:cs="Arial"/>
          <w:b/>
          <w:bCs/>
          <w:lang w:val="id-ID"/>
        </w:rPr>
      </w:pPr>
    </w:p>
    <w:p w14:paraId="5AA5CA9D">
      <w:pPr>
        <w:rPr>
          <w:rFonts w:ascii="Arial" w:hAnsi="Arial" w:cs="Arial"/>
          <w:b/>
          <w:bCs/>
          <w:lang w:val="id-ID"/>
        </w:rPr>
      </w:pPr>
    </w:p>
    <w:p w14:paraId="255AE2B8">
      <w:pPr>
        <w:rPr>
          <w:rFonts w:ascii="Arial" w:hAnsi="Arial" w:cs="Arial"/>
          <w:b/>
          <w:bCs/>
          <w:lang w:val="id-ID"/>
        </w:rPr>
      </w:pPr>
    </w:p>
    <w:p w14:paraId="2AB88616">
      <w:pPr>
        <w:rPr>
          <w:rFonts w:ascii="Arial" w:hAnsi="Arial" w:cs="Arial"/>
          <w:b/>
          <w:bCs/>
          <w:lang w:val="id-ID"/>
        </w:rPr>
      </w:pPr>
    </w:p>
    <w:p w14:paraId="03FCBA49">
      <w:pPr>
        <w:rPr>
          <w:rFonts w:ascii="Arial" w:hAnsi="Arial" w:cs="Arial"/>
          <w:b/>
          <w:bCs/>
          <w:lang w:val="id-ID"/>
        </w:rPr>
      </w:pPr>
    </w:p>
    <w:p w14:paraId="11833027">
      <w:pPr>
        <w:rPr>
          <w:rFonts w:ascii="Arial" w:hAnsi="Arial" w:cs="Arial"/>
          <w:b/>
          <w:bCs/>
          <w:lang w:val="id-ID"/>
        </w:rPr>
      </w:pPr>
    </w:p>
    <w:p w14:paraId="70DB1365">
      <w:pPr>
        <w:rPr>
          <w:rFonts w:ascii="Arial" w:hAnsi="Arial" w:cs="Arial"/>
          <w:b/>
          <w:bCs/>
          <w:lang w:val="id-ID"/>
        </w:rPr>
      </w:pPr>
    </w:p>
    <w:p w14:paraId="1F83F19F">
      <w:pPr>
        <w:rPr>
          <w:rFonts w:ascii="Arial" w:hAnsi="Arial" w:cs="Arial"/>
          <w:b/>
          <w:bCs/>
          <w:lang w:val="id-ID"/>
        </w:rPr>
      </w:pPr>
    </w:p>
    <w:p w14:paraId="23D911D8">
      <w:pPr>
        <w:rPr>
          <w:rFonts w:ascii="Arial" w:hAnsi="Arial" w:cs="Arial"/>
          <w:b/>
          <w:bCs/>
          <w:lang w:val="id-ID"/>
        </w:rPr>
      </w:pPr>
    </w:p>
    <w:p w14:paraId="598E3DF8">
      <w:pPr>
        <w:rPr>
          <w:rFonts w:ascii="Arial" w:hAnsi="Arial" w:cs="Arial"/>
          <w:b/>
          <w:bCs/>
          <w:lang w:val="id-ID"/>
        </w:rPr>
      </w:pPr>
    </w:p>
    <w:p w14:paraId="40EC3D44">
      <w:pPr>
        <w:rPr>
          <w:rFonts w:ascii="Arial" w:hAnsi="Arial" w:cs="Arial"/>
          <w:b/>
          <w:bCs/>
          <w:lang w:val="id-ID"/>
        </w:rPr>
      </w:pPr>
    </w:p>
    <w:p w14:paraId="41F7424E">
      <w:pPr>
        <w:rPr>
          <w:rFonts w:ascii="Arial" w:hAnsi="Arial" w:cs="Arial"/>
          <w:b/>
          <w:bCs/>
          <w:lang w:val="id-ID"/>
        </w:rPr>
      </w:pPr>
    </w:p>
    <w:p w14:paraId="45B773B1">
      <w:pPr>
        <w:rPr>
          <w:rFonts w:ascii="Arial" w:hAnsi="Arial" w:cs="Arial"/>
          <w:b/>
          <w:bCs/>
          <w:lang w:val="id-ID"/>
        </w:rPr>
      </w:pPr>
    </w:p>
    <w:p w14:paraId="29DE2079">
      <w:pPr>
        <w:rPr>
          <w:rFonts w:ascii="Arial" w:hAnsi="Arial" w:cs="Arial"/>
          <w:b/>
          <w:bCs/>
          <w:lang w:val="id-ID"/>
        </w:rPr>
      </w:pPr>
    </w:p>
    <w:p w14:paraId="49908D42">
      <w:pPr>
        <w:rPr>
          <w:rFonts w:ascii="Arial" w:hAnsi="Arial" w:cs="Arial"/>
          <w:b/>
          <w:bCs/>
          <w:lang w:val="id-ID"/>
        </w:rPr>
      </w:pPr>
    </w:p>
    <w:p w14:paraId="49880BDF">
      <w:pPr>
        <w:rPr>
          <w:rFonts w:ascii="Arial" w:hAnsi="Arial" w:cs="Arial"/>
          <w:b/>
          <w:bCs/>
          <w:lang w:val="id-ID"/>
        </w:rPr>
      </w:pPr>
    </w:p>
    <w:p w14:paraId="033C3D43">
      <w:pPr>
        <w:rPr>
          <w:rFonts w:ascii="Arial" w:hAnsi="Arial" w:cs="Arial"/>
          <w:b/>
          <w:bCs/>
          <w:lang w:val="id-ID"/>
        </w:rPr>
      </w:pPr>
    </w:p>
    <w:p w14:paraId="3906DF40">
      <w:pPr>
        <w:rPr>
          <w:rFonts w:ascii="Arial" w:hAnsi="Arial" w:cs="Arial"/>
          <w:b/>
          <w:bCs/>
          <w:lang w:val="id-ID"/>
        </w:rPr>
      </w:pPr>
    </w:p>
    <w:p w14:paraId="57AF5EA9">
      <w:pPr>
        <w:rPr>
          <w:rFonts w:ascii="Arial" w:hAnsi="Arial" w:cs="Arial"/>
          <w:b/>
          <w:bCs/>
          <w:lang w:val="id-ID"/>
        </w:rPr>
      </w:pPr>
    </w:p>
    <w:p w14:paraId="7DCF6404">
      <w:pPr>
        <w:rPr>
          <w:rFonts w:ascii="Arial" w:hAnsi="Arial" w:cs="Arial"/>
          <w:b/>
          <w:bCs/>
          <w:lang w:val="id-ID"/>
        </w:rPr>
      </w:pPr>
    </w:p>
    <w:p w14:paraId="183CD981">
      <w:pPr>
        <w:rPr>
          <w:rFonts w:ascii="Arial" w:hAnsi="Arial" w:cs="Arial"/>
          <w:b/>
          <w:bCs/>
          <w:lang w:val="id-ID"/>
        </w:rPr>
      </w:pPr>
    </w:p>
    <w:p w14:paraId="7170DAA4">
      <w:pPr>
        <w:rPr>
          <w:rFonts w:ascii="Arial" w:hAnsi="Arial" w:cs="Arial"/>
          <w:b/>
          <w:bCs/>
          <w:lang w:val="id-ID"/>
        </w:rPr>
      </w:pPr>
    </w:p>
    <w:p w14:paraId="1180A8F0">
      <w:pPr>
        <w:rPr>
          <w:rFonts w:ascii="Arial" w:hAnsi="Arial" w:cs="Arial"/>
          <w:b/>
          <w:bCs/>
          <w:lang w:val="id-ID"/>
        </w:rPr>
      </w:pPr>
    </w:p>
    <w:p w14:paraId="0FDDAD46">
      <w:pPr>
        <w:rPr>
          <w:rFonts w:ascii="Arial" w:hAnsi="Arial" w:cs="Arial"/>
          <w:b/>
          <w:bCs/>
          <w:lang w:val="id-ID"/>
        </w:rPr>
      </w:pPr>
    </w:p>
    <w:p w14:paraId="464CFEBE">
      <w:pPr>
        <w:rPr>
          <w:rFonts w:ascii="Arial" w:hAnsi="Arial" w:cs="Arial"/>
          <w:b/>
          <w:bCs/>
          <w:lang w:val="id-ID"/>
        </w:rPr>
      </w:pPr>
      <w:r>
        <w:rPr>
          <w:sz w:val="17"/>
          <w:lang w:val="id-ID"/>
        </w:rPr>
        <w:drawing>
          <wp:anchor distT="0" distB="0" distL="0" distR="0" simplePos="0" relativeHeight="251677696" behindDoc="0" locked="0" layoutInCell="1" allowOverlap="1">
            <wp:simplePos x="0" y="0"/>
            <wp:positionH relativeFrom="page">
              <wp:posOffset>12700</wp:posOffset>
            </wp:positionH>
            <wp:positionV relativeFrom="page">
              <wp:posOffset>0</wp:posOffset>
            </wp:positionV>
            <wp:extent cx="7492365" cy="1065530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9" cstate="print"/>
                    <a:stretch>
                      <a:fillRect/>
                    </a:stretch>
                  </pic:blipFill>
                  <pic:spPr>
                    <a:xfrm>
                      <a:off x="0" y="0"/>
                      <a:ext cx="7492365" cy="10655300"/>
                    </a:xfrm>
                    <a:prstGeom prst="rect">
                      <a:avLst/>
                    </a:prstGeom>
                  </pic:spPr>
                </pic:pic>
              </a:graphicData>
            </a:graphic>
          </wp:anchor>
        </w:drawing>
      </w:r>
      <w:r>
        <w:rPr>
          <w:rFonts w:ascii="Arial" w:hAnsi="Arial" w:cs="Arial"/>
          <w:b/>
          <w:bCs/>
          <w:lang w:val="id-ID"/>
        </w:rPr>
        <w:br w:type="page"/>
      </w:r>
    </w:p>
    <w:p w14:paraId="12D58E3A">
      <w:pPr>
        <w:rPr>
          <w:rFonts w:ascii="Arial" w:hAnsi="Arial" w:cs="Arial"/>
          <w:b/>
          <w:bCs/>
          <w:lang w:val="id-ID"/>
        </w:rPr>
      </w:pPr>
      <w:r>
        <w:rPr>
          <w:lang w:val="id-ID"/>
        </w:rPr>
        <w:drawing>
          <wp:anchor distT="0" distB="0" distL="114300" distR="114300" simplePos="0" relativeHeight="251678720" behindDoc="0" locked="0" layoutInCell="1" allowOverlap="1">
            <wp:simplePos x="0" y="0"/>
            <wp:positionH relativeFrom="column">
              <wp:posOffset>-1072515</wp:posOffset>
            </wp:positionH>
            <wp:positionV relativeFrom="paragraph">
              <wp:posOffset>-1425575</wp:posOffset>
            </wp:positionV>
            <wp:extent cx="7525385" cy="1065657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48891" cy="10689563"/>
                    </a:xfrm>
                    <a:prstGeom prst="rect">
                      <a:avLst/>
                    </a:prstGeom>
                  </pic:spPr>
                </pic:pic>
              </a:graphicData>
            </a:graphic>
          </wp:anchor>
        </w:drawing>
      </w:r>
      <w:r>
        <w:rPr>
          <w:rFonts w:ascii="Arial" w:hAnsi="Arial" w:cs="Arial"/>
          <w:b/>
          <w:bCs/>
          <w:lang w:val="id-ID"/>
        </w:rPr>
        <w:br w:type="page"/>
      </w:r>
    </w:p>
    <w:p w14:paraId="25BDFA53">
      <w:pPr>
        <w:jc w:val="center"/>
        <w:rPr>
          <w:rFonts w:ascii="Arial" w:hAnsi="Arial" w:cs="Arial"/>
          <w:b/>
          <w:bCs/>
          <w:lang w:val="id-ID"/>
        </w:rPr>
      </w:pPr>
      <w:r>
        <w:rPr>
          <w:rFonts w:ascii="Arial" w:hAnsi="Arial" w:cs="Arial"/>
          <w:b/>
          <w:bCs/>
          <w:lang w:val="id-ID"/>
        </w:rPr>
        <w:t>Tabel 5.3</w:t>
      </w:r>
    </w:p>
    <w:p w14:paraId="0438FEEC">
      <w:pPr>
        <w:jc w:val="center"/>
        <w:rPr>
          <w:rFonts w:ascii="Arial" w:hAnsi="Arial" w:cs="Arial"/>
          <w:b/>
          <w:bCs/>
          <w:lang w:val="id-ID" w:eastAsia="zh-CN"/>
        </w:rPr>
      </w:pPr>
      <w:r>
        <w:rPr>
          <w:rFonts w:ascii="Arial" w:hAnsi="Arial" w:cs="Arial"/>
          <w:b/>
          <w:bCs/>
          <w:lang w:val="id-ID" w:eastAsia="zh-CN"/>
        </w:rPr>
        <w:t>Rekomendasi Pengembangan Potensi Diri</w:t>
      </w:r>
    </w:p>
    <w:p w14:paraId="19986320">
      <w:pPr>
        <w:jc w:val="center"/>
        <w:rPr>
          <w:rFonts w:ascii="Arial" w:hAnsi="Arial" w:cs="Arial"/>
          <w:b/>
          <w:bCs/>
          <w:lang w:val="id-ID"/>
        </w:rPr>
      </w:pPr>
    </w:p>
    <w:tbl>
      <w:tblPr>
        <w:tblStyle w:val="4"/>
        <w:tblW w:w="8500" w:type="dxa"/>
        <w:tblInd w:w="0" w:type="dxa"/>
        <w:tblLayout w:type="autofit"/>
        <w:tblCellMar>
          <w:top w:w="0" w:type="dxa"/>
          <w:left w:w="108" w:type="dxa"/>
          <w:bottom w:w="0" w:type="dxa"/>
          <w:right w:w="108" w:type="dxa"/>
        </w:tblCellMar>
      </w:tblPr>
      <w:tblGrid>
        <w:gridCol w:w="1061"/>
        <w:gridCol w:w="283"/>
        <w:gridCol w:w="7156"/>
      </w:tblGrid>
      <w:tr w14:paraId="03D9A8E4">
        <w:tblPrEx>
          <w:tblCellMar>
            <w:top w:w="0" w:type="dxa"/>
            <w:left w:w="108" w:type="dxa"/>
            <w:bottom w:w="0" w:type="dxa"/>
            <w:right w:w="108" w:type="dxa"/>
          </w:tblCellMar>
        </w:tblPrEx>
        <w:trPr>
          <w:trHeight w:val="260" w:hRule="atLeast"/>
        </w:trPr>
        <w:tc>
          <w:tcPr>
            <w:tcW w:w="8500" w:type="dxa"/>
            <w:gridSpan w:val="3"/>
            <w:tcBorders>
              <w:top w:val="single" w:color="auto" w:sz="4" w:space="0"/>
              <w:left w:val="single" w:color="auto" w:sz="4" w:space="0"/>
              <w:bottom w:val="nil"/>
              <w:right w:val="single" w:color="000000" w:sz="4" w:space="0"/>
            </w:tcBorders>
            <w:noWrap/>
            <w:vAlign w:val="bottom"/>
          </w:tcPr>
          <w:p w14:paraId="061F8FBB">
            <w:pPr>
              <w:rPr>
                <w:rFonts w:ascii="Arial" w:hAnsi="Arial" w:cs="Arial"/>
                <w:b/>
                <w:bCs/>
                <w:lang w:val="id-ID" w:eastAsia="zh-CN"/>
              </w:rPr>
            </w:pPr>
            <w:r>
              <w:rPr>
                <w:rFonts w:ascii="Arial" w:hAnsi="Arial" w:cs="Arial"/>
                <w:b/>
                <w:bCs/>
                <w:lang w:val="id-ID" w:eastAsia="zh-CN"/>
              </w:rPr>
              <w:t>REKOMENDASI PENGEMBANGAN POTENSI DIRI:</w:t>
            </w:r>
          </w:p>
        </w:tc>
      </w:tr>
      <w:tr w14:paraId="3B80C514">
        <w:tblPrEx>
          <w:tblCellMar>
            <w:top w:w="0" w:type="dxa"/>
            <w:left w:w="108" w:type="dxa"/>
            <w:bottom w:w="0" w:type="dxa"/>
            <w:right w:w="108" w:type="dxa"/>
          </w:tblCellMar>
        </w:tblPrEx>
        <w:trPr>
          <w:trHeight w:val="1063" w:hRule="atLeast"/>
        </w:trPr>
        <w:tc>
          <w:tcPr>
            <w:tcW w:w="1061" w:type="dxa"/>
            <w:tcBorders>
              <w:top w:val="single" w:color="auto" w:sz="4" w:space="0"/>
              <w:left w:val="single" w:color="auto" w:sz="4" w:space="0"/>
              <w:bottom w:val="single" w:color="auto" w:sz="4" w:space="0"/>
              <w:right w:val="single" w:color="auto" w:sz="4" w:space="0"/>
            </w:tcBorders>
            <w:noWrap/>
          </w:tcPr>
          <w:p w14:paraId="5030EFE5">
            <w:pPr>
              <w:rPr>
                <w:rFonts w:ascii="Arial" w:hAnsi="Arial" w:cs="Arial"/>
                <w:b/>
                <w:bCs/>
                <w:lang w:val="id-ID" w:eastAsia="zh-CN"/>
              </w:rPr>
            </w:pPr>
            <w:r>
              <w:rPr>
                <w:rFonts w:ascii="Arial" w:hAnsi="Arial" w:cs="Arial"/>
                <w:b/>
                <w:bCs/>
                <w:lang w:val="id-ID" w:eastAsia="zh-CN"/>
              </w:rPr>
              <w:t>Istimewa</w:t>
            </w:r>
          </w:p>
        </w:tc>
        <w:tc>
          <w:tcPr>
            <w:tcW w:w="283" w:type="dxa"/>
            <w:tcBorders>
              <w:top w:val="single" w:color="auto" w:sz="4" w:space="0"/>
              <w:left w:val="nil"/>
              <w:bottom w:val="single" w:color="auto" w:sz="4" w:space="0"/>
              <w:right w:val="single" w:color="auto" w:sz="4" w:space="0"/>
            </w:tcBorders>
            <w:noWrap/>
          </w:tcPr>
          <w:p w14:paraId="006FFF75">
            <w:pPr>
              <w:jc w:val="center"/>
              <w:rPr>
                <w:rFonts w:ascii="Arial" w:hAnsi="Arial" w:cs="Arial"/>
                <w:b/>
                <w:bCs/>
                <w:lang w:val="id-ID" w:eastAsia="zh-CN"/>
              </w:rPr>
            </w:pPr>
            <w:r>
              <w:rPr>
                <w:rFonts w:ascii="Arial" w:hAnsi="Arial" w:cs="Arial"/>
                <w:b/>
                <w:bCs/>
                <w:lang w:val="id-ID" w:eastAsia="zh-CN"/>
              </w:rPr>
              <w:t>:</w:t>
            </w:r>
          </w:p>
        </w:tc>
        <w:tc>
          <w:tcPr>
            <w:tcW w:w="7156" w:type="dxa"/>
            <w:tcBorders>
              <w:top w:val="single" w:color="auto" w:sz="4" w:space="0"/>
              <w:left w:val="nil"/>
              <w:bottom w:val="single" w:color="auto" w:sz="4" w:space="0"/>
              <w:right w:val="single" w:color="000000" w:sz="4" w:space="0"/>
            </w:tcBorders>
          </w:tcPr>
          <w:p w14:paraId="63A7E81E">
            <w:pPr>
              <w:rPr>
                <w:rFonts w:ascii="Arial" w:hAnsi="Arial" w:cs="Arial"/>
                <w:lang w:val="id-ID" w:eastAsia="zh-CN"/>
              </w:rPr>
            </w:pPr>
            <w:r>
              <w:rPr>
                <w:rFonts w:ascii="Arial" w:hAnsi="Arial" w:cs="Arial"/>
                <w:lang w:val="id-ID" w:eastAsia="zh-CN"/>
              </w:rPr>
              <w:t>Memperhatikan nilai pada sub komponen pada Formulir Peserta atau Mentor dan Rekap nilai gabungan, peserta perlu diberikan pengayaan pengembangan potensi diri dalam bentuk kegiatan-kegiatan yang terukur pada saat melaksanakan aksi perubahannya dengan bimbingan dan pendampingan sebagai bekal pengayaan sikap perilaku untuk menduduki jabatan pimpinan yang lebih tinggi</w:t>
            </w:r>
          </w:p>
        </w:tc>
      </w:tr>
      <w:tr w14:paraId="2A7788FD">
        <w:tblPrEx>
          <w:tblCellMar>
            <w:top w:w="0" w:type="dxa"/>
            <w:left w:w="108" w:type="dxa"/>
            <w:bottom w:w="0" w:type="dxa"/>
            <w:right w:w="108" w:type="dxa"/>
          </w:tblCellMar>
        </w:tblPrEx>
        <w:trPr>
          <w:trHeight w:val="1020" w:hRule="atLeast"/>
        </w:trPr>
        <w:tc>
          <w:tcPr>
            <w:tcW w:w="1061" w:type="dxa"/>
            <w:tcBorders>
              <w:top w:val="nil"/>
              <w:left w:val="single" w:color="auto" w:sz="4" w:space="0"/>
              <w:bottom w:val="single" w:color="auto" w:sz="4" w:space="0"/>
              <w:right w:val="single" w:color="auto" w:sz="4" w:space="0"/>
            </w:tcBorders>
            <w:noWrap/>
          </w:tcPr>
          <w:p w14:paraId="56157112">
            <w:pPr>
              <w:rPr>
                <w:rFonts w:ascii="Arial" w:hAnsi="Arial" w:cs="Arial"/>
                <w:b/>
                <w:bCs/>
                <w:lang w:val="id-ID" w:eastAsia="zh-CN"/>
              </w:rPr>
            </w:pPr>
            <w:r>
              <w:rPr>
                <w:rFonts w:ascii="Arial" w:hAnsi="Arial" w:cs="Arial"/>
                <w:b/>
                <w:bCs/>
                <w:lang w:val="id-ID" w:eastAsia="zh-CN"/>
              </w:rPr>
              <w:t>Baik</w:t>
            </w:r>
          </w:p>
        </w:tc>
        <w:tc>
          <w:tcPr>
            <w:tcW w:w="283" w:type="dxa"/>
            <w:tcBorders>
              <w:top w:val="nil"/>
              <w:left w:val="nil"/>
              <w:bottom w:val="single" w:color="auto" w:sz="4" w:space="0"/>
              <w:right w:val="single" w:color="auto" w:sz="4" w:space="0"/>
            </w:tcBorders>
            <w:noWrap/>
          </w:tcPr>
          <w:p w14:paraId="0F9FB375">
            <w:pPr>
              <w:jc w:val="center"/>
              <w:rPr>
                <w:rFonts w:ascii="Arial" w:hAnsi="Arial" w:cs="Arial"/>
                <w:b/>
                <w:bCs/>
                <w:lang w:val="id-ID" w:eastAsia="zh-CN"/>
              </w:rPr>
            </w:pPr>
            <w:r>
              <w:rPr>
                <w:rFonts w:ascii="Arial" w:hAnsi="Arial" w:cs="Arial"/>
                <w:b/>
                <w:bCs/>
                <w:lang w:val="id-ID" w:eastAsia="zh-CN"/>
              </w:rPr>
              <w:t>:</w:t>
            </w:r>
          </w:p>
        </w:tc>
        <w:tc>
          <w:tcPr>
            <w:tcW w:w="7156" w:type="dxa"/>
            <w:tcBorders>
              <w:top w:val="single" w:color="auto" w:sz="4" w:space="0"/>
              <w:left w:val="nil"/>
              <w:bottom w:val="single" w:color="auto" w:sz="4" w:space="0"/>
              <w:right w:val="single" w:color="000000" w:sz="4" w:space="0"/>
            </w:tcBorders>
          </w:tcPr>
          <w:p w14:paraId="7CB442E7">
            <w:pPr>
              <w:rPr>
                <w:rFonts w:ascii="Arial" w:hAnsi="Arial" w:cs="Arial"/>
                <w:lang w:val="id-ID" w:eastAsia="zh-CN"/>
              </w:rPr>
            </w:pPr>
            <w:r>
              <w:rPr>
                <w:rFonts w:ascii="Arial" w:hAnsi="Arial" w:cs="Arial"/>
                <w:lang w:val="id-ID" w:eastAsia="zh-CN"/>
              </w:rPr>
              <w:t>Memperhatikan nilai pada sub komponen pada Formulir Peserta atau Mentor dan Rekap nilai gabungan, peserta perlu diberikan pengayaan pengembangan potensi diri dalam bentuk kegiatan-kegiatan yang terukur pada saat melaksanakan aksi perubahannya dengan bimbingan dan pendampingan yang terjadwal sebagai bekal pendalaman sikap perilaku dalam jabatan pimpinan pengawas</w:t>
            </w:r>
          </w:p>
        </w:tc>
      </w:tr>
      <w:tr w14:paraId="2DEE58AC">
        <w:tblPrEx>
          <w:tblCellMar>
            <w:top w:w="0" w:type="dxa"/>
            <w:left w:w="108" w:type="dxa"/>
            <w:bottom w:w="0" w:type="dxa"/>
            <w:right w:w="108" w:type="dxa"/>
          </w:tblCellMar>
        </w:tblPrEx>
        <w:trPr>
          <w:trHeight w:val="1063" w:hRule="atLeast"/>
        </w:trPr>
        <w:tc>
          <w:tcPr>
            <w:tcW w:w="1061" w:type="dxa"/>
            <w:tcBorders>
              <w:top w:val="nil"/>
              <w:left w:val="single" w:color="auto" w:sz="4" w:space="0"/>
              <w:bottom w:val="single" w:color="auto" w:sz="4" w:space="0"/>
              <w:right w:val="single" w:color="auto" w:sz="4" w:space="0"/>
            </w:tcBorders>
            <w:noWrap/>
          </w:tcPr>
          <w:p w14:paraId="46CF0922">
            <w:pPr>
              <w:rPr>
                <w:rFonts w:ascii="Arial" w:hAnsi="Arial" w:cs="Arial"/>
                <w:b/>
                <w:bCs/>
                <w:lang w:val="id-ID" w:eastAsia="zh-CN"/>
              </w:rPr>
            </w:pPr>
            <w:r>
              <w:rPr>
                <w:rFonts w:ascii="Arial" w:hAnsi="Arial" w:cs="Arial"/>
                <w:b/>
                <w:bCs/>
                <w:lang w:val="id-ID" w:eastAsia="zh-CN"/>
              </w:rPr>
              <w:t>Cukup</w:t>
            </w:r>
          </w:p>
        </w:tc>
        <w:tc>
          <w:tcPr>
            <w:tcW w:w="283" w:type="dxa"/>
            <w:tcBorders>
              <w:top w:val="nil"/>
              <w:left w:val="nil"/>
              <w:bottom w:val="single" w:color="auto" w:sz="4" w:space="0"/>
              <w:right w:val="single" w:color="auto" w:sz="4" w:space="0"/>
            </w:tcBorders>
            <w:noWrap/>
          </w:tcPr>
          <w:p w14:paraId="0F9E322C">
            <w:pPr>
              <w:jc w:val="center"/>
              <w:rPr>
                <w:rFonts w:ascii="Arial" w:hAnsi="Arial" w:cs="Arial"/>
                <w:b/>
                <w:bCs/>
                <w:lang w:val="id-ID" w:eastAsia="zh-CN"/>
              </w:rPr>
            </w:pPr>
            <w:r>
              <w:rPr>
                <w:rFonts w:ascii="Arial" w:hAnsi="Arial" w:cs="Arial"/>
                <w:b/>
                <w:bCs/>
                <w:lang w:val="id-ID" w:eastAsia="zh-CN"/>
              </w:rPr>
              <w:t>:</w:t>
            </w:r>
          </w:p>
        </w:tc>
        <w:tc>
          <w:tcPr>
            <w:tcW w:w="7156" w:type="dxa"/>
            <w:tcBorders>
              <w:top w:val="single" w:color="auto" w:sz="4" w:space="0"/>
              <w:left w:val="nil"/>
              <w:bottom w:val="single" w:color="auto" w:sz="4" w:space="0"/>
              <w:right w:val="single" w:color="000000" w:sz="4" w:space="0"/>
            </w:tcBorders>
          </w:tcPr>
          <w:p w14:paraId="42F78D23">
            <w:pPr>
              <w:rPr>
                <w:rFonts w:ascii="Arial" w:hAnsi="Arial" w:cs="Arial"/>
                <w:lang w:val="id-ID" w:eastAsia="zh-CN"/>
              </w:rPr>
            </w:pPr>
            <w:r>
              <w:rPr>
                <w:rFonts w:ascii="Arial" w:hAnsi="Arial" w:cs="Arial"/>
                <w:lang w:val="id-ID" w:eastAsia="zh-CN"/>
              </w:rPr>
              <w:t>Memperhatikan nilai pada sub komponen pada Formulir Peserta atau Mentor dan Rekap nilai gabungan, peserta perlu diberikan program pengembangan potensi diri dalam bentuk kegiatan-kegiatan yang terukur pada saat melaksanakan aksi perubahannya dengan bimbingan dan  pendampingan yang terjadwal sebagai bekal penguatan sikap perilaku dalam menduduki jabatan pengawas</w:t>
            </w:r>
          </w:p>
        </w:tc>
      </w:tr>
      <w:tr w14:paraId="4124F1AF">
        <w:tblPrEx>
          <w:tblCellMar>
            <w:top w:w="0" w:type="dxa"/>
            <w:left w:w="108" w:type="dxa"/>
            <w:bottom w:w="0" w:type="dxa"/>
            <w:right w:w="108" w:type="dxa"/>
          </w:tblCellMar>
        </w:tblPrEx>
        <w:trPr>
          <w:trHeight w:val="260" w:hRule="atLeast"/>
        </w:trPr>
        <w:tc>
          <w:tcPr>
            <w:tcW w:w="1061" w:type="dxa"/>
            <w:tcBorders>
              <w:top w:val="nil"/>
              <w:left w:val="single" w:color="auto" w:sz="4" w:space="0"/>
              <w:bottom w:val="single" w:color="auto" w:sz="4" w:space="0"/>
              <w:right w:val="single" w:color="auto" w:sz="4" w:space="0"/>
            </w:tcBorders>
            <w:noWrap/>
            <w:vAlign w:val="bottom"/>
          </w:tcPr>
          <w:p w14:paraId="2BCC99F9">
            <w:pPr>
              <w:rPr>
                <w:rFonts w:ascii="Arial" w:hAnsi="Arial" w:cs="Arial"/>
                <w:b/>
                <w:bCs/>
                <w:lang w:val="id-ID" w:eastAsia="zh-CN"/>
              </w:rPr>
            </w:pPr>
            <w:r>
              <w:rPr>
                <w:rFonts w:ascii="Arial" w:hAnsi="Arial" w:cs="Arial"/>
                <w:b/>
                <w:bCs/>
                <w:lang w:val="id-ID" w:eastAsia="zh-CN"/>
              </w:rPr>
              <w:t>Kurang</w:t>
            </w:r>
          </w:p>
        </w:tc>
        <w:tc>
          <w:tcPr>
            <w:tcW w:w="283" w:type="dxa"/>
            <w:tcBorders>
              <w:top w:val="nil"/>
              <w:left w:val="nil"/>
              <w:bottom w:val="single" w:color="auto" w:sz="4" w:space="0"/>
              <w:right w:val="single" w:color="auto" w:sz="4" w:space="0"/>
            </w:tcBorders>
            <w:noWrap/>
            <w:vAlign w:val="bottom"/>
          </w:tcPr>
          <w:p w14:paraId="633BB6FA">
            <w:pPr>
              <w:jc w:val="center"/>
              <w:rPr>
                <w:rFonts w:ascii="Arial" w:hAnsi="Arial" w:cs="Arial"/>
                <w:b/>
                <w:bCs/>
                <w:lang w:val="id-ID" w:eastAsia="zh-CN"/>
              </w:rPr>
            </w:pPr>
            <w:r>
              <w:rPr>
                <w:rFonts w:ascii="Arial" w:hAnsi="Arial" w:cs="Arial"/>
                <w:b/>
                <w:bCs/>
                <w:lang w:val="id-ID" w:eastAsia="zh-CN"/>
              </w:rPr>
              <w:t>:</w:t>
            </w:r>
          </w:p>
        </w:tc>
        <w:tc>
          <w:tcPr>
            <w:tcW w:w="7156" w:type="dxa"/>
            <w:vMerge w:val="restart"/>
            <w:tcBorders>
              <w:top w:val="single" w:color="auto" w:sz="4" w:space="0"/>
              <w:left w:val="single" w:color="auto" w:sz="4" w:space="0"/>
              <w:bottom w:val="single" w:color="auto" w:sz="4" w:space="0"/>
              <w:right w:val="single" w:color="auto" w:sz="4" w:space="0"/>
            </w:tcBorders>
          </w:tcPr>
          <w:p w14:paraId="04E786A4">
            <w:pPr>
              <w:rPr>
                <w:rFonts w:ascii="Arial" w:hAnsi="Arial" w:cs="Arial"/>
                <w:lang w:val="id-ID" w:eastAsia="zh-CN"/>
              </w:rPr>
            </w:pPr>
            <w:r>
              <w:rPr>
                <w:rFonts w:ascii="Arial" w:hAnsi="Arial" w:cs="Arial"/>
                <w:lang w:val="id-ID" w:eastAsia="zh-CN"/>
              </w:rPr>
              <w:t>Memperhatikan nilai pada sub komponen pada Formulir Peserta atau Mentor dan Rekap nilai gabungan, peserta perlu diberikan program pengembangan potensi diri dalam bentuk kegiatan-kegiatan yang terukur pada saat melaksanakan aksi perubahannya dengan bimbingan, pendampingan yang sangat ketat dan sebaiknya agar melibatkan unit pengelola kepegawaian instansi asal peserta sebagai bekal penguatan sikap perilaku dalam menduduki jabatan pengawas</w:t>
            </w:r>
          </w:p>
        </w:tc>
      </w:tr>
      <w:tr w14:paraId="7C932598">
        <w:tblPrEx>
          <w:tblCellMar>
            <w:top w:w="0" w:type="dxa"/>
            <w:left w:w="108" w:type="dxa"/>
            <w:bottom w:w="0" w:type="dxa"/>
            <w:right w:w="108" w:type="dxa"/>
          </w:tblCellMar>
        </w:tblPrEx>
        <w:trPr>
          <w:trHeight w:val="1003" w:hRule="atLeast"/>
        </w:trPr>
        <w:tc>
          <w:tcPr>
            <w:tcW w:w="1061" w:type="dxa"/>
            <w:tcBorders>
              <w:top w:val="nil"/>
              <w:left w:val="single" w:color="auto" w:sz="4" w:space="0"/>
              <w:bottom w:val="single" w:color="auto" w:sz="4" w:space="0"/>
              <w:right w:val="single" w:color="auto" w:sz="4" w:space="0"/>
            </w:tcBorders>
            <w:noWrap/>
          </w:tcPr>
          <w:p w14:paraId="41589194">
            <w:pPr>
              <w:rPr>
                <w:rFonts w:ascii="Arial" w:hAnsi="Arial" w:cs="Arial"/>
                <w:b/>
                <w:bCs/>
                <w:lang w:val="id-ID" w:eastAsia="zh-CN"/>
              </w:rPr>
            </w:pPr>
            <w:r>
              <w:rPr>
                <w:rFonts w:ascii="Arial" w:hAnsi="Arial" w:cs="Arial"/>
                <w:b/>
                <w:bCs/>
                <w:lang w:val="id-ID" w:eastAsia="zh-CN"/>
              </w:rPr>
              <w:t>Sangat Kurang</w:t>
            </w:r>
          </w:p>
        </w:tc>
        <w:tc>
          <w:tcPr>
            <w:tcW w:w="283" w:type="dxa"/>
            <w:tcBorders>
              <w:top w:val="nil"/>
              <w:left w:val="nil"/>
              <w:bottom w:val="single" w:color="auto" w:sz="4" w:space="0"/>
              <w:right w:val="single" w:color="auto" w:sz="4" w:space="0"/>
            </w:tcBorders>
            <w:noWrap/>
          </w:tcPr>
          <w:p w14:paraId="7DD5ADC8">
            <w:pPr>
              <w:jc w:val="center"/>
              <w:rPr>
                <w:rFonts w:ascii="Arial" w:hAnsi="Arial" w:cs="Arial"/>
                <w:b/>
                <w:bCs/>
                <w:lang w:val="id-ID" w:eastAsia="zh-CN"/>
              </w:rPr>
            </w:pPr>
            <w:r>
              <w:rPr>
                <w:rFonts w:ascii="Arial" w:hAnsi="Arial" w:cs="Arial"/>
                <w:b/>
                <w:bCs/>
                <w:lang w:val="id-ID" w:eastAsia="zh-CN"/>
              </w:rPr>
              <w:t>:</w:t>
            </w:r>
          </w:p>
        </w:tc>
        <w:tc>
          <w:tcPr>
            <w:tcW w:w="7156" w:type="dxa"/>
            <w:vMerge w:val="continue"/>
            <w:tcBorders>
              <w:top w:val="nil"/>
              <w:left w:val="nil"/>
              <w:bottom w:val="single" w:color="auto" w:sz="4" w:space="0"/>
              <w:right w:val="single" w:color="auto" w:sz="4" w:space="0"/>
            </w:tcBorders>
            <w:vAlign w:val="center"/>
          </w:tcPr>
          <w:p w14:paraId="0978DBC1">
            <w:pPr>
              <w:rPr>
                <w:rFonts w:ascii="Arial" w:hAnsi="Arial" w:cs="Arial"/>
                <w:lang w:val="id-ID" w:eastAsia="zh-CN"/>
              </w:rPr>
            </w:pPr>
          </w:p>
        </w:tc>
      </w:tr>
    </w:tbl>
    <w:p w14:paraId="3416380C">
      <w:pPr>
        <w:jc w:val="center"/>
        <w:rPr>
          <w:rFonts w:ascii="Arial" w:hAnsi="Arial" w:cs="Arial"/>
          <w:b/>
          <w:bCs/>
          <w:lang w:val="id-ID"/>
        </w:rPr>
      </w:pPr>
    </w:p>
    <w:p w14:paraId="5370F9B4">
      <w:pPr>
        <w:jc w:val="center"/>
        <w:rPr>
          <w:rFonts w:ascii="Arial" w:hAnsi="Arial" w:cs="Arial"/>
          <w:b/>
          <w:bCs/>
          <w:color w:val="000000"/>
          <w:lang w:val="id-ID"/>
        </w:rPr>
        <w:sectPr>
          <w:footerReference r:id="rId4" w:type="default"/>
          <w:pgSz w:w="11906" w:h="16838"/>
          <w:pgMar w:top="2268" w:right="1701" w:bottom="1701" w:left="1701" w:header="709" w:footer="709" w:gutter="0"/>
          <w:cols w:space="708" w:num="1"/>
          <w:docGrid w:linePitch="360" w:charSpace="0"/>
        </w:sectPr>
      </w:pPr>
    </w:p>
    <w:p w14:paraId="302843F6">
      <w:pPr>
        <w:jc w:val="center"/>
        <w:rPr>
          <w:rFonts w:ascii="Arial" w:hAnsi="Arial" w:cs="Arial"/>
          <w:bCs/>
          <w:color w:val="000000"/>
          <w:lang w:val="id-ID"/>
        </w:rPr>
      </w:pPr>
      <w:r>
        <w:rPr>
          <w:rFonts w:ascii="Arial" w:hAnsi="Arial" w:cs="Arial"/>
          <w:b/>
          <w:bCs/>
          <w:color w:val="000000"/>
          <w:lang w:val="id-ID"/>
        </w:rPr>
        <w:t>LAMPIRAN</w:t>
      </w:r>
    </w:p>
    <w:p w14:paraId="13C3F87B">
      <w:pPr>
        <w:rPr>
          <w:lang w:val="id-ID"/>
        </w:rPr>
      </w:pPr>
      <w:r>
        <w:rPr>
          <w:lang w:val="id-ID"/>
        </w:rPr>
        <w:drawing>
          <wp:anchor distT="0" distB="0" distL="114300" distR="114300" simplePos="0" relativeHeight="251670528" behindDoc="1" locked="0" layoutInCell="1" allowOverlap="1">
            <wp:simplePos x="0" y="0"/>
            <wp:positionH relativeFrom="margin">
              <wp:posOffset>-19050</wp:posOffset>
            </wp:positionH>
            <wp:positionV relativeFrom="paragraph">
              <wp:posOffset>297180</wp:posOffset>
            </wp:positionV>
            <wp:extent cx="3063875" cy="3902075"/>
            <wp:effectExtent l="0" t="0" r="3175" b="3175"/>
            <wp:wrapSquare wrapText="bothSides"/>
            <wp:docPr id="2039757851" name="Gambar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57851" name="Gambar 8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3875" cy="3902075"/>
                    </a:xfrm>
                    <a:prstGeom prst="rect">
                      <a:avLst/>
                    </a:prstGeom>
                  </pic:spPr>
                </pic:pic>
              </a:graphicData>
            </a:graphic>
          </wp:anchor>
        </w:drawing>
      </w:r>
      <w:r>
        <w:rPr>
          <w:rFonts w:ascii="Arial" w:hAnsi="Arial" w:cs="Arial"/>
          <w:b/>
          <w:bCs/>
          <w:color w:val="000000"/>
          <w:lang w:val="id-ID"/>
        </w:rPr>
        <w:drawing>
          <wp:anchor distT="0" distB="0" distL="114300" distR="114300" simplePos="0" relativeHeight="251671552" behindDoc="0" locked="0" layoutInCell="1" allowOverlap="1">
            <wp:simplePos x="0" y="0"/>
            <wp:positionH relativeFrom="margin">
              <wp:posOffset>3077845</wp:posOffset>
            </wp:positionH>
            <wp:positionV relativeFrom="paragraph">
              <wp:posOffset>4221480</wp:posOffset>
            </wp:positionV>
            <wp:extent cx="2940685" cy="3768725"/>
            <wp:effectExtent l="0" t="0" r="0" b="3175"/>
            <wp:wrapSquare wrapText="bothSides"/>
            <wp:docPr id="5256661" name="Gambar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661" name="Gambar 8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0685" cy="3768725"/>
                    </a:xfrm>
                    <a:prstGeom prst="rect">
                      <a:avLst/>
                    </a:prstGeom>
                  </pic:spPr>
                </pic:pic>
              </a:graphicData>
            </a:graphic>
          </wp:anchor>
        </w:drawing>
      </w:r>
      <w:r>
        <w:rPr>
          <w:rFonts w:ascii="Arial" w:hAnsi="Arial" w:cs="Arial"/>
          <w:b/>
          <w:bCs/>
          <w:color w:val="000000"/>
          <w:lang w:val="id-ID"/>
        </w:rPr>
        <w:t>Koordinasi dengan Mentor</w:t>
      </w:r>
    </w:p>
    <w:p w14:paraId="60203E6E">
      <w:pPr>
        <w:jc w:val="center"/>
        <w:rPr>
          <w:rFonts w:ascii="Arial" w:hAnsi="Arial" w:cs="Arial"/>
          <w:b/>
          <w:bCs/>
          <w:color w:val="000000"/>
          <w:lang w:val="id-ID"/>
        </w:rPr>
      </w:pPr>
      <w:r>
        <w:rPr>
          <w:rFonts w:ascii="Arial" w:hAnsi="Arial" w:cs="Arial"/>
          <w:b/>
          <w:bCs/>
          <w:color w:val="000000"/>
          <w:lang w:val="id-ID"/>
        </w:rPr>
        <w:drawing>
          <wp:anchor distT="0" distB="0" distL="114300" distR="114300" simplePos="0" relativeHeight="251672576" behindDoc="0" locked="0" layoutInCell="1" allowOverlap="1">
            <wp:simplePos x="0" y="0"/>
            <wp:positionH relativeFrom="margin">
              <wp:posOffset>3073400</wp:posOffset>
            </wp:positionH>
            <wp:positionV relativeFrom="paragraph">
              <wp:posOffset>141605</wp:posOffset>
            </wp:positionV>
            <wp:extent cx="2923540" cy="3729990"/>
            <wp:effectExtent l="0" t="0" r="0" b="3810"/>
            <wp:wrapSquare wrapText="bothSides"/>
            <wp:docPr id="1575924143" name="Gamba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24143" name="Gambar 8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3540" cy="3729990"/>
                    </a:xfrm>
                    <a:prstGeom prst="rect">
                      <a:avLst/>
                    </a:prstGeom>
                  </pic:spPr>
                </pic:pic>
              </a:graphicData>
            </a:graphic>
          </wp:anchor>
        </w:drawing>
      </w:r>
      <w:r>
        <w:rPr>
          <w:rFonts w:ascii="Arial" w:hAnsi="Arial" w:cs="Arial"/>
          <w:b/>
          <w:bCs/>
          <w:color w:val="000000"/>
          <w:lang w:val="id-ID"/>
        </w:rPr>
        <w:drawing>
          <wp:anchor distT="0" distB="0" distL="114300" distR="114300" simplePos="0" relativeHeight="251673600" behindDoc="0" locked="0" layoutInCell="1" allowOverlap="1">
            <wp:simplePos x="0" y="0"/>
            <wp:positionH relativeFrom="column">
              <wp:posOffset>-19050</wp:posOffset>
            </wp:positionH>
            <wp:positionV relativeFrom="paragraph">
              <wp:posOffset>3943350</wp:posOffset>
            </wp:positionV>
            <wp:extent cx="3076575" cy="1833245"/>
            <wp:effectExtent l="0" t="0" r="9525" b="0"/>
            <wp:wrapSquare wrapText="bothSides"/>
            <wp:docPr id="1385932494"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32494" name="Gambar 9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76575" cy="1833245"/>
                    </a:xfrm>
                    <a:prstGeom prst="rect">
                      <a:avLst/>
                    </a:prstGeom>
                  </pic:spPr>
                </pic:pic>
              </a:graphicData>
            </a:graphic>
          </wp:anchor>
        </w:drawing>
      </w:r>
      <w:r>
        <w:rPr>
          <w:rFonts w:ascii="Arial" w:hAnsi="Arial" w:cs="Arial"/>
          <w:b/>
          <w:bCs/>
          <w:color w:val="000000"/>
          <w:lang w:val="id-ID"/>
        </w:rPr>
        <w:br w:type="page"/>
      </w:r>
      <w:r>
        <w:rPr>
          <w:rFonts w:ascii="Arial" w:hAnsi="Arial" w:cs="Arial"/>
          <w:b/>
          <w:bCs/>
          <w:color w:val="000000"/>
          <w:lang w:val="id-ID"/>
        </w:rPr>
        <w:t>DAFTAR PUSTAKA</w:t>
      </w:r>
    </w:p>
    <w:p w14:paraId="5007E132">
      <w:pPr>
        <w:jc w:val="center"/>
        <w:rPr>
          <w:rFonts w:ascii="Arial" w:hAnsi="Arial" w:cs="Arial"/>
          <w:b/>
          <w:bCs/>
          <w:color w:val="000000"/>
          <w:lang w:val="id-ID"/>
        </w:rPr>
      </w:pPr>
    </w:p>
    <w:p w14:paraId="59570FD5">
      <w:pPr>
        <w:jc w:val="center"/>
        <w:rPr>
          <w:rFonts w:ascii="Arial" w:hAnsi="Arial" w:cs="Arial"/>
          <w:b/>
          <w:bCs/>
          <w:color w:val="000000"/>
          <w:lang w:val="id-ID"/>
        </w:rPr>
      </w:pPr>
    </w:p>
    <w:p w14:paraId="7C0741F5">
      <w:pPr>
        <w:tabs>
          <w:tab w:val="right" w:leader="dot" w:pos="7371"/>
          <w:tab w:val="left" w:pos="7655"/>
        </w:tabs>
        <w:jc w:val="center"/>
        <w:rPr>
          <w:rFonts w:ascii="Arial" w:hAnsi="Arial" w:cs="Arial"/>
          <w:b/>
          <w:bCs/>
          <w:color w:val="000000"/>
          <w:lang w:val="id-ID"/>
        </w:rPr>
      </w:pPr>
    </w:p>
    <w:p w14:paraId="3D7A3D34">
      <w:pPr>
        <w:pStyle w:val="6"/>
        <w:spacing w:line="360" w:lineRule="auto"/>
        <w:ind w:left="567" w:right="-1" w:hanging="567"/>
        <w:jc w:val="both"/>
        <w:rPr>
          <w:lang w:val="id-ID"/>
        </w:rPr>
      </w:pPr>
      <w:r>
        <w:rPr>
          <w:lang w:val="id-ID"/>
        </w:rPr>
        <w:t xml:space="preserve">Endro, Gunardi. Menyelisik Makna Integritas dan Pertentangannya dengan Korupsi. </w:t>
      </w:r>
      <w:r>
        <w:rPr>
          <w:i/>
          <w:lang w:val="id-ID"/>
        </w:rPr>
        <w:t>Integritas</w:t>
      </w:r>
      <w:r>
        <w:rPr>
          <w:lang w:val="id-ID"/>
        </w:rPr>
        <w:t>. Volume 3, Nomor 1, Maret 2017. Hal. 131 –152.</w:t>
      </w:r>
    </w:p>
    <w:p w14:paraId="158ACEA2">
      <w:pPr>
        <w:spacing w:line="360" w:lineRule="auto"/>
        <w:ind w:left="567" w:right="-1" w:hanging="567"/>
        <w:jc w:val="both"/>
        <w:rPr>
          <w:rFonts w:ascii="Arial" w:hAnsi="Arial" w:cs="Arial"/>
          <w:i/>
          <w:lang w:val="id-ID"/>
        </w:rPr>
      </w:pPr>
      <w:r>
        <w:rPr>
          <w:rFonts w:ascii="Arial" w:hAnsi="Arial" w:cs="Arial"/>
          <w:lang w:val="id-ID"/>
        </w:rPr>
        <w:t xml:space="preserve">Republik Indonesia. 2008. </w:t>
      </w:r>
      <w:r>
        <w:rPr>
          <w:rFonts w:ascii="Arial" w:hAnsi="Arial" w:cs="Arial"/>
          <w:i/>
          <w:lang w:val="id-ID"/>
        </w:rPr>
        <w:t>Undang-Undang Republik Indonesia Nomor 14 tahun 2008 tentang Keterbukaan Informasi Publik</w:t>
      </w:r>
    </w:p>
    <w:p w14:paraId="0925CF0F">
      <w:pPr>
        <w:spacing w:line="360" w:lineRule="auto"/>
        <w:ind w:left="567" w:right="-1" w:hanging="567"/>
        <w:jc w:val="both"/>
        <w:rPr>
          <w:rFonts w:ascii="Arial" w:hAnsi="Arial" w:cs="Arial"/>
          <w:i/>
          <w:lang w:val="id-ID"/>
        </w:rPr>
      </w:pPr>
      <w:r>
        <w:rPr>
          <w:rFonts w:ascii="Arial" w:hAnsi="Arial" w:cs="Arial"/>
          <w:lang w:val="id-ID"/>
        </w:rPr>
        <w:t xml:space="preserve">Republik Indonesia. 2014. </w:t>
      </w:r>
      <w:r>
        <w:rPr>
          <w:rFonts w:ascii="Arial" w:hAnsi="Arial" w:cs="Arial"/>
          <w:i/>
          <w:lang w:val="id-ID"/>
        </w:rPr>
        <w:t>Undang-Undang Republik Indonesia Nomor 5 tahun 2014 tentang Aparatur Sipil Negara</w:t>
      </w:r>
    </w:p>
    <w:p w14:paraId="0A851A64">
      <w:pPr>
        <w:spacing w:line="360" w:lineRule="auto"/>
        <w:ind w:left="567" w:right="-1" w:hanging="567"/>
        <w:jc w:val="both"/>
        <w:rPr>
          <w:rFonts w:ascii="Arial" w:hAnsi="Arial" w:cs="Arial"/>
          <w:i/>
          <w:lang w:val="id-ID"/>
        </w:rPr>
      </w:pPr>
      <w:r>
        <w:rPr>
          <w:rFonts w:ascii="Arial" w:hAnsi="Arial" w:cs="Arial"/>
          <w:i/>
          <w:lang w:val="id-ID"/>
        </w:rPr>
        <w:t>Republik Indonesia. 2019. Undang-undang Republik Indonesia Nomor 17 tahun 2019 tentang Sumber Daya Air.</w:t>
      </w:r>
    </w:p>
    <w:p w14:paraId="2F521AB0">
      <w:pPr>
        <w:spacing w:line="360" w:lineRule="auto"/>
        <w:ind w:left="567" w:right="-1" w:hanging="567"/>
        <w:jc w:val="both"/>
        <w:rPr>
          <w:rFonts w:ascii="Arial" w:hAnsi="Arial" w:cs="Arial"/>
          <w:i/>
          <w:lang w:val="id-ID"/>
        </w:rPr>
      </w:pPr>
      <w:r>
        <w:rPr>
          <w:rFonts w:ascii="Arial" w:hAnsi="Arial" w:cs="Arial"/>
          <w:lang w:val="id-ID"/>
        </w:rPr>
        <w:t xml:space="preserve">Republik Indonesia. 2018. </w:t>
      </w:r>
      <w:r>
        <w:rPr>
          <w:rFonts w:ascii="Arial" w:hAnsi="Arial" w:cs="Arial"/>
          <w:i/>
          <w:lang w:val="id-ID"/>
        </w:rPr>
        <w:t>Peraturan Presiden Republik Indonesia Nomor 95 Tahun 2018 tentang Sistem Pemerintahan Berbasis Elektronik</w:t>
      </w:r>
    </w:p>
    <w:p w14:paraId="7BD699CA">
      <w:pPr>
        <w:spacing w:line="360" w:lineRule="auto"/>
        <w:ind w:left="567" w:right="-1" w:hanging="567"/>
        <w:jc w:val="both"/>
        <w:rPr>
          <w:rFonts w:ascii="Arial" w:hAnsi="Arial" w:cs="Arial"/>
          <w:i/>
          <w:lang w:val="id-ID"/>
        </w:rPr>
      </w:pPr>
      <w:r>
        <w:rPr>
          <w:rFonts w:ascii="Arial" w:hAnsi="Arial" w:cs="Arial"/>
          <w:lang w:val="id-ID"/>
        </w:rPr>
        <w:t xml:space="preserve">Republik Indonesia. 2021. </w:t>
      </w:r>
      <w:r>
        <w:rPr>
          <w:rFonts w:ascii="Arial" w:hAnsi="Arial" w:cs="Arial"/>
          <w:i/>
          <w:lang w:val="id-ID"/>
        </w:rPr>
        <w:t>Peraturan Presiden Republik Indonesia Nomor 23 Tahun 2021 tentang Kebijakan Satu Peta</w:t>
      </w:r>
    </w:p>
    <w:p w14:paraId="72D6E200">
      <w:pPr>
        <w:spacing w:line="360" w:lineRule="auto"/>
        <w:ind w:left="567" w:right="-1" w:hanging="567"/>
        <w:jc w:val="both"/>
        <w:rPr>
          <w:rFonts w:ascii="Arial" w:hAnsi="Arial" w:cs="Arial"/>
          <w:i/>
          <w:lang w:val="id-ID"/>
        </w:rPr>
      </w:pPr>
      <w:r>
        <w:rPr>
          <w:rFonts w:ascii="Arial" w:hAnsi="Arial" w:cs="Arial"/>
          <w:lang w:val="id-ID"/>
        </w:rPr>
        <w:t xml:space="preserve">Kementerian Pekerjaan Umum. 2015. </w:t>
      </w:r>
      <w:r>
        <w:rPr>
          <w:rFonts w:ascii="Arial" w:hAnsi="Arial" w:cs="Arial"/>
          <w:i/>
          <w:lang w:val="id-ID"/>
        </w:rPr>
        <w:t>Peraturan Menteri Pekerjaan Umum Republik Indonesia Nomor 14 Tahun 2015 tentang Penetapan Status Daerah Irigasi</w:t>
      </w:r>
    </w:p>
    <w:p w14:paraId="38A91183">
      <w:pPr>
        <w:spacing w:line="360" w:lineRule="auto"/>
        <w:ind w:left="567" w:right="-1" w:hanging="567"/>
        <w:jc w:val="both"/>
        <w:rPr>
          <w:rFonts w:ascii="Arial" w:hAnsi="Arial" w:cs="Arial"/>
          <w:i/>
          <w:lang w:val="id-ID"/>
        </w:rPr>
      </w:pPr>
      <w:r>
        <w:rPr>
          <w:rFonts w:ascii="Arial" w:hAnsi="Arial" w:cs="Arial"/>
          <w:lang w:val="id-ID"/>
        </w:rPr>
        <w:t xml:space="preserve">Kementerian Pendayagunaan Aparatur Negara dan Reformasi Birokrasi. 2019. </w:t>
      </w:r>
      <w:r>
        <w:rPr>
          <w:rFonts w:ascii="Arial" w:hAnsi="Arial" w:cs="Arial"/>
          <w:i/>
          <w:lang w:val="id-ID"/>
        </w:rPr>
        <w:t>Peraturan Menteri Pendayagunaan Aparatur Negara dan Reformasi Birokrasi Nomor 10 Tahun 2019 tentang Perubahan atas Peraturan Menteri Pendayagunaan Aparatur Negara dan Reformasi Birokrasi Nomor 52 Tahun 2014 tentang Pedoman Pembangunan Zona Integritas Menuju Wilayah Bebas dari Korupsi dan Wilayah Birokrasi Bersih dan Melayani di Lingkungan Instansi Pemerintah</w:t>
      </w:r>
    </w:p>
    <w:p w14:paraId="3A7B22B6">
      <w:pPr>
        <w:rPr>
          <w:rFonts w:ascii="Arial" w:hAnsi="Arial" w:cs="Arial"/>
          <w:i/>
          <w:lang w:val="id-ID"/>
        </w:rPr>
      </w:pPr>
      <w:r>
        <w:rPr>
          <w:rFonts w:ascii="Arial" w:hAnsi="Arial" w:cs="Arial"/>
          <w:i/>
          <w:lang w:val="id-ID"/>
        </w:rPr>
        <w:br w:type="page"/>
      </w:r>
    </w:p>
    <w:p w14:paraId="49119DA4">
      <w:pPr>
        <w:ind w:left="567" w:right="-1" w:hanging="567"/>
        <w:rPr>
          <w:rFonts w:ascii="Arial" w:hAnsi="Arial" w:cs="Arial"/>
          <w:color w:val="000000"/>
          <w:lang w:val="id-ID"/>
        </w:rPr>
      </w:pPr>
    </w:p>
    <w:p w14:paraId="10A393FD">
      <w:pPr>
        <w:pStyle w:val="10"/>
        <w:numPr>
          <w:ilvl w:val="0"/>
          <w:numId w:val="44"/>
        </w:numPr>
        <w:spacing w:line="360" w:lineRule="auto"/>
        <w:rPr>
          <w:rFonts w:ascii="Arial" w:hAnsi="Arial" w:cs="Arial"/>
          <w:b/>
          <w:bCs/>
          <w:sz w:val="22"/>
          <w:szCs w:val="22"/>
        </w:rPr>
      </w:pPr>
      <w:r>
        <w:rPr>
          <w:rFonts w:ascii="Arial" w:hAnsi="Arial" w:cs="Arial"/>
          <w:b/>
          <w:bCs/>
          <w:sz w:val="22"/>
          <w:szCs w:val="22"/>
        </w:rPr>
        <w:t>RENCANA STRATEGI PENGEMBANGAN POTENSI DIRI</w:t>
      </w:r>
    </w:p>
    <w:p w14:paraId="10FCC68A">
      <w:pPr>
        <w:pStyle w:val="10"/>
        <w:widowControl w:val="0"/>
        <w:spacing w:line="360" w:lineRule="auto"/>
        <w:ind w:firstLine="698"/>
        <w:jc w:val="both"/>
        <w:rPr>
          <w:rFonts w:ascii="Arial" w:hAnsi="Arial" w:cs="Arial"/>
          <w:sz w:val="22"/>
          <w:szCs w:val="22"/>
        </w:rPr>
      </w:pPr>
      <w:r>
        <w:rPr>
          <w:rFonts w:ascii="Arial" w:hAnsi="Arial" w:cs="Arial"/>
          <w:sz w:val="22"/>
          <w:szCs w:val="22"/>
        </w:rPr>
        <w:t>Rencana Strategi Pengembangan potensi diri yang telah dilakukan pada table dibawah ini :</w:t>
      </w:r>
    </w:p>
    <w:tbl>
      <w:tblPr>
        <w:tblStyle w:val="4"/>
        <w:tblW w:w="12128" w:type="dxa"/>
        <w:tblInd w:w="9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2"/>
        <w:gridCol w:w="1377"/>
        <w:gridCol w:w="3969"/>
        <w:gridCol w:w="2268"/>
        <w:gridCol w:w="1559"/>
        <w:gridCol w:w="1279"/>
        <w:gridCol w:w="1134"/>
      </w:tblGrid>
      <w:tr w14:paraId="66658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542" w:type="dxa"/>
            <w:vMerge w:val="restart"/>
            <w:shd w:val="clear" w:color="auto" w:fill="C2D59B"/>
          </w:tcPr>
          <w:p w14:paraId="4C594DCF">
            <w:pPr>
              <w:pStyle w:val="16"/>
              <w:rPr>
                <w:sz w:val="20"/>
              </w:rPr>
            </w:pPr>
          </w:p>
          <w:p w14:paraId="190AE873">
            <w:pPr>
              <w:pStyle w:val="16"/>
              <w:spacing w:before="116"/>
              <w:rPr>
                <w:sz w:val="20"/>
              </w:rPr>
            </w:pPr>
          </w:p>
          <w:p w14:paraId="52844CFB">
            <w:pPr>
              <w:pStyle w:val="16"/>
              <w:ind w:left="136"/>
              <w:rPr>
                <w:rFonts w:ascii="Arial"/>
                <w:b/>
                <w:sz w:val="20"/>
              </w:rPr>
            </w:pPr>
            <w:r>
              <w:rPr>
                <w:rFonts w:ascii="Arial"/>
                <w:b/>
                <w:spacing w:val="-5"/>
                <w:sz w:val="20"/>
              </w:rPr>
              <w:t>No</w:t>
            </w:r>
          </w:p>
        </w:tc>
        <w:tc>
          <w:tcPr>
            <w:tcW w:w="1377" w:type="dxa"/>
            <w:vMerge w:val="restart"/>
            <w:shd w:val="clear" w:color="auto" w:fill="C2D59B"/>
            <w:vAlign w:val="center"/>
          </w:tcPr>
          <w:p w14:paraId="388A24C8">
            <w:pPr>
              <w:pStyle w:val="16"/>
              <w:spacing w:before="116"/>
              <w:ind w:left="166" w:right="154"/>
              <w:jc w:val="center"/>
              <w:rPr>
                <w:rFonts w:ascii="Arial"/>
                <w:b/>
                <w:sz w:val="20"/>
              </w:rPr>
            </w:pPr>
            <w:r>
              <w:rPr>
                <w:rFonts w:ascii="Arial"/>
                <w:b/>
                <w:spacing w:val="-4"/>
                <w:sz w:val="20"/>
              </w:rPr>
              <w:t>Komp</w:t>
            </w:r>
            <w:r>
              <w:rPr>
                <w:rFonts w:ascii="Arial"/>
                <w:b/>
                <w:spacing w:val="-2"/>
                <w:sz w:val="20"/>
              </w:rPr>
              <w:t xml:space="preserve">onen/ </w:t>
            </w:r>
            <w:r>
              <w:rPr>
                <w:rFonts w:ascii="Arial"/>
                <w:b/>
                <w:spacing w:val="-4"/>
                <w:sz w:val="20"/>
              </w:rPr>
              <w:t>sub Komponen</w:t>
            </w:r>
          </w:p>
        </w:tc>
        <w:tc>
          <w:tcPr>
            <w:tcW w:w="3969" w:type="dxa"/>
            <w:vMerge w:val="restart"/>
            <w:shd w:val="clear" w:color="auto" w:fill="C2D59B"/>
            <w:vAlign w:val="center"/>
          </w:tcPr>
          <w:p w14:paraId="26B1E034">
            <w:pPr>
              <w:pStyle w:val="16"/>
              <w:ind w:left="114" w:right="102" w:hanging="1"/>
              <w:jc w:val="center"/>
              <w:rPr>
                <w:rFonts w:ascii="Arial"/>
                <w:b/>
                <w:sz w:val="20"/>
              </w:rPr>
            </w:pPr>
            <w:r>
              <w:rPr>
                <w:rFonts w:ascii="Arial"/>
                <w:b/>
                <w:spacing w:val="-2"/>
                <w:sz w:val="20"/>
              </w:rPr>
              <w:t xml:space="preserve">Kegiatan Pengembangan </w:t>
            </w:r>
            <w:r>
              <w:rPr>
                <w:rFonts w:ascii="Arial"/>
                <w:b/>
                <w:sz w:val="20"/>
              </w:rPr>
              <w:t>Potensi</w:t>
            </w:r>
            <w:r>
              <w:rPr>
                <w:rFonts w:ascii="Arial"/>
                <w:b/>
                <w:spacing w:val="-14"/>
                <w:sz w:val="20"/>
              </w:rPr>
              <w:t xml:space="preserve"> </w:t>
            </w:r>
            <w:r>
              <w:rPr>
                <w:rFonts w:ascii="Arial"/>
                <w:b/>
                <w:sz w:val="20"/>
              </w:rPr>
              <w:t>Diri</w:t>
            </w:r>
            <w:r>
              <w:rPr>
                <w:rFonts w:ascii="Arial"/>
                <w:b/>
                <w:spacing w:val="-14"/>
                <w:sz w:val="20"/>
              </w:rPr>
              <w:t xml:space="preserve"> </w:t>
            </w:r>
            <w:r>
              <w:rPr>
                <w:rFonts w:ascii="Arial"/>
                <w:b/>
                <w:sz w:val="20"/>
              </w:rPr>
              <w:t xml:space="preserve">untuk </w:t>
            </w:r>
            <w:r>
              <w:rPr>
                <w:rFonts w:ascii="Arial"/>
                <w:b/>
                <w:spacing w:val="-2"/>
                <w:sz w:val="20"/>
              </w:rPr>
              <w:t>Mendukung Pelaksanaan</w:t>
            </w:r>
          </w:p>
          <w:p w14:paraId="10F2F2AD">
            <w:pPr>
              <w:pStyle w:val="16"/>
              <w:spacing w:line="209" w:lineRule="exact"/>
              <w:ind w:left="12"/>
              <w:jc w:val="center"/>
              <w:rPr>
                <w:rFonts w:ascii="Arial"/>
                <w:b/>
                <w:sz w:val="20"/>
              </w:rPr>
            </w:pPr>
            <w:r>
              <w:rPr>
                <w:rFonts w:ascii="Arial"/>
                <w:b/>
                <w:sz w:val="20"/>
              </w:rPr>
              <w:t>Aksi</w:t>
            </w:r>
            <w:r>
              <w:rPr>
                <w:rFonts w:ascii="Arial"/>
                <w:b/>
                <w:spacing w:val="-7"/>
                <w:sz w:val="20"/>
              </w:rPr>
              <w:t xml:space="preserve"> </w:t>
            </w:r>
            <w:r>
              <w:rPr>
                <w:rFonts w:ascii="Arial"/>
                <w:b/>
                <w:spacing w:val="-2"/>
                <w:sz w:val="20"/>
              </w:rPr>
              <w:t>Perubahan</w:t>
            </w:r>
          </w:p>
        </w:tc>
        <w:tc>
          <w:tcPr>
            <w:tcW w:w="2268" w:type="dxa"/>
            <w:vMerge w:val="restart"/>
            <w:shd w:val="clear" w:color="auto" w:fill="C2D59B"/>
            <w:vAlign w:val="center"/>
          </w:tcPr>
          <w:p w14:paraId="53548AC6">
            <w:pPr>
              <w:pStyle w:val="16"/>
              <w:spacing w:before="116"/>
              <w:jc w:val="center"/>
              <w:rPr>
                <w:sz w:val="20"/>
              </w:rPr>
            </w:pPr>
          </w:p>
          <w:p w14:paraId="6D5CA30C">
            <w:pPr>
              <w:pStyle w:val="16"/>
              <w:ind w:left="13"/>
              <w:jc w:val="center"/>
              <w:rPr>
                <w:rFonts w:ascii="Arial"/>
                <w:b/>
                <w:sz w:val="20"/>
              </w:rPr>
            </w:pPr>
            <w:r>
              <w:rPr>
                <w:rFonts w:ascii="Arial"/>
                <w:b/>
                <w:sz w:val="20"/>
              </w:rPr>
              <w:t>Kegiatan / Tahapan</w:t>
            </w:r>
            <w:r>
              <w:rPr>
                <w:rFonts w:ascii="Arial"/>
                <w:b/>
                <w:spacing w:val="-14"/>
                <w:sz w:val="20"/>
              </w:rPr>
              <w:t xml:space="preserve"> </w:t>
            </w:r>
            <w:r>
              <w:rPr>
                <w:rFonts w:ascii="Arial"/>
                <w:b/>
                <w:sz w:val="20"/>
              </w:rPr>
              <w:t xml:space="preserve">Aksi </w:t>
            </w:r>
            <w:r>
              <w:rPr>
                <w:rFonts w:ascii="Arial"/>
                <w:b/>
                <w:spacing w:val="-2"/>
                <w:sz w:val="20"/>
              </w:rPr>
              <w:t>Perubahan</w:t>
            </w:r>
          </w:p>
        </w:tc>
        <w:tc>
          <w:tcPr>
            <w:tcW w:w="2838" w:type="dxa"/>
            <w:gridSpan w:val="2"/>
            <w:shd w:val="clear" w:color="auto" w:fill="C2D59B"/>
            <w:vAlign w:val="center"/>
          </w:tcPr>
          <w:p w14:paraId="15E7EA64">
            <w:pPr>
              <w:pStyle w:val="16"/>
              <w:spacing w:before="42"/>
              <w:jc w:val="center"/>
              <w:rPr>
                <w:sz w:val="20"/>
              </w:rPr>
            </w:pPr>
          </w:p>
          <w:p w14:paraId="7D17A882">
            <w:pPr>
              <w:pStyle w:val="16"/>
              <w:ind w:left="123"/>
              <w:jc w:val="center"/>
              <w:rPr>
                <w:rFonts w:ascii="Arial"/>
                <w:b/>
                <w:sz w:val="20"/>
              </w:rPr>
            </w:pPr>
            <w:r>
              <w:rPr>
                <w:rFonts w:ascii="Arial"/>
                <w:b/>
                <w:sz w:val="20"/>
              </w:rPr>
              <w:t>Waktu</w:t>
            </w:r>
            <w:r>
              <w:rPr>
                <w:rFonts w:ascii="Arial"/>
                <w:b/>
                <w:spacing w:val="-2"/>
                <w:sz w:val="20"/>
              </w:rPr>
              <w:t xml:space="preserve"> Pelaksanaan</w:t>
            </w:r>
          </w:p>
        </w:tc>
        <w:tc>
          <w:tcPr>
            <w:tcW w:w="1134" w:type="dxa"/>
            <w:vMerge w:val="restart"/>
            <w:shd w:val="clear" w:color="auto" w:fill="C2D59B"/>
            <w:vAlign w:val="center"/>
          </w:tcPr>
          <w:p w14:paraId="0FA88D8C">
            <w:pPr>
              <w:pStyle w:val="16"/>
              <w:spacing w:before="42"/>
              <w:jc w:val="center"/>
              <w:rPr>
                <w:sz w:val="20"/>
              </w:rPr>
            </w:pPr>
          </w:p>
          <w:p w14:paraId="504AF353">
            <w:pPr>
              <w:pStyle w:val="16"/>
              <w:ind w:left="283"/>
              <w:jc w:val="center"/>
              <w:rPr>
                <w:rFonts w:ascii="Arial"/>
                <w:b/>
                <w:sz w:val="20"/>
              </w:rPr>
            </w:pPr>
            <w:r>
              <w:rPr>
                <w:rFonts w:ascii="Arial"/>
                <w:b/>
                <w:spacing w:val="-2"/>
                <w:sz w:val="20"/>
              </w:rPr>
              <w:t>Hasil</w:t>
            </w:r>
          </w:p>
        </w:tc>
      </w:tr>
      <w:tr w14:paraId="5C9E2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542" w:type="dxa"/>
            <w:vMerge w:val="continue"/>
            <w:tcBorders>
              <w:top w:val="nil"/>
            </w:tcBorders>
            <w:shd w:val="clear" w:color="auto" w:fill="C2D59B"/>
          </w:tcPr>
          <w:p w14:paraId="609ADBE7">
            <w:pPr>
              <w:rPr>
                <w:sz w:val="2"/>
                <w:szCs w:val="2"/>
              </w:rPr>
            </w:pPr>
          </w:p>
        </w:tc>
        <w:tc>
          <w:tcPr>
            <w:tcW w:w="1377" w:type="dxa"/>
            <w:vMerge w:val="continue"/>
            <w:tcBorders>
              <w:top w:val="nil"/>
            </w:tcBorders>
            <w:shd w:val="clear" w:color="auto" w:fill="C2D59B"/>
          </w:tcPr>
          <w:p w14:paraId="2FF310B9">
            <w:pPr>
              <w:rPr>
                <w:sz w:val="2"/>
                <w:szCs w:val="2"/>
              </w:rPr>
            </w:pPr>
          </w:p>
        </w:tc>
        <w:tc>
          <w:tcPr>
            <w:tcW w:w="3969" w:type="dxa"/>
            <w:vMerge w:val="continue"/>
            <w:tcBorders>
              <w:top w:val="nil"/>
            </w:tcBorders>
            <w:shd w:val="clear" w:color="auto" w:fill="C2D59B"/>
          </w:tcPr>
          <w:p w14:paraId="1AD560F3">
            <w:pPr>
              <w:rPr>
                <w:sz w:val="2"/>
                <w:szCs w:val="2"/>
              </w:rPr>
            </w:pPr>
          </w:p>
        </w:tc>
        <w:tc>
          <w:tcPr>
            <w:tcW w:w="2268" w:type="dxa"/>
            <w:vMerge w:val="continue"/>
            <w:tcBorders>
              <w:top w:val="nil"/>
            </w:tcBorders>
            <w:shd w:val="clear" w:color="auto" w:fill="C2D59B"/>
          </w:tcPr>
          <w:p w14:paraId="06F518A8">
            <w:pPr>
              <w:rPr>
                <w:sz w:val="2"/>
                <w:szCs w:val="2"/>
              </w:rPr>
            </w:pPr>
          </w:p>
        </w:tc>
        <w:tc>
          <w:tcPr>
            <w:tcW w:w="1559" w:type="dxa"/>
            <w:shd w:val="clear" w:color="auto" w:fill="C2D59B"/>
            <w:vAlign w:val="center"/>
          </w:tcPr>
          <w:p w14:paraId="03BF985C">
            <w:pPr>
              <w:pStyle w:val="16"/>
              <w:spacing w:before="184"/>
              <w:ind w:left="131"/>
              <w:jc w:val="center"/>
              <w:rPr>
                <w:rFonts w:ascii="Arial"/>
                <w:b/>
                <w:sz w:val="20"/>
              </w:rPr>
            </w:pPr>
            <w:r>
              <w:rPr>
                <w:rFonts w:ascii="Arial"/>
                <w:b/>
                <w:spacing w:val="-2"/>
                <w:sz w:val="20"/>
              </w:rPr>
              <w:t>Rencana</w:t>
            </w:r>
          </w:p>
        </w:tc>
        <w:tc>
          <w:tcPr>
            <w:tcW w:w="1279" w:type="dxa"/>
            <w:shd w:val="clear" w:color="auto" w:fill="C2D59B"/>
            <w:vAlign w:val="center"/>
          </w:tcPr>
          <w:p w14:paraId="6844C528">
            <w:pPr>
              <w:pStyle w:val="16"/>
              <w:spacing w:before="184"/>
              <w:ind w:left="121"/>
              <w:jc w:val="center"/>
              <w:rPr>
                <w:rFonts w:ascii="Arial"/>
                <w:b/>
                <w:sz w:val="20"/>
              </w:rPr>
            </w:pPr>
            <w:r>
              <w:rPr>
                <w:rFonts w:ascii="Arial"/>
                <w:b/>
                <w:spacing w:val="-2"/>
                <w:sz w:val="20"/>
              </w:rPr>
              <w:t>Realisasi</w:t>
            </w:r>
          </w:p>
        </w:tc>
        <w:tc>
          <w:tcPr>
            <w:tcW w:w="1134" w:type="dxa"/>
            <w:vMerge w:val="continue"/>
          </w:tcPr>
          <w:p w14:paraId="314C712A">
            <w:pPr>
              <w:pStyle w:val="16"/>
              <w:rPr>
                <w:rFonts w:ascii="Times New Roman"/>
                <w:sz w:val="20"/>
              </w:rPr>
            </w:pPr>
          </w:p>
        </w:tc>
      </w:tr>
      <w:tr w14:paraId="7DED7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6" w:hRule="atLeast"/>
        </w:trPr>
        <w:tc>
          <w:tcPr>
            <w:tcW w:w="542" w:type="dxa"/>
            <w:vAlign w:val="center"/>
          </w:tcPr>
          <w:p w14:paraId="3A1A7018">
            <w:pPr>
              <w:pStyle w:val="16"/>
              <w:ind w:left="106"/>
              <w:jc w:val="center"/>
              <w:rPr>
                <w:sz w:val="20"/>
              </w:rPr>
            </w:pPr>
            <w:r>
              <w:rPr>
                <w:spacing w:val="-5"/>
                <w:sz w:val="20"/>
              </w:rPr>
              <w:t>1.</w:t>
            </w:r>
          </w:p>
        </w:tc>
        <w:tc>
          <w:tcPr>
            <w:tcW w:w="1377" w:type="dxa"/>
            <w:vAlign w:val="center"/>
          </w:tcPr>
          <w:p w14:paraId="234B178C">
            <w:pPr>
              <w:pStyle w:val="16"/>
              <w:spacing w:before="109"/>
              <w:jc w:val="center"/>
              <w:rPr>
                <w:sz w:val="20"/>
              </w:rPr>
            </w:pPr>
            <w:r>
              <w:rPr>
                <w:spacing w:val="-2"/>
                <w:sz w:val="20"/>
              </w:rPr>
              <w:t>Integritas</w:t>
            </w:r>
          </w:p>
        </w:tc>
        <w:tc>
          <w:tcPr>
            <w:tcW w:w="3969" w:type="dxa"/>
          </w:tcPr>
          <w:p w14:paraId="12D30CA3">
            <w:pPr>
              <w:pStyle w:val="16"/>
              <w:numPr>
                <w:ilvl w:val="0"/>
                <w:numId w:val="45"/>
              </w:numPr>
              <w:tabs>
                <w:tab w:val="left" w:pos="361"/>
              </w:tabs>
              <w:spacing w:before="6" w:line="232" w:lineRule="auto"/>
              <w:ind w:right="666"/>
              <w:rPr>
                <w:sz w:val="20"/>
              </w:rPr>
            </w:pPr>
            <w:r>
              <w:rPr>
                <w:spacing w:val="-2"/>
                <w:sz w:val="20"/>
              </w:rPr>
              <w:t>Tanggung jawab</w:t>
            </w:r>
          </w:p>
          <w:p w14:paraId="45987439">
            <w:pPr>
              <w:pStyle w:val="16"/>
              <w:numPr>
                <w:ilvl w:val="0"/>
                <w:numId w:val="45"/>
              </w:numPr>
              <w:tabs>
                <w:tab w:val="left" w:pos="360"/>
              </w:tabs>
              <w:spacing w:before="1" w:line="271" w:lineRule="exact"/>
              <w:ind w:left="360" w:hanging="252"/>
              <w:rPr>
                <w:sz w:val="20"/>
              </w:rPr>
            </w:pPr>
            <w:r>
              <w:rPr>
                <w:spacing w:val="-2"/>
                <w:sz w:val="20"/>
              </w:rPr>
              <w:t>Komitmen</w:t>
            </w:r>
          </w:p>
          <w:p w14:paraId="04AF9297">
            <w:pPr>
              <w:pStyle w:val="16"/>
              <w:numPr>
                <w:ilvl w:val="0"/>
                <w:numId w:val="45"/>
              </w:numPr>
              <w:tabs>
                <w:tab w:val="left" w:pos="359"/>
              </w:tabs>
              <w:spacing w:line="266" w:lineRule="exact"/>
              <w:ind w:left="359" w:hanging="251"/>
              <w:rPr>
                <w:sz w:val="20"/>
              </w:rPr>
            </w:pPr>
            <w:r>
              <w:rPr>
                <w:spacing w:val="-2"/>
                <w:sz w:val="20"/>
              </w:rPr>
              <w:t>Kedisiplinan</w:t>
            </w:r>
          </w:p>
          <w:p w14:paraId="5E976333">
            <w:pPr>
              <w:pStyle w:val="16"/>
              <w:numPr>
                <w:ilvl w:val="0"/>
                <w:numId w:val="45"/>
              </w:numPr>
              <w:tabs>
                <w:tab w:val="left" w:pos="360"/>
              </w:tabs>
              <w:spacing w:line="266" w:lineRule="exact"/>
              <w:ind w:left="360" w:hanging="252"/>
              <w:rPr>
                <w:sz w:val="20"/>
              </w:rPr>
            </w:pPr>
            <w:r>
              <w:rPr>
                <w:spacing w:val="-2"/>
                <w:sz w:val="20"/>
              </w:rPr>
              <w:t>Kejujuran</w:t>
            </w:r>
          </w:p>
          <w:p w14:paraId="70C58C24">
            <w:pPr>
              <w:pStyle w:val="16"/>
              <w:numPr>
                <w:ilvl w:val="0"/>
                <w:numId w:val="45"/>
              </w:numPr>
              <w:tabs>
                <w:tab w:val="left" w:pos="359"/>
              </w:tabs>
              <w:spacing w:line="266" w:lineRule="exact"/>
              <w:ind w:left="359" w:hanging="251"/>
              <w:rPr>
                <w:sz w:val="20"/>
              </w:rPr>
            </w:pPr>
            <w:r>
              <w:rPr>
                <w:spacing w:val="-2"/>
                <w:sz w:val="20"/>
              </w:rPr>
              <w:t>Konsistensi</w:t>
            </w:r>
          </w:p>
          <w:p w14:paraId="0343D898">
            <w:pPr>
              <w:pStyle w:val="16"/>
              <w:numPr>
                <w:ilvl w:val="0"/>
                <w:numId w:val="45"/>
              </w:numPr>
              <w:tabs>
                <w:tab w:val="left" w:pos="359"/>
              </w:tabs>
              <w:spacing w:line="267" w:lineRule="exact"/>
              <w:ind w:left="359" w:hanging="251"/>
              <w:rPr>
                <w:sz w:val="20"/>
              </w:rPr>
            </w:pPr>
            <w:r>
              <w:rPr>
                <w:spacing w:val="-2"/>
                <w:sz w:val="20"/>
              </w:rPr>
              <w:t>Pengambilan</w:t>
            </w:r>
            <w:r>
              <w:rPr>
                <w:sz w:val="20"/>
              </w:rPr>
              <w:t xml:space="preserve"> </w:t>
            </w:r>
            <w:r>
              <w:rPr>
                <w:spacing w:val="-2"/>
                <w:sz w:val="20"/>
              </w:rPr>
              <w:t>Keputusan Dilematis</w:t>
            </w:r>
          </w:p>
        </w:tc>
        <w:tc>
          <w:tcPr>
            <w:tcW w:w="2268" w:type="dxa"/>
          </w:tcPr>
          <w:p w14:paraId="5CD8F3D1">
            <w:pPr>
              <w:pStyle w:val="16"/>
              <w:ind w:left="7" w:right="7"/>
              <w:rPr>
                <w:sz w:val="20"/>
              </w:rPr>
            </w:pPr>
            <w:r>
              <w:rPr>
                <w:spacing w:val="-2"/>
                <w:sz w:val="20"/>
              </w:rPr>
              <w:t xml:space="preserve">Dikembangkan </w:t>
            </w:r>
            <w:r>
              <w:rPr>
                <w:sz w:val="20"/>
              </w:rPr>
              <w:t xml:space="preserve">pada setiap </w:t>
            </w:r>
            <w:r>
              <w:rPr>
                <w:spacing w:val="-2"/>
                <w:sz w:val="20"/>
              </w:rPr>
              <w:t xml:space="preserve">proses </w:t>
            </w:r>
            <w:r>
              <w:rPr>
                <w:sz w:val="20"/>
              </w:rPr>
              <w:t>pelaksanaan</w:t>
            </w:r>
            <w:r>
              <w:rPr>
                <w:spacing w:val="-14"/>
                <w:sz w:val="20"/>
              </w:rPr>
              <w:t xml:space="preserve"> </w:t>
            </w:r>
            <w:r>
              <w:rPr>
                <w:sz w:val="20"/>
              </w:rPr>
              <w:t xml:space="preserve">Aksi </w:t>
            </w:r>
            <w:r>
              <w:rPr>
                <w:spacing w:val="-2"/>
                <w:sz w:val="20"/>
              </w:rPr>
              <w:t>Perubahan</w:t>
            </w:r>
          </w:p>
        </w:tc>
        <w:tc>
          <w:tcPr>
            <w:tcW w:w="1559" w:type="dxa"/>
          </w:tcPr>
          <w:p w14:paraId="0A0E8667">
            <w:pPr>
              <w:pStyle w:val="16"/>
              <w:spacing w:before="1"/>
              <w:rPr>
                <w:sz w:val="20"/>
              </w:rPr>
            </w:pPr>
          </w:p>
          <w:p w14:paraId="6A46CFFE">
            <w:pPr>
              <w:pStyle w:val="16"/>
              <w:ind w:left="109" w:right="157"/>
              <w:rPr>
                <w:sz w:val="20"/>
              </w:rPr>
            </w:pPr>
            <w:r>
              <w:rPr>
                <w:spacing w:val="-2"/>
                <w:sz w:val="20"/>
              </w:rPr>
              <w:t>Mei Minggu ke II s.d Juli Minggu I 2025</w:t>
            </w:r>
          </w:p>
        </w:tc>
        <w:tc>
          <w:tcPr>
            <w:tcW w:w="1279" w:type="dxa"/>
          </w:tcPr>
          <w:p w14:paraId="39A6346A">
            <w:pPr>
              <w:pStyle w:val="16"/>
              <w:ind w:left="106"/>
              <w:rPr>
                <w:sz w:val="20"/>
              </w:rPr>
            </w:pPr>
          </w:p>
        </w:tc>
        <w:tc>
          <w:tcPr>
            <w:tcW w:w="1134" w:type="dxa"/>
            <w:textDirection w:val="btLr"/>
          </w:tcPr>
          <w:p w14:paraId="3835AAFD">
            <w:pPr>
              <w:pStyle w:val="16"/>
              <w:spacing w:line="247" w:lineRule="auto"/>
              <w:ind w:left="615" w:right="457" w:hanging="156"/>
              <w:rPr>
                <w:sz w:val="20"/>
              </w:rPr>
            </w:pPr>
          </w:p>
        </w:tc>
      </w:tr>
      <w:tr w14:paraId="4E2BA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542" w:type="dxa"/>
            <w:vAlign w:val="center"/>
          </w:tcPr>
          <w:p w14:paraId="19C6E43B">
            <w:pPr>
              <w:pStyle w:val="16"/>
              <w:spacing w:line="227" w:lineRule="exact"/>
              <w:ind w:left="106"/>
              <w:jc w:val="center"/>
              <w:rPr>
                <w:sz w:val="20"/>
              </w:rPr>
            </w:pPr>
            <w:r>
              <w:rPr>
                <w:spacing w:val="-5"/>
                <w:sz w:val="20"/>
              </w:rPr>
              <w:t>2.</w:t>
            </w:r>
          </w:p>
        </w:tc>
        <w:tc>
          <w:tcPr>
            <w:tcW w:w="1377" w:type="dxa"/>
            <w:vAlign w:val="center"/>
          </w:tcPr>
          <w:p w14:paraId="7E2E6234">
            <w:pPr>
              <w:pStyle w:val="16"/>
              <w:spacing w:before="109"/>
              <w:jc w:val="center"/>
              <w:rPr>
                <w:sz w:val="20"/>
              </w:rPr>
            </w:pPr>
            <w:r>
              <w:rPr>
                <w:spacing w:val="-2"/>
                <w:sz w:val="20"/>
              </w:rPr>
              <w:t>Kerjasama</w:t>
            </w:r>
          </w:p>
        </w:tc>
        <w:tc>
          <w:tcPr>
            <w:tcW w:w="3969" w:type="dxa"/>
          </w:tcPr>
          <w:p w14:paraId="547A5CA0">
            <w:pPr>
              <w:pStyle w:val="16"/>
              <w:numPr>
                <w:ilvl w:val="0"/>
                <w:numId w:val="46"/>
              </w:numPr>
              <w:tabs>
                <w:tab w:val="left" w:pos="361"/>
              </w:tabs>
              <w:spacing w:before="5" w:line="230" w:lineRule="auto"/>
              <w:ind w:right="610"/>
              <w:rPr>
                <w:sz w:val="20"/>
              </w:rPr>
            </w:pPr>
            <w:r>
              <w:rPr>
                <w:spacing w:val="-2"/>
                <w:sz w:val="20"/>
              </w:rPr>
              <w:t>Kerjasama Internal</w:t>
            </w:r>
          </w:p>
          <w:p w14:paraId="75404A27">
            <w:pPr>
              <w:pStyle w:val="16"/>
              <w:numPr>
                <w:ilvl w:val="0"/>
                <w:numId w:val="46"/>
              </w:numPr>
              <w:tabs>
                <w:tab w:val="left" w:pos="361"/>
              </w:tabs>
              <w:spacing w:before="6" w:line="235" w:lineRule="auto"/>
              <w:ind w:right="531"/>
              <w:rPr>
                <w:sz w:val="20"/>
              </w:rPr>
            </w:pPr>
            <w:r>
              <w:rPr>
                <w:spacing w:val="-2"/>
                <w:sz w:val="20"/>
              </w:rPr>
              <w:t>Kerjasama Eksternal Komunikasi</w:t>
            </w:r>
          </w:p>
          <w:p w14:paraId="3E69A6D0">
            <w:pPr>
              <w:pStyle w:val="16"/>
              <w:numPr>
                <w:ilvl w:val="0"/>
                <w:numId w:val="46"/>
              </w:numPr>
              <w:tabs>
                <w:tab w:val="left" w:pos="359"/>
              </w:tabs>
              <w:spacing w:line="271" w:lineRule="exact"/>
              <w:ind w:left="359" w:hanging="251"/>
              <w:rPr>
                <w:sz w:val="20"/>
              </w:rPr>
            </w:pPr>
            <w:r>
              <w:rPr>
                <w:spacing w:val="-2"/>
                <w:sz w:val="20"/>
              </w:rPr>
              <w:t>Fleksibilitas</w:t>
            </w:r>
          </w:p>
          <w:p w14:paraId="76316216">
            <w:pPr>
              <w:pStyle w:val="16"/>
              <w:numPr>
                <w:ilvl w:val="0"/>
                <w:numId w:val="46"/>
              </w:numPr>
              <w:tabs>
                <w:tab w:val="left" w:pos="361"/>
              </w:tabs>
              <w:spacing w:before="11" w:line="230" w:lineRule="exact"/>
              <w:ind w:right="632"/>
              <w:rPr>
                <w:sz w:val="20"/>
              </w:rPr>
            </w:pPr>
            <w:r>
              <w:rPr>
                <w:spacing w:val="-2"/>
                <w:sz w:val="20"/>
              </w:rPr>
              <w:t xml:space="preserve">Komitmen </w:t>
            </w:r>
            <w:r>
              <w:rPr>
                <w:sz w:val="20"/>
              </w:rPr>
              <w:t>dalam</w:t>
            </w:r>
            <w:r>
              <w:rPr>
                <w:spacing w:val="-2"/>
                <w:sz w:val="20"/>
              </w:rPr>
              <w:t xml:space="preserve"> </w:t>
            </w:r>
            <w:r>
              <w:rPr>
                <w:spacing w:val="-5"/>
                <w:sz w:val="20"/>
              </w:rPr>
              <w:t>Tim</w:t>
            </w:r>
          </w:p>
        </w:tc>
        <w:tc>
          <w:tcPr>
            <w:tcW w:w="2268" w:type="dxa"/>
          </w:tcPr>
          <w:p w14:paraId="5F8CCEBE">
            <w:pPr>
              <w:pStyle w:val="16"/>
              <w:ind w:left="7" w:right="162"/>
              <w:rPr>
                <w:sz w:val="20"/>
              </w:rPr>
            </w:pPr>
            <w:r>
              <w:rPr>
                <w:spacing w:val="-2"/>
                <w:sz w:val="20"/>
              </w:rPr>
              <w:t xml:space="preserve">Dikembangkan </w:t>
            </w:r>
            <w:r>
              <w:rPr>
                <w:sz w:val="20"/>
              </w:rPr>
              <w:t xml:space="preserve">pada setiap </w:t>
            </w:r>
            <w:r>
              <w:rPr>
                <w:spacing w:val="-2"/>
                <w:sz w:val="20"/>
              </w:rPr>
              <w:t xml:space="preserve">proses pelaksanaan </w:t>
            </w:r>
            <w:r>
              <w:rPr>
                <w:sz w:val="20"/>
              </w:rPr>
              <w:t>Aksi</w:t>
            </w:r>
            <w:r>
              <w:rPr>
                <w:spacing w:val="-14"/>
                <w:sz w:val="20"/>
              </w:rPr>
              <w:t xml:space="preserve"> </w:t>
            </w:r>
            <w:r>
              <w:rPr>
                <w:sz w:val="20"/>
              </w:rPr>
              <w:t>Perubahan</w:t>
            </w:r>
          </w:p>
        </w:tc>
        <w:tc>
          <w:tcPr>
            <w:tcW w:w="1559" w:type="dxa"/>
          </w:tcPr>
          <w:p w14:paraId="37E42677">
            <w:pPr>
              <w:pStyle w:val="16"/>
              <w:rPr>
                <w:rFonts w:ascii="Times New Roman"/>
                <w:sz w:val="20"/>
              </w:rPr>
            </w:pPr>
          </w:p>
        </w:tc>
        <w:tc>
          <w:tcPr>
            <w:tcW w:w="1279" w:type="dxa"/>
          </w:tcPr>
          <w:p w14:paraId="46A47C18">
            <w:pPr>
              <w:pStyle w:val="16"/>
              <w:rPr>
                <w:rFonts w:ascii="Times New Roman"/>
                <w:sz w:val="20"/>
              </w:rPr>
            </w:pPr>
          </w:p>
        </w:tc>
        <w:tc>
          <w:tcPr>
            <w:tcW w:w="1134" w:type="dxa"/>
            <w:textDirection w:val="btLr"/>
          </w:tcPr>
          <w:p w14:paraId="2F398EE5">
            <w:pPr>
              <w:pStyle w:val="16"/>
              <w:spacing w:before="111" w:line="247" w:lineRule="auto"/>
              <w:ind w:left="463" w:right="300" w:hanging="156"/>
              <w:rPr>
                <w:sz w:val="20"/>
              </w:rPr>
            </w:pPr>
          </w:p>
        </w:tc>
      </w:tr>
      <w:tr w14:paraId="302D9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4" w:hRule="atLeast"/>
        </w:trPr>
        <w:tc>
          <w:tcPr>
            <w:tcW w:w="542" w:type="dxa"/>
            <w:vAlign w:val="center"/>
          </w:tcPr>
          <w:p w14:paraId="7C0FAA50">
            <w:pPr>
              <w:pStyle w:val="16"/>
              <w:spacing w:before="1"/>
              <w:ind w:left="106"/>
              <w:jc w:val="center"/>
              <w:rPr>
                <w:sz w:val="20"/>
              </w:rPr>
            </w:pPr>
            <w:r>
              <w:rPr>
                <w:spacing w:val="-5"/>
                <w:sz w:val="20"/>
              </w:rPr>
              <w:t>3.</w:t>
            </w:r>
          </w:p>
        </w:tc>
        <w:tc>
          <w:tcPr>
            <w:tcW w:w="1377" w:type="dxa"/>
            <w:vAlign w:val="center"/>
          </w:tcPr>
          <w:p w14:paraId="0005B89A">
            <w:pPr>
              <w:pStyle w:val="16"/>
              <w:spacing w:before="109" w:line="247" w:lineRule="auto"/>
              <w:ind w:right="140"/>
              <w:jc w:val="center"/>
              <w:rPr>
                <w:sz w:val="20"/>
              </w:rPr>
            </w:pPr>
            <w:r>
              <w:rPr>
                <w:spacing w:val="-2"/>
                <w:sz w:val="20"/>
              </w:rPr>
              <w:t>Pengelolaan Perubahan</w:t>
            </w:r>
          </w:p>
        </w:tc>
        <w:tc>
          <w:tcPr>
            <w:tcW w:w="3969" w:type="dxa"/>
          </w:tcPr>
          <w:p w14:paraId="76879108">
            <w:pPr>
              <w:pStyle w:val="16"/>
              <w:numPr>
                <w:ilvl w:val="0"/>
                <w:numId w:val="47"/>
              </w:numPr>
              <w:tabs>
                <w:tab w:val="left" w:pos="369"/>
              </w:tabs>
              <w:spacing w:before="7" w:line="232" w:lineRule="auto"/>
              <w:ind w:right="620" w:hanging="253"/>
              <w:rPr>
                <w:sz w:val="20"/>
              </w:rPr>
            </w:pPr>
            <w:r>
              <w:rPr>
                <w:spacing w:val="-2"/>
                <w:sz w:val="20"/>
              </w:rPr>
              <w:t>Orientasi Pelayanan</w:t>
            </w:r>
          </w:p>
          <w:p w14:paraId="49D3DCBD">
            <w:pPr>
              <w:pStyle w:val="16"/>
              <w:numPr>
                <w:ilvl w:val="0"/>
                <w:numId w:val="47"/>
              </w:numPr>
              <w:tabs>
                <w:tab w:val="left" w:pos="370"/>
              </w:tabs>
              <w:spacing w:line="271" w:lineRule="exact"/>
              <w:ind w:left="370" w:hanging="262"/>
              <w:rPr>
                <w:sz w:val="20"/>
              </w:rPr>
            </w:pPr>
            <w:r>
              <w:rPr>
                <w:spacing w:val="-2"/>
                <w:sz w:val="20"/>
              </w:rPr>
              <w:t>Adaptabilitas</w:t>
            </w:r>
          </w:p>
          <w:p w14:paraId="5FC81799">
            <w:pPr>
              <w:pStyle w:val="16"/>
              <w:numPr>
                <w:ilvl w:val="0"/>
                <w:numId w:val="47"/>
              </w:numPr>
              <w:tabs>
                <w:tab w:val="left" w:pos="369"/>
              </w:tabs>
              <w:spacing w:line="235" w:lineRule="auto"/>
              <w:ind w:right="95" w:hanging="253"/>
              <w:jc w:val="both"/>
              <w:rPr>
                <w:sz w:val="20"/>
              </w:rPr>
            </w:pPr>
            <w:r>
              <w:rPr>
                <w:spacing w:val="-2"/>
                <w:sz w:val="20"/>
              </w:rPr>
              <w:t xml:space="preserve">Pengembangan </w:t>
            </w:r>
            <w:r>
              <w:rPr>
                <w:sz w:val="20"/>
              </w:rPr>
              <w:t xml:space="preserve">Diri dan Orang </w:t>
            </w:r>
            <w:r>
              <w:rPr>
                <w:spacing w:val="-4"/>
                <w:sz w:val="20"/>
              </w:rPr>
              <w:t>Lain</w:t>
            </w:r>
          </w:p>
          <w:p w14:paraId="1A3E39BA">
            <w:pPr>
              <w:pStyle w:val="16"/>
              <w:numPr>
                <w:ilvl w:val="0"/>
                <w:numId w:val="47"/>
              </w:numPr>
              <w:tabs>
                <w:tab w:val="left" w:pos="370"/>
              </w:tabs>
              <w:spacing w:before="9" w:line="230" w:lineRule="auto"/>
              <w:ind w:right="95" w:hanging="253"/>
              <w:jc w:val="both"/>
              <w:rPr>
                <w:sz w:val="20"/>
              </w:rPr>
            </w:pPr>
            <w:r>
              <w:rPr>
                <w:sz w:val="20"/>
              </w:rPr>
              <w:t xml:space="preserve">Orientasi pada </w:t>
            </w:r>
            <w:r>
              <w:rPr>
                <w:spacing w:val="-2"/>
                <w:sz w:val="20"/>
              </w:rPr>
              <w:t>Hasil</w:t>
            </w:r>
          </w:p>
          <w:p w14:paraId="603952AF">
            <w:pPr>
              <w:pStyle w:val="16"/>
              <w:numPr>
                <w:ilvl w:val="0"/>
                <w:numId w:val="47"/>
              </w:numPr>
              <w:tabs>
                <w:tab w:val="left" w:pos="369"/>
              </w:tabs>
              <w:spacing w:before="1" w:line="248" w:lineRule="exact"/>
              <w:ind w:left="369" w:hanging="261"/>
              <w:jc w:val="both"/>
              <w:rPr>
                <w:sz w:val="20"/>
              </w:rPr>
            </w:pPr>
            <w:r>
              <w:rPr>
                <w:spacing w:val="-2"/>
                <w:sz w:val="20"/>
              </w:rPr>
              <w:t>Inisiatif</w:t>
            </w:r>
          </w:p>
        </w:tc>
        <w:tc>
          <w:tcPr>
            <w:tcW w:w="2268" w:type="dxa"/>
          </w:tcPr>
          <w:p w14:paraId="1225F3AC">
            <w:pPr>
              <w:pStyle w:val="16"/>
              <w:spacing w:before="1"/>
              <w:ind w:left="109" w:right="142"/>
              <w:rPr>
                <w:sz w:val="20"/>
              </w:rPr>
            </w:pPr>
            <w:r>
              <w:rPr>
                <w:spacing w:val="-2"/>
                <w:sz w:val="20"/>
              </w:rPr>
              <w:t xml:space="preserve">Dikembangkan </w:t>
            </w:r>
            <w:r>
              <w:rPr>
                <w:sz w:val="20"/>
              </w:rPr>
              <w:t xml:space="preserve">pada setiap </w:t>
            </w:r>
            <w:r>
              <w:rPr>
                <w:spacing w:val="-2"/>
                <w:sz w:val="20"/>
              </w:rPr>
              <w:t xml:space="preserve">proses pelaksanaan </w:t>
            </w:r>
            <w:r>
              <w:rPr>
                <w:spacing w:val="-4"/>
                <w:sz w:val="20"/>
              </w:rPr>
              <w:t>Aksi</w:t>
            </w:r>
            <w:r>
              <w:rPr>
                <w:sz w:val="20"/>
              </w:rPr>
              <w:t xml:space="preserve"> </w:t>
            </w:r>
            <w:r>
              <w:rPr>
                <w:spacing w:val="-2"/>
                <w:sz w:val="20"/>
              </w:rPr>
              <w:t>Perubahan</w:t>
            </w:r>
          </w:p>
        </w:tc>
        <w:tc>
          <w:tcPr>
            <w:tcW w:w="1559" w:type="dxa"/>
          </w:tcPr>
          <w:p w14:paraId="5501B6C5">
            <w:pPr>
              <w:pStyle w:val="16"/>
              <w:rPr>
                <w:rFonts w:ascii="Times New Roman"/>
                <w:sz w:val="20"/>
              </w:rPr>
            </w:pPr>
          </w:p>
        </w:tc>
        <w:tc>
          <w:tcPr>
            <w:tcW w:w="1279" w:type="dxa"/>
          </w:tcPr>
          <w:p w14:paraId="3DCD80A1">
            <w:pPr>
              <w:pStyle w:val="16"/>
              <w:rPr>
                <w:rFonts w:ascii="Times New Roman"/>
                <w:sz w:val="20"/>
              </w:rPr>
            </w:pPr>
          </w:p>
        </w:tc>
        <w:tc>
          <w:tcPr>
            <w:tcW w:w="1134" w:type="dxa"/>
            <w:textDirection w:val="btLr"/>
          </w:tcPr>
          <w:p w14:paraId="0FCC6AE5">
            <w:pPr>
              <w:pStyle w:val="16"/>
              <w:spacing w:before="111" w:line="247" w:lineRule="auto"/>
              <w:ind w:left="598" w:right="443" w:hanging="156"/>
              <w:rPr>
                <w:sz w:val="20"/>
              </w:rPr>
            </w:pPr>
          </w:p>
        </w:tc>
      </w:tr>
    </w:tbl>
    <w:p w14:paraId="5FB36759">
      <w:pPr>
        <w:widowControl w:val="0"/>
        <w:spacing w:line="360" w:lineRule="auto"/>
        <w:ind w:firstLine="720"/>
        <w:jc w:val="both"/>
        <w:rPr>
          <w:rFonts w:ascii="Arial" w:hAnsi="Arial" w:cs="Arial"/>
          <w:bCs/>
          <w:i/>
          <w:iCs/>
          <w:sz w:val="18"/>
          <w:szCs w:val="18"/>
        </w:rPr>
      </w:pPr>
      <w:r>
        <w:rPr>
          <w:rFonts w:ascii="Arial" w:hAnsi="Arial" w:cs="Arial"/>
          <w:bCs/>
          <w:i/>
          <w:iCs/>
          <w:sz w:val="18"/>
          <w:szCs w:val="18"/>
        </w:rPr>
        <w:t xml:space="preserve">    Sumber : Diolah penulis 2025</w:t>
      </w:r>
    </w:p>
    <w:p w14:paraId="0090B57A">
      <w:pPr>
        <w:widowControl w:val="0"/>
        <w:spacing w:line="360" w:lineRule="auto"/>
        <w:ind w:firstLine="720"/>
        <w:jc w:val="both"/>
        <w:rPr>
          <w:rFonts w:ascii="Arial" w:hAnsi="Arial" w:cs="Arial"/>
          <w:bCs/>
          <w:i/>
          <w:iCs/>
          <w:sz w:val="18"/>
          <w:szCs w:val="18"/>
        </w:rPr>
      </w:pPr>
    </w:p>
    <w:p w14:paraId="252F76D2">
      <w:pPr>
        <w:widowControl w:val="0"/>
        <w:spacing w:line="360" w:lineRule="auto"/>
        <w:ind w:left="993" w:firstLine="720"/>
        <w:jc w:val="both"/>
        <w:rPr>
          <w:rFonts w:ascii="Arial" w:hAnsi="Arial" w:cs="Arial"/>
          <w:sz w:val="22"/>
          <w:szCs w:val="22"/>
        </w:rPr>
      </w:pPr>
      <w:r>
        <w:rPr>
          <w:rFonts w:ascii="Arial" w:hAnsi="Arial" w:cs="Arial"/>
          <w:sz w:val="22"/>
          <w:szCs w:val="22"/>
        </w:rPr>
        <w:t>Dengan demikian, Strategi Pengembangan Potensi Diri dari aksi perubahan pada pelatihan kepemimpinan pengawas ini dapat akan ditingkatkan selama pelaksanaan aksi perubahan baik dalam jangka pendek, jangka menengah dan jangka panjang.</w:t>
      </w:r>
    </w:p>
    <w:bookmarkEnd w:id="12"/>
    <w:p w14:paraId="2FE8681F">
      <w:pPr>
        <w:spacing w:line="360" w:lineRule="auto"/>
        <w:rPr>
          <w:rFonts w:ascii="Arial" w:hAnsi="Arial" w:cs="Arial"/>
          <w:sz w:val="22"/>
          <w:szCs w:val="22"/>
        </w:rPr>
      </w:pPr>
    </w:p>
    <w:p w14:paraId="60E4DF74">
      <w:pPr>
        <w:rPr>
          <w:rFonts w:ascii="Arial" w:hAnsi="Arial" w:cs="Arial"/>
          <w:sz w:val="22"/>
          <w:szCs w:val="22"/>
        </w:rPr>
      </w:pPr>
      <w:r>
        <w:rPr>
          <w:rFonts w:ascii="Arial" w:hAnsi="Arial" w:cs="Arial"/>
          <w:sz w:val="22"/>
          <w:szCs w:val="22"/>
        </w:rPr>
        <w:br w:type="page"/>
      </w:r>
    </w:p>
    <w:p w14:paraId="2392D30A">
      <w:pPr>
        <w:jc w:val="center"/>
        <w:rPr>
          <w:rFonts w:ascii="Arial" w:hAnsi="Arial" w:cs="Arial"/>
          <w:b/>
          <w:bCs/>
          <w:color w:val="000000"/>
          <w:sz w:val="24"/>
          <w:szCs w:val="24"/>
          <w:lang w:val="id-ID"/>
        </w:rPr>
      </w:pPr>
      <w:bookmarkStart w:id="13" w:name="_Hlk196652212"/>
      <w:r>
        <w:rPr>
          <w:rFonts w:ascii="Arial" w:hAnsi="Arial" w:cs="Arial"/>
          <w:b/>
          <w:bCs/>
          <w:color w:val="000000"/>
          <w:sz w:val="24"/>
          <w:szCs w:val="24"/>
          <w:lang w:val="id-ID"/>
        </w:rPr>
        <w:t>LAMPIRAN</w:t>
      </w:r>
    </w:p>
    <w:p w14:paraId="49A5BA1D">
      <w:pPr>
        <w:jc w:val="center"/>
        <w:rPr>
          <w:rFonts w:ascii="Arial" w:hAnsi="Arial" w:cs="Arial"/>
          <w:bCs/>
          <w:color w:val="000000"/>
          <w:sz w:val="24"/>
          <w:szCs w:val="24"/>
          <w:lang w:val="id-ID"/>
        </w:rPr>
      </w:pPr>
    </w:p>
    <w:p w14:paraId="52B6DD1B">
      <w:pPr>
        <w:rPr>
          <w:lang w:val="id-ID"/>
        </w:rPr>
      </w:pPr>
      <w:r>
        <w:rPr>
          <w:sz w:val="24"/>
          <w:szCs w:val="24"/>
          <w:lang w:val="id-ID"/>
        </w:rPr>
        <w:drawing>
          <wp:anchor distT="0" distB="0" distL="114300" distR="114300" simplePos="0" relativeHeight="251679744" behindDoc="1" locked="0" layoutInCell="1" allowOverlap="1">
            <wp:simplePos x="0" y="0"/>
            <wp:positionH relativeFrom="margin">
              <wp:posOffset>-19050</wp:posOffset>
            </wp:positionH>
            <wp:positionV relativeFrom="paragraph">
              <wp:posOffset>297180</wp:posOffset>
            </wp:positionV>
            <wp:extent cx="3063875" cy="3902075"/>
            <wp:effectExtent l="0" t="0" r="3175" b="3175"/>
            <wp:wrapSquare wrapText="bothSides"/>
            <wp:docPr id="1701290762" name="Gambar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90762" name="Gambar 8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3875" cy="3902075"/>
                    </a:xfrm>
                    <a:prstGeom prst="rect">
                      <a:avLst/>
                    </a:prstGeom>
                  </pic:spPr>
                </pic:pic>
              </a:graphicData>
            </a:graphic>
          </wp:anchor>
        </w:drawing>
      </w:r>
      <w:r>
        <w:rPr>
          <w:rFonts w:ascii="Arial" w:hAnsi="Arial" w:cs="Arial"/>
          <w:b/>
          <w:bCs/>
          <w:color w:val="000000"/>
          <w:sz w:val="24"/>
          <w:szCs w:val="24"/>
          <w:lang w:val="id-ID"/>
        </w:rPr>
        <w:drawing>
          <wp:anchor distT="0" distB="0" distL="114300" distR="114300" simplePos="0" relativeHeight="251681792" behindDoc="0" locked="0" layoutInCell="1" allowOverlap="1">
            <wp:simplePos x="0" y="0"/>
            <wp:positionH relativeFrom="margin">
              <wp:posOffset>3074035</wp:posOffset>
            </wp:positionH>
            <wp:positionV relativeFrom="paragraph">
              <wp:posOffset>286385</wp:posOffset>
            </wp:positionV>
            <wp:extent cx="2923540" cy="3912870"/>
            <wp:effectExtent l="0" t="0" r="0" b="0"/>
            <wp:wrapSquare wrapText="bothSides"/>
            <wp:docPr id="1806148526" name="Gamba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48526" name="Gambar 8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3540" cy="3912870"/>
                    </a:xfrm>
                    <a:prstGeom prst="rect">
                      <a:avLst/>
                    </a:prstGeom>
                  </pic:spPr>
                </pic:pic>
              </a:graphicData>
            </a:graphic>
          </wp:anchor>
        </w:drawing>
      </w:r>
      <w:r>
        <w:rPr>
          <w:rFonts w:ascii="Arial" w:hAnsi="Arial" w:cs="Arial"/>
          <w:b/>
          <w:bCs/>
          <w:color w:val="000000"/>
          <w:sz w:val="24"/>
          <w:szCs w:val="24"/>
          <w:lang w:val="id-ID"/>
        </w:rPr>
        <w:drawing>
          <wp:anchor distT="0" distB="0" distL="114300" distR="114300" simplePos="0" relativeHeight="251680768" behindDoc="0" locked="0" layoutInCell="1" allowOverlap="1">
            <wp:simplePos x="0" y="0"/>
            <wp:positionH relativeFrom="margin">
              <wp:posOffset>3077845</wp:posOffset>
            </wp:positionH>
            <wp:positionV relativeFrom="paragraph">
              <wp:posOffset>4221480</wp:posOffset>
            </wp:positionV>
            <wp:extent cx="2940685" cy="3768725"/>
            <wp:effectExtent l="0" t="0" r="0" b="3175"/>
            <wp:wrapSquare wrapText="bothSides"/>
            <wp:docPr id="274750230" name="Gambar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50230" name="Gambar 8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0685" cy="3768725"/>
                    </a:xfrm>
                    <a:prstGeom prst="rect">
                      <a:avLst/>
                    </a:prstGeom>
                  </pic:spPr>
                </pic:pic>
              </a:graphicData>
            </a:graphic>
          </wp:anchor>
        </w:drawing>
      </w:r>
      <w:r>
        <w:rPr>
          <w:rFonts w:ascii="Arial" w:hAnsi="Arial" w:cs="Arial"/>
          <w:b/>
          <w:bCs/>
          <w:color w:val="000000"/>
          <w:sz w:val="24"/>
          <w:szCs w:val="24"/>
          <w:lang w:val="id-ID"/>
        </w:rPr>
        <w:drawing>
          <wp:anchor distT="0" distB="0" distL="114300" distR="114300" simplePos="0" relativeHeight="251682816" behindDoc="0" locked="0" layoutInCell="1" allowOverlap="1">
            <wp:simplePos x="0" y="0"/>
            <wp:positionH relativeFrom="column">
              <wp:posOffset>-31115</wp:posOffset>
            </wp:positionH>
            <wp:positionV relativeFrom="paragraph">
              <wp:posOffset>4231640</wp:posOffset>
            </wp:positionV>
            <wp:extent cx="3076575" cy="3744595"/>
            <wp:effectExtent l="0" t="0" r="9525" b="8255"/>
            <wp:wrapSquare wrapText="bothSides"/>
            <wp:docPr id="54328475"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8475" name="Gambar 9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76575" cy="3744595"/>
                    </a:xfrm>
                    <a:prstGeom prst="rect">
                      <a:avLst/>
                    </a:prstGeom>
                  </pic:spPr>
                </pic:pic>
              </a:graphicData>
            </a:graphic>
          </wp:anchor>
        </w:drawing>
      </w:r>
      <w:r>
        <w:rPr>
          <w:rFonts w:ascii="Arial" w:hAnsi="Arial" w:cs="Arial"/>
          <w:b/>
          <w:bCs/>
          <w:color w:val="000000"/>
          <w:sz w:val="24"/>
          <w:szCs w:val="24"/>
          <w:lang w:val="id-ID"/>
        </w:rPr>
        <w:t>Koordinasi dengan Mentor</w:t>
      </w:r>
    </w:p>
    <w:p w14:paraId="4C4D47AC">
      <w:pPr>
        <w:jc w:val="center"/>
        <w:rPr>
          <w:rFonts w:ascii="Arial" w:hAnsi="Arial" w:cs="Arial"/>
          <w:b/>
          <w:bCs/>
          <w:color w:val="000000"/>
          <w:lang w:val="id-ID"/>
        </w:rPr>
      </w:pPr>
      <w:r>
        <w:rPr>
          <w:rFonts w:ascii="Arial" w:hAnsi="Arial" w:cs="Arial"/>
          <w:b/>
          <w:bCs/>
          <w:color w:val="000000"/>
          <w:lang w:val="id-ID"/>
        </w:rPr>
        <w:br w:type="page"/>
      </w:r>
      <w:bookmarkEnd w:id="13"/>
      <w:r>
        <w:rPr>
          <w:rFonts w:ascii="Arial" w:hAnsi="Arial" w:cs="Arial"/>
          <w:b/>
          <w:bCs/>
          <w:color w:val="000000"/>
          <w:lang w:val="id-ID"/>
        </w:rPr>
        <w:t xml:space="preserve"> </w:t>
      </w:r>
    </w:p>
    <w:p w14:paraId="6F7BB6FB">
      <w:pPr>
        <w:jc w:val="center"/>
        <w:rPr>
          <w:rFonts w:ascii="Arial" w:hAnsi="Arial" w:cs="Arial"/>
          <w:b/>
          <w:bCs/>
          <w:color w:val="000000"/>
          <w:sz w:val="24"/>
          <w:szCs w:val="24"/>
          <w:lang w:val="id-ID"/>
        </w:rPr>
      </w:pPr>
      <w:r>
        <w:rPr>
          <w:rFonts w:ascii="Arial" w:hAnsi="Arial" w:cs="Arial"/>
          <w:b/>
          <w:bCs/>
          <w:color w:val="000000"/>
          <w:sz w:val="24"/>
          <w:szCs w:val="24"/>
          <w:lang w:val="id-ID"/>
        </w:rPr>
        <w:t>DAFTAR PUSTAKA</w:t>
      </w:r>
    </w:p>
    <w:p w14:paraId="7827B071">
      <w:pPr>
        <w:jc w:val="center"/>
        <w:rPr>
          <w:rFonts w:ascii="Arial" w:hAnsi="Arial" w:cs="Arial"/>
          <w:b/>
          <w:bCs/>
          <w:color w:val="000000"/>
          <w:sz w:val="24"/>
          <w:szCs w:val="24"/>
          <w:lang w:val="id-ID"/>
        </w:rPr>
      </w:pPr>
    </w:p>
    <w:p w14:paraId="25A8E998">
      <w:pPr>
        <w:jc w:val="center"/>
        <w:rPr>
          <w:rFonts w:ascii="Arial" w:hAnsi="Arial" w:cs="Arial"/>
          <w:b/>
          <w:bCs/>
          <w:color w:val="000000"/>
          <w:lang w:val="id-ID"/>
        </w:rPr>
      </w:pPr>
    </w:p>
    <w:p w14:paraId="5C164083">
      <w:pPr>
        <w:tabs>
          <w:tab w:val="right" w:leader="dot" w:pos="7371"/>
          <w:tab w:val="left" w:pos="7655"/>
        </w:tabs>
        <w:jc w:val="center"/>
        <w:rPr>
          <w:rFonts w:ascii="Arial" w:hAnsi="Arial" w:cs="Arial"/>
          <w:b/>
          <w:bCs/>
          <w:color w:val="000000"/>
          <w:lang w:val="id-ID"/>
        </w:rPr>
      </w:pPr>
    </w:p>
    <w:p w14:paraId="5CB5C8B1">
      <w:pPr>
        <w:pStyle w:val="6"/>
        <w:spacing w:line="360" w:lineRule="auto"/>
        <w:ind w:left="567" w:right="-1" w:hanging="567"/>
        <w:jc w:val="both"/>
        <w:rPr>
          <w:lang w:val="id-ID"/>
        </w:rPr>
      </w:pPr>
      <w:r>
        <w:rPr>
          <w:lang w:val="id-ID"/>
        </w:rPr>
        <w:t xml:space="preserve">Endro, Gunardi. Menyelisik Makna Integritas dan Pertentangannya dengan Korupsi. </w:t>
      </w:r>
      <w:r>
        <w:rPr>
          <w:i/>
          <w:lang w:val="id-ID"/>
        </w:rPr>
        <w:t>Integritas</w:t>
      </w:r>
      <w:r>
        <w:rPr>
          <w:lang w:val="id-ID"/>
        </w:rPr>
        <w:t>. Volume 3, Nomor 1, Maret 2017. Hal. 131 –152.</w:t>
      </w:r>
    </w:p>
    <w:p w14:paraId="44E105BE">
      <w:pPr>
        <w:spacing w:line="360" w:lineRule="auto"/>
        <w:ind w:left="567" w:right="-1" w:hanging="567"/>
        <w:jc w:val="both"/>
        <w:rPr>
          <w:rFonts w:ascii="Arial" w:hAnsi="Arial" w:cs="Arial"/>
          <w:i/>
          <w:lang w:val="id-ID"/>
        </w:rPr>
      </w:pPr>
      <w:r>
        <w:rPr>
          <w:rFonts w:ascii="Arial" w:hAnsi="Arial" w:cs="Arial"/>
          <w:lang w:val="id-ID"/>
        </w:rPr>
        <w:t xml:space="preserve">Republik Indonesia. 2008. </w:t>
      </w:r>
      <w:r>
        <w:rPr>
          <w:rFonts w:ascii="Arial" w:hAnsi="Arial" w:cs="Arial"/>
          <w:i/>
          <w:lang w:val="id-ID"/>
        </w:rPr>
        <w:t>Undang-Undang Republik Indonesia Nomor 14 tahun 2008 tentang Keterbukaan Informasi Publik</w:t>
      </w:r>
    </w:p>
    <w:p w14:paraId="07A622E4">
      <w:pPr>
        <w:spacing w:line="360" w:lineRule="auto"/>
        <w:ind w:left="567" w:right="-1" w:hanging="567"/>
        <w:jc w:val="both"/>
        <w:rPr>
          <w:rFonts w:ascii="Arial" w:hAnsi="Arial" w:cs="Arial"/>
          <w:i/>
          <w:lang w:val="id-ID"/>
        </w:rPr>
      </w:pPr>
      <w:r>
        <w:rPr>
          <w:rFonts w:ascii="Arial" w:hAnsi="Arial" w:cs="Arial"/>
          <w:lang w:val="id-ID"/>
        </w:rPr>
        <w:t xml:space="preserve">Republik Indonesia. 2014. </w:t>
      </w:r>
      <w:r>
        <w:rPr>
          <w:rFonts w:ascii="Arial" w:hAnsi="Arial" w:cs="Arial"/>
          <w:i/>
          <w:lang w:val="id-ID"/>
        </w:rPr>
        <w:t>Undang-Undang Republik Indonesia Nomor 5 tahun 2014 tentang Aparatur Sipil Negara</w:t>
      </w:r>
    </w:p>
    <w:p w14:paraId="0B9548A4">
      <w:pPr>
        <w:spacing w:line="360" w:lineRule="auto"/>
        <w:ind w:left="567" w:right="-1" w:hanging="567"/>
        <w:jc w:val="both"/>
        <w:rPr>
          <w:rFonts w:ascii="Arial" w:hAnsi="Arial" w:cs="Arial"/>
          <w:i/>
          <w:lang w:val="id-ID"/>
        </w:rPr>
      </w:pPr>
      <w:r>
        <w:rPr>
          <w:rFonts w:ascii="Arial" w:hAnsi="Arial" w:cs="Arial"/>
          <w:i/>
          <w:lang w:val="id-ID"/>
        </w:rPr>
        <w:t>Republik Indonesia. 2019. Undang-undang Republik Indonesia Nomor 17 tahun 2019 tentang Sumber Daya Air.</w:t>
      </w:r>
    </w:p>
    <w:p w14:paraId="79107DD0">
      <w:pPr>
        <w:spacing w:line="360" w:lineRule="auto"/>
        <w:ind w:left="567" w:right="-1" w:hanging="567"/>
        <w:jc w:val="both"/>
        <w:rPr>
          <w:rFonts w:ascii="Arial" w:hAnsi="Arial" w:cs="Arial"/>
          <w:i/>
          <w:lang w:val="id-ID"/>
        </w:rPr>
      </w:pPr>
      <w:r>
        <w:rPr>
          <w:rFonts w:ascii="Arial" w:hAnsi="Arial" w:cs="Arial"/>
          <w:lang w:val="id-ID"/>
        </w:rPr>
        <w:t xml:space="preserve">Republik Indonesia. 2018. </w:t>
      </w:r>
      <w:r>
        <w:rPr>
          <w:rFonts w:ascii="Arial" w:hAnsi="Arial" w:cs="Arial"/>
          <w:i/>
          <w:lang w:val="id-ID"/>
        </w:rPr>
        <w:t>Peraturan Presiden Republik Indonesia Nomor 95 Tahun 2018 tentang Sistem Pemerintahan Berbasis Elektronik</w:t>
      </w:r>
    </w:p>
    <w:p w14:paraId="08B78449">
      <w:pPr>
        <w:spacing w:line="360" w:lineRule="auto"/>
        <w:ind w:left="567" w:right="-1" w:hanging="567"/>
        <w:jc w:val="both"/>
        <w:rPr>
          <w:rFonts w:ascii="Arial" w:hAnsi="Arial" w:cs="Arial"/>
          <w:i/>
          <w:lang w:val="id-ID"/>
        </w:rPr>
      </w:pPr>
      <w:r>
        <w:rPr>
          <w:rFonts w:ascii="Arial" w:hAnsi="Arial" w:cs="Arial"/>
          <w:lang w:val="id-ID"/>
        </w:rPr>
        <w:t xml:space="preserve">Republik Indonesia. 2021. </w:t>
      </w:r>
      <w:r>
        <w:rPr>
          <w:rFonts w:ascii="Arial" w:hAnsi="Arial" w:cs="Arial"/>
          <w:i/>
          <w:lang w:val="id-ID"/>
        </w:rPr>
        <w:t>Peraturan Presiden Republik Indonesia Nomor 23 Tahun 2021 tentang Kebijakan Satu Peta</w:t>
      </w:r>
    </w:p>
    <w:p w14:paraId="035A9168">
      <w:pPr>
        <w:spacing w:line="360" w:lineRule="auto"/>
        <w:ind w:left="567" w:right="-1" w:hanging="567"/>
        <w:jc w:val="both"/>
        <w:rPr>
          <w:rFonts w:ascii="Arial" w:hAnsi="Arial" w:cs="Arial"/>
          <w:i/>
          <w:lang w:val="id-ID"/>
        </w:rPr>
      </w:pPr>
      <w:r>
        <w:rPr>
          <w:rFonts w:ascii="Arial" w:hAnsi="Arial" w:cs="Arial"/>
          <w:lang w:val="id-ID"/>
        </w:rPr>
        <w:t xml:space="preserve">Kementerian Pekerjaan Umum. 2015. </w:t>
      </w:r>
      <w:r>
        <w:rPr>
          <w:rFonts w:ascii="Arial" w:hAnsi="Arial" w:cs="Arial"/>
          <w:i/>
          <w:lang w:val="id-ID"/>
        </w:rPr>
        <w:t>Peraturan Menteri Pekerjaan Umum Republik Indonesia Nomor 14 Tahun 2015 tentang Penetapan Status Daerah Irigasi</w:t>
      </w:r>
    </w:p>
    <w:p w14:paraId="4488EEB0">
      <w:pPr>
        <w:spacing w:line="360" w:lineRule="auto"/>
        <w:ind w:left="567" w:right="-1" w:hanging="567"/>
        <w:jc w:val="both"/>
        <w:rPr>
          <w:rFonts w:ascii="Arial" w:hAnsi="Arial" w:cs="Arial"/>
          <w:i/>
          <w:lang w:val="id-ID"/>
        </w:rPr>
      </w:pPr>
      <w:r>
        <w:rPr>
          <w:rFonts w:ascii="Arial" w:hAnsi="Arial" w:cs="Arial"/>
          <w:lang w:val="id-ID"/>
        </w:rPr>
        <w:t xml:space="preserve">Kementerian Pendayagunaan Aparatur Negara dan Reformasi Birokrasi. 2019. </w:t>
      </w:r>
      <w:r>
        <w:rPr>
          <w:rFonts w:ascii="Arial" w:hAnsi="Arial" w:cs="Arial"/>
          <w:i/>
          <w:lang w:val="id-ID"/>
        </w:rPr>
        <w:t>Peraturan Menteri Pendayagunaan Aparatur Negara dan Reformasi Birokrasi Nomor 10 Tahun 2019 tentang Perubahan atas Peraturan Menteri Pendayagunaan Aparatur Negara dan Reformasi Birokrasi Nomor 52 Tahun 2014 tentang Pedoman Pembangunan Zona Integritas Menuju Wilayah Bebas dari Korupsi dan Wilayah Birokrasi Bersih dan Melayani di Lingkungan Instansi Pemerintah</w:t>
      </w:r>
    </w:p>
    <w:p w14:paraId="6042E979">
      <w:pPr>
        <w:spacing w:line="360" w:lineRule="auto"/>
        <w:rPr>
          <w:rFonts w:ascii="Arial" w:hAnsi="Arial" w:cs="Arial"/>
          <w:sz w:val="22"/>
          <w:szCs w:val="22"/>
        </w:rPr>
      </w:pPr>
      <w:r>
        <mc:AlternateContent>
          <mc:Choice Requires="wps">
            <w:drawing>
              <wp:anchor distT="0" distB="0" distL="114300" distR="114300" simplePos="0" relativeHeight="251659264" behindDoc="0" locked="0" layoutInCell="1" allowOverlap="1">
                <wp:simplePos x="0" y="0"/>
                <wp:positionH relativeFrom="column">
                  <wp:posOffset>3195320</wp:posOffset>
                </wp:positionH>
                <wp:positionV relativeFrom="paragraph">
                  <wp:posOffset>3124200</wp:posOffset>
                </wp:positionV>
                <wp:extent cx="2545715" cy="746760"/>
                <wp:effectExtent l="0" t="0" r="26035" b="15875"/>
                <wp:wrapNone/>
                <wp:docPr id="782784723" name="Persegi Panjang 28"/>
                <wp:cNvGraphicFramePr/>
                <a:graphic xmlns:a="http://schemas.openxmlformats.org/drawingml/2006/main">
                  <a:graphicData uri="http://schemas.microsoft.com/office/word/2010/wordprocessingShape">
                    <wps:wsp>
                      <wps:cNvSpPr/>
                      <wps:spPr>
                        <a:xfrm>
                          <a:off x="0" y="0"/>
                          <a:ext cx="2546020" cy="746567"/>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D25AE0">
                            <w:pPr>
                              <w:jc w:val="center"/>
                              <w:rPr>
                                <w:b/>
                                <w:bCs/>
                                <w:i/>
                                <w:iCs/>
                                <w:sz w:val="32"/>
                                <w:szCs w:val="32"/>
                              </w:rPr>
                            </w:pPr>
                            <w:r>
                              <w:rPr>
                                <w:b/>
                                <w:bCs/>
                                <w:i/>
                                <w:iCs/>
                                <w:sz w:val="32"/>
                                <w:szCs w:val="32"/>
                              </w:rPr>
                              <w:t>Pembentukan Tim Efektif</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Persegi Panjang 28" o:spid="_x0000_s1026" o:spt="1" style="position:absolute;left:0pt;margin-left:251.6pt;margin-top:246pt;height:58.8pt;width:200.45pt;z-index:251659264;v-text-anchor:middle;mso-width-relative:page;mso-height-relative:page;" fillcolor="#FFFFFF [3201]" filled="t" stroked="t" coordsize="21600,21600" o:gfxdata="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I6l5v2gAAAAsBAAAPAAAAAAAAAAEAIAAA&#10;ACIAAABkcnMvZG93bnJldi54bWxQSwECFAAUAAAACACHTuJAlIOzN3wCAAARBQAADgAAAAAAAAAB&#10;ACAAAAApAQAAZHJzL2Uyb0RvYy54bWxQSwUGAAAAAAYABgBZAQAAFwYAAAAA&#10;">
                <v:fill on="t" focussize="0,0"/>
                <v:stroke weight="1pt" color="#9C6A6A [3209]" miterlimit="8" joinstyle="miter"/>
                <v:imagedata o:title=""/>
                <o:lock v:ext="edit" aspectratio="f"/>
                <v:textbox>
                  <w:txbxContent>
                    <w:p w14:paraId="65D25AE0">
                      <w:pPr>
                        <w:jc w:val="center"/>
                        <w:rPr>
                          <w:b/>
                          <w:bCs/>
                          <w:i/>
                          <w:iCs/>
                          <w:sz w:val="32"/>
                          <w:szCs w:val="32"/>
                        </w:rPr>
                      </w:pPr>
                      <w:r>
                        <w:rPr>
                          <w:b/>
                          <w:bCs/>
                          <w:i/>
                          <w:iCs/>
                          <w:sz w:val="32"/>
                          <w:szCs w:val="32"/>
                        </w:rPr>
                        <w:t>Pembentukan Tim Efektif</w:t>
                      </w:r>
                    </w:p>
                  </w:txbxContent>
                </v:textbox>
              </v:rect>
            </w:pict>
          </mc:Fallback>
        </mc:AlternateContent>
      </w:r>
      <w:r>
        <w:drawing>
          <wp:inline distT="0" distB="0" distL="0" distR="0">
            <wp:extent cx="6056630" cy="4540250"/>
            <wp:effectExtent l="0" t="0" r="1270" b="0"/>
            <wp:docPr id="962638646"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38646" name="Gambar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056630" cy="4540250"/>
                    </a:xfrm>
                    <a:prstGeom prst="rect">
                      <a:avLst/>
                    </a:prstGeom>
                    <a:noFill/>
                    <a:ln>
                      <a:noFill/>
                    </a:ln>
                  </pic:spPr>
                </pic:pic>
              </a:graphicData>
            </a:graphic>
          </wp:inline>
        </w:drawing>
      </w:r>
    </w:p>
    <w:p w14:paraId="4C87457B">
      <w:pPr>
        <w:spacing w:line="360" w:lineRule="auto"/>
        <w:rPr>
          <w:rFonts w:ascii="Arial" w:hAnsi="Arial" w:cs="Arial"/>
          <w:sz w:val="22"/>
          <w:szCs w:val="22"/>
        </w:rPr>
        <w:sectPr>
          <w:footerReference r:id="rId5" w:type="default"/>
          <w:pgSz w:w="11906" w:h="16838"/>
          <w:pgMar w:top="1440" w:right="1134" w:bottom="1440" w:left="1134" w:header="720" w:footer="720" w:gutter="0"/>
          <w:cols w:space="720" w:num="1"/>
          <w:docGrid w:linePitch="360" w:charSpace="0"/>
        </w:sectPr>
      </w:pPr>
      <w:r>
        <w:rPr>
          <w:rFonts w:ascii="Arial" w:hAnsi="Arial" w:cs="Arial"/>
          <w:sz w:val="22"/>
          <w:szCs w:val="22"/>
        </w:rPr>
        <w:br w:type="page"/>
      </w:r>
    </w:p>
    <w:p w14:paraId="46DDAE30">
      <w:pPr>
        <w:spacing w:line="360" w:lineRule="auto"/>
        <w:rPr>
          <w:rFonts w:ascii="Arial" w:hAnsi="Arial" w:cs="Arial"/>
          <w:sz w:val="22"/>
          <w:szCs w:val="22"/>
        </w:rPr>
      </w:pPr>
      <w:r>
        <w:rPr>
          <w:rFonts w:ascii="Times New Roman"/>
          <w:sz w:val="17"/>
        </w:rPr>
        <w:drawing>
          <wp:anchor distT="0" distB="0" distL="0" distR="0" simplePos="0" relativeHeight="251693056" behindDoc="1" locked="0" layoutInCell="1" allowOverlap="1">
            <wp:simplePos x="0" y="0"/>
            <wp:positionH relativeFrom="page">
              <wp:posOffset>188595</wp:posOffset>
            </wp:positionH>
            <wp:positionV relativeFrom="page">
              <wp:posOffset>252095</wp:posOffset>
            </wp:positionV>
            <wp:extent cx="7126605" cy="8545195"/>
            <wp:effectExtent l="0" t="0" r="0" b="8890"/>
            <wp:wrapTight wrapText="bothSides">
              <wp:wrapPolygon>
                <wp:start x="0" y="0"/>
                <wp:lineTo x="0" y="21574"/>
                <wp:lineTo x="21536" y="21574"/>
                <wp:lineTo x="21536" y="0"/>
                <wp:lineTo x="0" y="0"/>
              </wp:wrapPolygon>
            </wp:wrapTight>
            <wp:docPr id="1931218125" name="Image 2"/>
            <wp:cNvGraphicFramePr/>
            <a:graphic xmlns:a="http://schemas.openxmlformats.org/drawingml/2006/main">
              <a:graphicData uri="http://schemas.openxmlformats.org/drawingml/2006/picture">
                <pic:pic xmlns:pic="http://schemas.openxmlformats.org/drawingml/2006/picture">
                  <pic:nvPicPr>
                    <pic:cNvPr id="1931218125" name="Image 2"/>
                    <pic:cNvPicPr/>
                  </pic:nvPicPr>
                  <pic:blipFill>
                    <a:blip r:embed="rId27" cstate="print"/>
                    <a:stretch>
                      <a:fillRect/>
                    </a:stretch>
                  </pic:blipFill>
                  <pic:spPr>
                    <a:xfrm>
                      <a:off x="0" y="0"/>
                      <a:ext cx="7128181" cy="8546801"/>
                    </a:xfrm>
                    <a:prstGeom prst="rect">
                      <a:avLst/>
                    </a:prstGeom>
                  </pic:spPr>
                </pic:pic>
              </a:graphicData>
            </a:graphic>
          </wp:anchor>
        </w:drawing>
      </w:r>
      <w:r>
        <w:rPr>
          <w:rFonts w:ascii="Arial" w:hAnsi="Arial" w:cs="Arial"/>
          <w:sz w:val="22"/>
          <w:szCs w:val="22"/>
        </w:rPr>
        <w:br w:type="page"/>
      </w:r>
      <w:r>
        <w:rPr>
          <w:rFonts w:ascii="Times New Roman"/>
          <w:sz w:val="17"/>
        </w:rPr>
        <w:drawing>
          <wp:anchor distT="0" distB="0" distL="0" distR="0" simplePos="0" relativeHeight="251694080" behindDoc="1" locked="0" layoutInCell="1" allowOverlap="1">
            <wp:simplePos x="0" y="0"/>
            <wp:positionH relativeFrom="page">
              <wp:posOffset>125730</wp:posOffset>
            </wp:positionH>
            <wp:positionV relativeFrom="page">
              <wp:posOffset>283210</wp:posOffset>
            </wp:positionV>
            <wp:extent cx="7214870" cy="9742805"/>
            <wp:effectExtent l="0" t="0" r="5080" b="0"/>
            <wp:wrapTight wrapText="bothSides">
              <wp:wrapPolygon>
                <wp:start x="0" y="0"/>
                <wp:lineTo x="0" y="21539"/>
                <wp:lineTo x="21558" y="21539"/>
                <wp:lineTo x="21558" y="0"/>
                <wp:lineTo x="0" y="0"/>
              </wp:wrapPolygon>
            </wp:wrapTight>
            <wp:docPr id="878984333" name="Image 4"/>
            <wp:cNvGraphicFramePr/>
            <a:graphic xmlns:a="http://schemas.openxmlformats.org/drawingml/2006/main">
              <a:graphicData uri="http://schemas.openxmlformats.org/drawingml/2006/picture">
                <pic:pic xmlns:pic="http://schemas.openxmlformats.org/drawingml/2006/picture">
                  <pic:nvPicPr>
                    <pic:cNvPr id="878984333" name="Image 4"/>
                    <pic:cNvPicPr/>
                  </pic:nvPicPr>
                  <pic:blipFill>
                    <a:blip r:embed="rId28" cstate="print"/>
                    <a:stretch>
                      <a:fillRect/>
                    </a:stretch>
                  </pic:blipFill>
                  <pic:spPr>
                    <a:xfrm>
                      <a:off x="0" y="0"/>
                      <a:ext cx="7216498" cy="9745288"/>
                    </a:xfrm>
                    <a:prstGeom prst="rect">
                      <a:avLst/>
                    </a:prstGeom>
                  </pic:spPr>
                </pic:pic>
              </a:graphicData>
            </a:graphic>
          </wp:anchor>
        </w:drawing>
      </w:r>
      <w:r>
        <w:rPr>
          <w:rFonts w:ascii="Arial" w:hAnsi="Arial" w:cs="Arial"/>
          <w:sz w:val="22"/>
          <w:szCs w:val="22"/>
        </w:rPr>
        <w:br w:type="page"/>
      </w:r>
    </w:p>
    <w:p w14:paraId="27C71F5C">
      <w:pPr>
        <w:spacing w:line="360" w:lineRule="auto"/>
        <w:rPr>
          <w:rFonts w:ascii="Arial" w:hAnsi="Arial" w:cs="Arial"/>
          <w:sz w:val="22"/>
          <w:szCs w:val="22"/>
        </w:rPr>
      </w:pPr>
      <w:r>
        <w:rPr>
          <w:rFonts w:ascii="Times New Roman"/>
          <w:sz w:val="17"/>
        </w:rPr>
        <w:drawing>
          <wp:anchor distT="0" distB="0" distL="0" distR="0" simplePos="0" relativeHeight="251695104" behindDoc="1" locked="0" layoutInCell="1" allowOverlap="1">
            <wp:simplePos x="0" y="0"/>
            <wp:positionH relativeFrom="page">
              <wp:posOffset>346710</wp:posOffset>
            </wp:positionH>
            <wp:positionV relativeFrom="page">
              <wp:posOffset>377825</wp:posOffset>
            </wp:positionV>
            <wp:extent cx="6849745" cy="9301480"/>
            <wp:effectExtent l="0" t="0" r="8255" b="0"/>
            <wp:wrapTight wrapText="bothSides">
              <wp:wrapPolygon>
                <wp:start x="0" y="0"/>
                <wp:lineTo x="0" y="21544"/>
                <wp:lineTo x="21566" y="21544"/>
                <wp:lineTo x="21566" y="0"/>
                <wp:lineTo x="0" y="0"/>
              </wp:wrapPolygon>
            </wp:wrapTight>
            <wp:docPr id="504703485" name="Image 5"/>
            <wp:cNvGraphicFramePr/>
            <a:graphic xmlns:a="http://schemas.openxmlformats.org/drawingml/2006/main">
              <a:graphicData uri="http://schemas.openxmlformats.org/drawingml/2006/picture">
                <pic:pic xmlns:pic="http://schemas.openxmlformats.org/drawingml/2006/picture">
                  <pic:nvPicPr>
                    <pic:cNvPr id="504703485" name="Image 5"/>
                    <pic:cNvPicPr/>
                  </pic:nvPicPr>
                  <pic:blipFill>
                    <a:blip r:embed="rId29" cstate="print"/>
                    <a:stretch>
                      <a:fillRect/>
                    </a:stretch>
                  </pic:blipFill>
                  <pic:spPr>
                    <a:xfrm>
                      <a:off x="0" y="0"/>
                      <a:ext cx="6849745" cy="9301656"/>
                    </a:xfrm>
                    <a:prstGeom prst="rect">
                      <a:avLst/>
                    </a:prstGeom>
                  </pic:spPr>
                </pic:pic>
              </a:graphicData>
            </a:graphic>
          </wp:anchor>
        </w:drawing>
      </w:r>
    </w:p>
    <w:p w14:paraId="155A7ACC">
      <w:pPr>
        <w:spacing w:line="360" w:lineRule="auto"/>
        <w:rPr>
          <w:rFonts w:ascii="Arial" w:hAnsi="Arial" w:cs="Arial"/>
          <w:sz w:val="22"/>
          <w:szCs w:val="22"/>
        </w:rPr>
      </w:pPr>
    </w:p>
    <w:p w14:paraId="40C479F3">
      <w:pPr>
        <w:spacing w:line="360" w:lineRule="auto"/>
        <w:rPr>
          <w:rFonts w:ascii="Arial" w:hAnsi="Arial" w:cs="Arial"/>
          <w:sz w:val="22"/>
          <w:szCs w:val="22"/>
        </w:rPr>
      </w:pPr>
    </w:p>
    <w:p w14:paraId="08D5E5DE">
      <w:pPr>
        <w:spacing w:line="360" w:lineRule="auto"/>
        <w:rPr>
          <w:rFonts w:ascii="Arial" w:hAnsi="Arial" w:cs="Arial"/>
          <w:sz w:val="22"/>
          <w:szCs w:val="22"/>
        </w:rPr>
      </w:pPr>
      <w:r>
        <w:rPr>
          <w:rFonts w:ascii="Times New Roman"/>
        </w:rPr>
        <w:drawing>
          <wp:anchor distT="0" distB="0" distL="0" distR="0" simplePos="0" relativeHeight="251684864" behindDoc="0" locked="0" layoutInCell="1" allowOverlap="1">
            <wp:simplePos x="0" y="0"/>
            <wp:positionH relativeFrom="page">
              <wp:posOffset>297180</wp:posOffset>
            </wp:positionH>
            <wp:positionV relativeFrom="page">
              <wp:posOffset>148590</wp:posOffset>
            </wp:positionV>
            <wp:extent cx="7066280" cy="10121900"/>
            <wp:effectExtent l="0" t="0" r="0" b="0"/>
            <wp:wrapNone/>
            <wp:docPr id="412081329" name="Image 1"/>
            <wp:cNvGraphicFramePr/>
            <a:graphic xmlns:a="http://schemas.openxmlformats.org/drawingml/2006/main">
              <a:graphicData uri="http://schemas.openxmlformats.org/drawingml/2006/picture">
                <pic:pic xmlns:pic="http://schemas.openxmlformats.org/drawingml/2006/picture">
                  <pic:nvPicPr>
                    <pic:cNvPr id="412081329" name="Image 1"/>
                    <pic:cNvPicPr/>
                  </pic:nvPicPr>
                  <pic:blipFill>
                    <a:blip r:embed="rId30" cstate="print"/>
                    <a:stretch>
                      <a:fillRect/>
                    </a:stretch>
                  </pic:blipFill>
                  <pic:spPr>
                    <a:xfrm>
                      <a:off x="0" y="0"/>
                      <a:ext cx="7066043" cy="10121900"/>
                    </a:xfrm>
                    <a:prstGeom prst="rect">
                      <a:avLst/>
                    </a:prstGeom>
                  </pic:spPr>
                </pic:pic>
              </a:graphicData>
            </a:graphic>
          </wp:anchor>
        </w:drawing>
      </w:r>
      <w:r>
        <w:rPr>
          <w:rFonts w:ascii="Arial" w:hAnsi="Arial" w:cs="Arial"/>
          <w:sz w:val="22"/>
          <w:szCs w:val="22"/>
        </w:rPr>
        <w:drawing>
          <wp:inline distT="0" distB="0" distL="0" distR="0">
            <wp:extent cx="6120130" cy="8160385"/>
            <wp:effectExtent l="0" t="0" r="0" b="0"/>
            <wp:docPr id="1079116496"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16496" name="Gambar 28"/>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a:graphicData>
            </a:graphic>
          </wp:inline>
        </w:drawing>
      </w:r>
    </w:p>
    <w:p w14:paraId="032BFB93">
      <w:pPr>
        <w:spacing w:line="360" w:lineRule="auto"/>
        <w:rPr>
          <w:rFonts w:ascii="Arial" w:hAnsi="Arial" w:cs="Arial"/>
          <w:sz w:val="22"/>
          <w:szCs w:val="22"/>
        </w:rPr>
      </w:pPr>
    </w:p>
    <w:p w14:paraId="5B8F53C5">
      <w:pPr>
        <w:spacing w:line="360" w:lineRule="auto"/>
        <w:rPr>
          <w:rFonts w:ascii="Arial" w:hAnsi="Arial" w:cs="Arial"/>
          <w:sz w:val="22"/>
          <w:szCs w:val="22"/>
        </w:rPr>
      </w:pPr>
    </w:p>
    <w:p w14:paraId="2EC7AD4C">
      <w:pPr>
        <w:spacing w:line="360" w:lineRule="auto"/>
        <w:rPr>
          <w:rFonts w:ascii="Arial" w:hAnsi="Arial" w:cs="Arial"/>
          <w:sz w:val="22"/>
          <w:szCs w:val="22"/>
        </w:rPr>
      </w:pPr>
      <w:r>
        <w:rPr>
          <w:rFonts w:ascii="Times New Roman"/>
        </w:rPr>
        <w:drawing>
          <wp:anchor distT="0" distB="0" distL="0" distR="0" simplePos="0" relativeHeight="251685888" behindDoc="0" locked="0" layoutInCell="1" allowOverlap="1">
            <wp:simplePos x="0" y="0"/>
            <wp:positionH relativeFrom="page">
              <wp:posOffset>180340</wp:posOffset>
            </wp:positionH>
            <wp:positionV relativeFrom="page">
              <wp:posOffset>180340</wp:posOffset>
            </wp:positionV>
            <wp:extent cx="6898005" cy="1012190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2" cstate="print"/>
                    <a:stretch>
                      <a:fillRect/>
                    </a:stretch>
                  </pic:blipFill>
                  <pic:spPr>
                    <a:xfrm>
                      <a:off x="0" y="0"/>
                      <a:ext cx="6897887" cy="10121900"/>
                    </a:xfrm>
                    <a:prstGeom prst="rect">
                      <a:avLst/>
                    </a:prstGeom>
                  </pic:spPr>
                </pic:pic>
              </a:graphicData>
            </a:graphic>
          </wp:anchor>
        </w:drawing>
      </w:r>
      <w:r>
        <w:rPr>
          <w:rFonts w:ascii="Arial" w:hAnsi="Arial" w:cs="Arial"/>
          <w:sz w:val="22"/>
          <w:szCs w:val="22"/>
        </w:rPr>
        <w:drawing>
          <wp:inline distT="0" distB="0" distL="0" distR="0">
            <wp:extent cx="6120130" cy="8160385"/>
            <wp:effectExtent l="0" t="0" r="0" b="0"/>
            <wp:docPr id="877034277"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34277" name="Gambar 2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a:graphicData>
            </a:graphic>
          </wp:inline>
        </w:drawing>
      </w:r>
    </w:p>
    <w:p w14:paraId="6B32613A">
      <w:pPr>
        <w:spacing w:line="360" w:lineRule="auto"/>
        <w:rPr>
          <w:rFonts w:ascii="Arial" w:hAnsi="Arial" w:cs="Arial"/>
          <w:sz w:val="22"/>
          <w:szCs w:val="22"/>
        </w:rPr>
        <w:sectPr>
          <w:pgSz w:w="11906" w:h="16838"/>
          <w:pgMar w:top="1440" w:right="1134" w:bottom="1440" w:left="1134" w:header="720" w:footer="720" w:gutter="0"/>
          <w:cols w:space="720" w:num="1"/>
          <w:docGrid w:linePitch="360" w:charSpace="0"/>
        </w:sectPr>
      </w:pPr>
    </w:p>
    <w:p w14:paraId="0E6DB5DF">
      <w:pPr>
        <w:spacing w:line="360" w:lineRule="auto"/>
        <w:rPr>
          <w:rFonts w:ascii="Arial" w:hAnsi="Arial" w:cs="Arial"/>
          <w:sz w:val="22"/>
          <w:szCs w:val="22"/>
        </w:rPr>
        <w:sectPr>
          <w:pgSz w:w="16838" w:h="11906" w:orient="landscape"/>
          <w:pgMar w:top="1134" w:right="1440" w:bottom="1134" w:left="1440" w:header="720" w:footer="720" w:gutter="0"/>
          <w:cols w:space="720" w:num="1"/>
          <w:docGrid w:linePitch="360" w:charSpace="0"/>
        </w:sectPr>
      </w:pPr>
      <w:r>
        <w:rPr>
          <w:rFonts w:ascii="Times New Roman"/>
          <w:sz w:val="17"/>
        </w:rPr>
        <w:drawing>
          <wp:anchor distT="0" distB="0" distL="0" distR="0" simplePos="0" relativeHeight="251686912" behindDoc="0" locked="0" layoutInCell="1" allowOverlap="1">
            <wp:simplePos x="0" y="0"/>
            <wp:positionH relativeFrom="page">
              <wp:posOffset>615315</wp:posOffset>
            </wp:positionH>
            <wp:positionV relativeFrom="page">
              <wp:posOffset>253365</wp:posOffset>
            </wp:positionV>
            <wp:extent cx="9796145" cy="6985000"/>
            <wp:effectExtent l="0" t="0" r="0" b="6985"/>
            <wp:wrapNone/>
            <wp:docPr id="738290171" name="Image 6"/>
            <wp:cNvGraphicFramePr/>
            <a:graphic xmlns:a="http://schemas.openxmlformats.org/drawingml/2006/main">
              <a:graphicData uri="http://schemas.openxmlformats.org/drawingml/2006/picture">
                <pic:pic xmlns:pic="http://schemas.openxmlformats.org/drawingml/2006/picture">
                  <pic:nvPicPr>
                    <pic:cNvPr id="738290171" name="Image 6"/>
                    <pic:cNvPicPr/>
                  </pic:nvPicPr>
                  <pic:blipFill>
                    <a:blip r:embed="rId34" cstate="print"/>
                    <a:stretch>
                      <a:fillRect/>
                    </a:stretch>
                  </pic:blipFill>
                  <pic:spPr>
                    <a:xfrm>
                      <a:off x="0" y="0"/>
                      <a:ext cx="9805239" cy="6991565"/>
                    </a:xfrm>
                    <a:prstGeom prst="rect">
                      <a:avLst/>
                    </a:prstGeom>
                  </pic:spPr>
                </pic:pic>
              </a:graphicData>
            </a:graphic>
          </wp:anchor>
        </w:drawing>
      </w:r>
      <w:r>
        <w:rPr>
          <w:rFonts w:ascii="Arial" w:hAnsi="Arial" w:cs="Arial"/>
          <w:sz w:val="22"/>
          <w:szCs w:val="22"/>
        </w:rPr>
        <w:br w:type="textWrapping"/>
      </w:r>
    </w:p>
    <w:p w14:paraId="5A648F37">
      <w:pPr>
        <w:spacing w:line="360" w:lineRule="auto"/>
        <w:rPr>
          <w:rFonts w:ascii="Arial" w:hAnsi="Arial" w:cs="Arial"/>
          <w:sz w:val="22"/>
          <w:szCs w:val="22"/>
        </w:rPr>
      </w:pPr>
      <w:r>
        <w:rPr>
          <w:rFonts w:ascii="Times New Roman"/>
          <w:sz w:val="17"/>
        </w:rPr>
        <w:drawing>
          <wp:anchor distT="0" distB="0" distL="0" distR="0" simplePos="0" relativeHeight="251687936" behindDoc="0" locked="0" layoutInCell="1" allowOverlap="1">
            <wp:simplePos x="0" y="0"/>
            <wp:positionH relativeFrom="page">
              <wp:posOffset>914400</wp:posOffset>
            </wp:positionH>
            <wp:positionV relativeFrom="page">
              <wp:posOffset>719455</wp:posOffset>
            </wp:positionV>
            <wp:extent cx="9039225" cy="6985000"/>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5" cstate="print"/>
                    <a:stretch>
                      <a:fillRect/>
                    </a:stretch>
                  </pic:blipFill>
                  <pic:spPr>
                    <a:xfrm>
                      <a:off x="0" y="0"/>
                      <a:ext cx="9039235" cy="6985000"/>
                    </a:xfrm>
                    <a:prstGeom prst="rect">
                      <a:avLst/>
                    </a:prstGeom>
                  </pic:spPr>
                </pic:pic>
              </a:graphicData>
            </a:graphic>
          </wp:anchor>
        </w:drawing>
      </w:r>
    </w:p>
    <w:p w14:paraId="7EC91DCA">
      <w:pPr>
        <w:spacing w:line="360" w:lineRule="auto"/>
        <w:rPr>
          <w:rFonts w:ascii="Arial" w:hAnsi="Arial" w:cs="Arial"/>
          <w:sz w:val="22"/>
          <w:szCs w:val="22"/>
        </w:rPr>
      </w:pPr>
    </w:p>
    <w:p w14:paraId="17152D2E">
      <w:pPr>
        <w:spacing w:line="360" w:lineRule="auto"/>
        <w:rPr>
          <w:rFonts w:ascii="Arial" w:hAnsi="Arial" w:cs="Arial"/>
          <w:sz w:val="22"/>
          <w:szCs w:val="22"/>
        </w:rPr>
        <w:sectPr>
          <w:pgSz w:w="16838" w:h="11906" w:orient="landscape"/>
          <w:pgMar w:top="1134" w:right="1440" w:bottom="1134" w:left="1440" w:header="720" w:footer="720" w:gutter="0"/>
          <w:cols w:space="720" w:num="1"/>
          <w:docGrid w:linePitch="360" w:charSpace="0"/>
        </w:sectPr>
      </w:pPr>
    </w:p>
    <w:p w14:paraId="0D565A3E">
      <w:pPr>
        <w:spacing w:line="360" w:lineRule="auto"/>
        <w:jc w:val="center"/>
        <w:rPr>
          <w:rFonts w:ascii="Arial" w:hAnsi="Arial" w:cs="Arial"/>
          <w:b/>
          <w:bCs/>
          <w:sz w:val="32"/>
          <w:szCs w:val="32"/>
        </w:rPr>
      </w:pPr>
      <w:r>
        <w:rPr>
          <w:rFonts w:ascii="Times New Roman"/>
          <w:sz w:val="17"/>
        </w:rPr>
        <w:drawing>
          <wp:anchor distT="0" distB="0" distL="114300" distR="114300" simplePos="0" relativeHeight="251689984" behindDoc="1" locked="0" layoutInCell="1" allowOverlap="1">
            <wp:simplePos x="0" y="0"/>
            <wp:positionH relativeFrom="column">
              <wp:posOffset>67310</wp:posOffset>
            </wp:positionH>
            <wp:positionV relativeFrom="paragraph">
              <wp:posOffset>4072255</wp:posOffset>
            </wp:positionV>
            <wp:extent cx="3108960" cy="4625975"/>
            <wp:effectExtent l="0" t="0" r="0" b="3175"/>
            <wp:wrapTight wrapText="bothSides">
              <wp:wrapPolygon>
                <wp:start x="0" y="0"/>
                <wp:lineTo x="0" y="21526"/>
                <wp:lineTo x="21441" y="21526"/>
                <wp:lineTo x="21441" y="0"/>
                <wp:lineTo x="0" y="0"/>
              </wp:wrapPolygon>
            </wp:wrapTight>
            <wp:docPr id="2035654683"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54683" name="Gambar 3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108960" cy="4625975"/>
                    </a:xfrm>
                    <a:prstGeom prst="rect">
                      <a:avLst/>
                    </a:prstGeom>
                  </pic:spPr>
                </pic:pic>
              </a:graphicData>
            </a:graphic>
          </wp:anchor>
        </w:drawing>
      </w:r>
      <w:r>
        <w:rPr>
          <w:rFonts w:ascii="Times New Roman"/>
          <w:sz w:val="17"/>
        </w:rPr>
        <w:drawing>
          <wp:anchor distT="0" distB="0" distL="114300" distR="114300" simplePos="0" relativeHeight="251691008" behindDoc="1" locked="0" layoutInCell="1" allowOverlap="1">
            <wp:simplePos x="0" y="0"/>
            <wp:positionH relativeFrom="column">
              <wp:posOffset>3225800</wp:posOffset>
            </wp:positionH>
            <wp:positionV relativeFrom="paragraph">
              <wp:posOffset>4072255</wp:posOffset>
            </wp:positionV>
            <wp:extent cx="3068320" cy="4580890"/>
            <wp:effectExtent l="0" t="0" r="0" b="0"/>
            <wp:wrapTight wrapText="bothSides">
              <wp:wrapPolygon>
                <wp:start x="0" y="0"/>
                <wp:lineTo x="0" y="21468"/>
                <wp:lineTo x="21457" y="21468"/>
                <wp:lineTo x="21457" y="0"/>
                <wp:lineTo x="0" y="0"/>
              </wp:wrapPolygon>
            </wp:wrapTight>
            <wp:docPr id="1101561435"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61435" name="Gambar 37"/>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68320" cy="4580890"/>
                    </a:xfrm>
                    <a:prstGeom prst="rect">
                      <a:avLst/>
                    </a:prstGeom>
                  </pic:spPr>
                </pic:pic>
              </a:graphicData>
            </a:graphic>
          </wp:anchor>
        </w:drawing>
      </w:r>
      <w:r>
        <w:rPr>
          <w:rFonts w:ascii="Times New Roman"/>
          <w:sz w:val="17"/>
        </w:rPr>
        <w:drawing>
          <wp:anchor distT="0" distB="0" distL="114300" distR="114300" simplePos="0" relativeHeight="251688960" behindDoc="1" locked="0" layoutInCell="1" allowOverlap="1">
            <wp:simplePos x="0" y="0"/>
            <wp:positionH relativeFrom="column">
              <wp:posOffset>3810</wp:posOffset>
            </wp:positionH>
            <wp:positionV relativeFrom="paragraph">
              <wp:posOffset>355600</wp:posOffset>
            </wp:positionV>
            <wp:extent cx="6337300" cy="3644900"/>
            <wp:effectExtent l="0" t="0" r="6350" b="0"/>
            <wp:wrapTight wrapText="bothSides">
              <wp:wrapPolygon>
                <wp:start x="0" y="0"/>
                <wp:lineTo x="0" y="21449"/>
                <wp:lineTo x="21557" y="21449"/>
                <wp:lineTo x="21557" y="0"/>
                <wp:lineTo x="0" y="0"/>
              </wp:wrapPolygon>
            </wp:wrapTight>
            <wp:docPr id="1337035051"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35051" name="Gambar 3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6337300" cy="3644900"/>
                    </a:xfrm>
                    <a:prstGeom prst="rect">
                      <a:avLst/>
                    </a:prstGeom>
                  </pic:spPr>
                </pic:pic>
              </a:graphicData>
            </a:graphic>
          </wp:anchor>
        </w:drawing>
      </w:r>
      <w:r>
        <w:rPr>
          <w:rFonts w:ascii="Arial" w:hAnsi="Arial" w:cs="Arial"/>
          <w:b/>
          <w:bCs/>
          <w:sz w:val="32"/>
          <w:szCs w:val="32"/>
        </w:rPr>
        <w:t>BEFORE</w:t>
      </w:r>
    </w:p>
    <w:p w14:paraId="51A6CCF2">
      <w:pPr>
        <w:spacing w:line="360" w:lineRule="auto"/>
        <w:rPr>
          <w:rFonts w:ascii="Times New Roman"/>
          <w:sz w:val="17"/>
        </w:rPr>
      </w:pPr>
      <w:r>
        <w:rPr>
          <w:rFonts w:ascii="Times New Roman"/>
          <w:sz w:val="17"/>
        </w:rPr>
        <w:br w:type="page"/>
      </w:r>
    </w:p>
    <w:p w14:paraId="0343D9EF">
      <w:pPr>
        <w:spacing w:line="360" w:lineRule="auto"/>
        <w:rPr>
          <w:rFonts w:ascii="Arial" w:hAnsi="Arial" w:cs="Arial"/>
          <w:sz w:val="22"/>
          <w:szCs w:val="22"/>
        </w:rPr>
        <w:sectPr>
          <w:pgSz w:w="11906" w:h="16838"/>
          <w:pgMar w:top="1440" w:right="1134" w:bottom="1440" w:left="1134" w:header="720" w:footer="720" w:gutter="0"/>
          <w:cols w:space="720" w:num="1"/>
          <w:docGrid w:linePitch="360" w:charSpace="0"/>
        </w:sectPr>
      </w:pPr>
    </w:p>
    <w:p w14:paraId="5685109B">
      <w:pPr>
        <w:spacing w:line="360" w:lineRule="auto"/>
        <w:rPr>
          <w:rFonts w:ascii="Arial" w:hAnsi="Arial" w:cs="Arial"/>
          <w:sz w:val="22"/>
          <w:szCs w:val="22"/>
        </w:rPr>
      </w:pPr>
      <w:r>
        <w:rPr>
          <w:rFonts w:ascii="Times New Roman"/>
        </w:rPr>
        <w:drawing>
          <wp:anchor distT="0" distB="0" distL="0" distR="0" simplePos="0" relativeHeight="251692032" behindDoc="0" locked="0" layoutInCell="1" allowOverlap="1">
            <wp:simplePos x="0" y="0"/>
            <wp:positionH relativeFrom="page">
              <wp:posOffset>135890</wp:posOffset>
            </wp:positionH>
            <wp:positionV relativeFrom="page">
              <wp:posOffset>238760</wp:posOffset>
            </wp:positionV>
            <wp:extent cx="7160895" cy="10121900"/>
            <wp:effectExtent l="0" t="0" r="0" b="0"/>
            <wp:wrapNone/>
            <wp:docPr id="203461232" name="Image 1"/>
            <wp:cNvGraphicFramePr/>
            <a:graphic xmlns:a="http://schemas.openxmlformats.org/drawingml/2006/main">
              <a:graphicData uri="http://schemas.openxmlformats.org/drawingml/2006/picture">
                <pic:pic xmlns:pic="http://schemas.openxmlformats.org/drawingml/2006/picture">
                  <pic:nvPicPr>
                    <pic:cNvPr id="203461232" name="Image 1"/>
                    <pic:cNvPicPr/>
                  </pic:nvPicPr>
                  <pic:blipFill>
                    <a:blip r:embed="rId39" cstate="print"/>
                    <a:stretch>
                      <a:fillRect/>
                    </a:stretch>
                  </pic:blipFill>
                  <pic:spPr>
                    <a:xfrm>
                      <a:off x="0" y="0"/>
                      <a:ext cx="7160638" cy="10121900"/>
                    </a:xfrm>
                    <a:prstGeom prst="rect">
                      <a:avLst/>
                    </a:prstGeom>
                  </pic:spPr>
                </pic:pic>
              </a:graphicData>
            </a:graphic>
          </wp:anchor>
        </w:drawing>
      </w:r>
      <w:r>
        <w:rPr>
          <w:rFonts w:ascii="Arial" w:hAnsi="Arial" w:cs="Arial"/>
          <w:sz w:val="22"/>
          <w:szCs w:val="22"/>
        </w:rPr>
        <w:br w:type="page"/>
      </w:r>
    </w:p>
    <w:p w14:paraId="5CDECA5F">
      <w:pPr>
        <w:spacing w:line="360" w:lineRule="auto"/>
        <w:rPr>
          <w:rFonts w:ascii="Arial" w:hAnsi="Arial" w:cs="Arial"/>
          <w:sz w:val="22"/>
          <w:szCs w:val="22"/>
        </w:rPr>
      </w:pPr>
      <w:r>
        <w:rPr>
          <w:rFonts w:ascii="Arial" w:hAnsi="Arial" w:cs="Arial"/>
          <w:sz w:val="22"/>
          <w:szCs w:val="22"/>
        </w:rPr>
        <mc:AlternateContent>
          <mc:Choice Requires="wps">
            <w:drawing>
              <wp:anchor distT="0" distB="0" distL="114300" distR="114300" simplePos="0" relativeHeight="251714560" behindDoc="0" locked="0" layoutInCell="1" allowOverlap="1">
                <wp:simplePos x="0" y="0"/>
                <wp:positionH relativeFrom="column">
                  <wp:posOffset>3021330</wp:posOffset>
                </wp:positionH>
                <wp:positionV relativeFrom="paragraph">
                  <wp:posOffset>7874635</wp:posOffset>
                </wp:positionV>
                <wp:extent cx="1804670" cy="914400"/>
                <wp:effectExtent l="0" t="0" r="24130" b="19050"/>
                <wp:wrapNone/>
                <wp:docPr id="940962495" name="Persegi Panjang: Sudut Lengkung 36"/>
                <wp:cNvGraphicFramePr/>
                <a:graphic xmlns:a="http://schemas.openxmlformats.org/drawingml/2006/main">
                  <a:graphicData uri="http://schemas.microsoft.com/office/word/2010/wordprocessingShape">
                    <wps:wsp>
                      <wps:cNvSpPr/>
                      <wps:spPr>
                        <a:xfrm>
                          <a:off x="0" y="0"/>
                          <a:ext cx="1804737" cy="9144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E4CB07F">
                            <w:pPr>
                              <w:jc w:val="center"/>
                              <w:rPr>
                                <w:sz w:val="24"/>
                                <w:szCs w:val="24"/>
                              </w:rPr>
                            </w:pPr>
                            <w:r>
                              <w:rPr>
                                <w:sz w:val="24"/>
                                <w:szCs w:val="24"/>
                              </w:rPr>
                              <w:t>KOORDINASI DENGAN COACH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Persegi Panjang: Sudut Lengkung 36" o:spid="_x0000_s1026" o:spt="2" style="position:absolute;left:0pt;margin-left:237.9pt;margin-top:620.05pt;height:72pt;width:142.1pt;z-index:251714560;v-text-anchor:middle;mso-width-relative:page;mso-height-relative:page;" fillcolor="#E5C3A7 [3536]" filled="t" stroked="t" coordsize="21600,21600" arcsize="0.166666666666667" o:gfxdata="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H4SyzLYAAAADQEAAA8AAAAAAAAAAQAgAAAAIgAAAGRycy9kb3ducmV2Lnht&#10;bFBLAQIUABQAAAAIAIdO4kD/citbFgMAANIGAAAOAAAAAAAAAAEAIAAAACcBAABkcnMvZTJvRG9j&#10;LnhtbFBLBQYAAAAABgAGAFkBAACvBgAAAAA=&#10;">
                <v:fill type="gradient" on="t" color2="#DFAF85 [3376]" colors="0f #E5C3A7;32768f #E0B998;65536f #DFAF85" focus="100%" focussize="0,0" rotate="t">
                  <o:fill type="gradientUnscaled" v:ext="backwardCompatible"/>
                </v:fill>
                <v:stroke weight="0.5pt" color="#CE8D3E [3206]" miterlimit="8" joinstyle="miter"/>
                <v:imagedata o:title=""/>
                <o:lock v:ext="edit" aspectratio="f"/>
                <v:textbox>
                  <w:txbxContent>
                    <w:p w14:paraId="7E4CB07F">
                      <w:pPr>
                        <w:jc w:val="center"/>
                        <w:rPr>
                          <w:sz w:val="24"/>
                          <w:szCs w:val="24"/>
                        </w:rPr>
                      </w:pPr>
                      <w:r>
                        <w:rPr>
                          <w:sz w:val="24"/>
                          <w:szCs w:val="24"/>
                        </w:rPr>
                        <w:t>KOORDINASI DENGAN COACH</w:t>
                      </w:r>
                    </w:p>
                  </w:txbxContent>
                </v:textbox>
              </v:roundrect>
            </w:pict>
          </mc:Fallback>
        </mc:AlternateContent>
      </w:r>
      <w:r>
        <w:rPr>
          <w:rFonts w:ascii="Arial" w:hAnsi="Arial" w:cs="Arial"/>
          <w:sz w:val="22"/>
          <w:szCs w:val="22"/>
        </w:rPr>
        <mc:AlternateContent>
          <mc:Choice Requires="wps">
            <w:drawing>
              <wp:anchor distT="0" distB="0" distL="114300" distR="114300" simplePos="0" relativeHeight="251713536" behindDoc="0" locked="0" layoutInCell="1" allowOverlap="1">
                <wp:simplePos x="0" y="0"/>
                <wp:positionH relativeFrom="column">
                  <wp:posOffset>7620</wp:posOffset>
                </wp:positionH>
                <wp:positionV relativeFrom="paragraph">
                  <wp:posOffset>7940675</wp:posOffset>
                </wp:positionV>
                <wp:extent cx="1443990" cy="914400"/>
                <wp:effectExtent l="0" t="0" r="0" b="0"/>
                <wp:wrapNone/>
                <wp:docPr id="1648540615" name="Persegi Panjang: Sudut Lengkung 35"/>
                <wp:cNvGraphicFramePr/>
                <a:graphic xmlns:a="http://schemas.openxmlformats.org/drawingml/2006/main">
                  <a:graphicData uri="http://schemas.microsoft.com/office/word/2010/wordprocessingShape">
                    <wps:wsp>
                      <wps:cNvSpPr/>
                      <wps:spPr>
                        <a:xfrm>
                          <a:off x="0" y="0"/>
                          <a:ext cx="1443789" cy="914400"/>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0867DA1">
                            <w:pPr>
                              <w:jc w:val="center"/>
                              <w:rPr>
                                <w:sz w:val="24"/>
                                <w:szCs w:val="24"/>
                              </w:rPr>
                            </w:pPr>
                            <w:r>
                              <w:rPr>
                                <w:sz w:val="24"/>
                                <w:szCs w:val="24"/>
                              </w:rPr>
                              <w:t>KOODINASI DENGAN MENTOR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Persegi Panjang: Sudut Lengkung 35" o:spid="_x0000_s1026" o:spt="2" style="position:absolute;left:0pt;margin-left:0.6pt;margin-top:625.25pt;height:72pt;width:113.7pt;z-index:251713536;v-text-anchor:middle;mso-width-relative:page;mso-height-relative:page;" filled="f" stroked="f" coordsize="21600,21600" arcsize="0.166666666666667" o:gfxdata="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E+PkDXAAAACwEAAA8AAAAAAAAAAQAgAAAAIgAAAGRycy9k&#10;b3ducmV2LnhtbFBLAQIUABQAAAAIAIdO4kChum9LPAIAAHoEAAAOAAAAAAAAAAEAIAAAACYBAABk&#10;cnMvZTJvRG9jLnhtbFBLBQYAAAAABgAGAFkBAADUBQAAAAA=&#10;">
                <v:fill on="f" focussize="0,0"/>
                <v:stroke on="f"/>
                <v:imagedata o:title=""/>
                <o:lock v:ext="edit" aspectratio="f"/>
                <v:textbox>
                  <w:txbxContent>
                    <w:p w14:paraId="30867DA1">
                      <w:pPr>
                        <w:jc w:val="center"/>
                        <w:rPr>
                          <w:sz w:val="24"/>
                          <w:szCs w:val="24"/>
                        </w:rPr>
                      </w:pPr>
                      <w:r>
                        <w:rPr>
                          <w:sz w:val="24"/>
                          <w:szCs w:val="24"/>
                        </w:rPr>
                        <w:t>KOODINASI DENGAN MENTOR</w:t>
                      </w:r>
                    </w:p>
                  </w:txbxContent>
                </v:textbox>
              </v:roundrect>
            </w:pict>
          </mc:Fallback>
        </mc:AlternateContent>
      </w:r>
      <w:r>
        <w:rPr>
          <w:rFonts w:ascii="Arial" w:hAnsi="Arial" w:cs="Arial"/>
          <w:sz w:val="22"/>
          <w:szCs w:val="22"/>
        </w:rPr>
        <w:drawing>
          <wp:anchor distT="0" distB="0" distL="114300" distR="114300" simplePos="0" relativeHeight="251697152" behindDoc="1" locked="0" layoutInCell="1" allowOverlap="1">
            <wp:simplePos x="0" y="0"/>
            <wp:positionH relativeFrom="column">
              <wp:posOffset>2991485</wp:posOffset>
            </wp:positionH>
            <wp:positionV relativeFrom="paragraph">
              <wp:posOffset>4585970</wp:posOffset>
            </wp:positionV>
            <wp:extent cx="3126105" cy="4274185"/>
            <wp:effectExtent l="0" t="0" r="0" b="0"/>
            <wp:wrapTight wrapText="bothSides">
              <wp:wrapPolygon>
                <wp:start x="0" y="0"/>
                <wp:lineTo x="0" y="21468"/>
                <wp:lineTo x="21455" y="21468"/>
                <wp:lineTo x="21455" y="0"/>
                <wp:lineTo x="0" y="0"/>
              </wp:wrapPolygon>
            </wp:wrapTight>
            <wp:docPr id="1013410252" name="Gambar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10252" name="Gambar 39"/>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26105" cy="4274185"/>
                    </a:xfrm>
                    <a:prstGeom prst="rect">
                      <a:avLst/>
                    </a:prstGeom>
                  </pic:spPr>
                </pic:pic>
              </a:graphicData>
            </a:graphic>
          </wp:anchor>
        </w:drawing>
      </w:r>
      <w:r>
        <w:rPr>
          <w:rFonts w:ascii="Arial" w:hAnsi="Arial" w:cs="Arial"/>
          <w:sz w:val="22"/>
          <w:szCs w:val="22"/>
        </w:rPr>
        <w:drawing>
          <wp:anchor distT="0" distB="0" distL="114300" distR="114300" simplePos="0" relativeHeight="251696128" behindDoc="1" locked="0" layoutInCell="1" allowOverlap="1">
            <wp:simplePos x="0" y="0"/>
            <wp:positionH relativeFrom="column">
              <wp:posOffset>3810</wp:posOffset>
            </wp:positionH>
            <wp:positionV relativeFrom="paragraph">
              <wp:posOffset>4585970</wp:posOffset>
            </wp:positionV>
            <wp:extent cx="2952750" cy="4274185"/>
            <wp:effectExtent l="0" t="0" r="0" b="0"/>
            <wp:wrapTight wrapText="bothSides">
              <wp:wrapPolygon>
                <wp:start x="0" y="0"/>
                <wp:lineTo x="0" y="21468"/>
                <wp:lineTo x="21461" y="21468"/>
                <wp:lineTo x="21461" y="0"/>
                <wp:lineTo x="0" y="0"/>
              </wp:wrapPolygon>
            </wp:wrapTight>
            <wp:docPr id="667689976"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89976" name="Gambar 3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52750" cy="4274185"/>
                    </a:xfrm>
                    <a:prstGeom prst="rect">
                      <a:avLst/>
                    </a:prstGeom>
                  </pic:spPr>
                </pic:pic>
              </a:graphicData>
            </a:graphic>
          </wp:anchor>
        </w:drawing>
      </w:r>
      <w:r>
        <w:rPr>
          <w:rFonts w:ascii="Arial" w:hAnsi="Arial" w:cs="Arial"/>
          <w:sz w:val="22"/>
          <w:szCs w:val="22"/>
        </w:rPr>
        <w:drawing>
          <wp:anchor distT="0" distB="0" distL="114300" distR="114300" simplePos="0" relativeHeight="251699200" behindDoc="1" locked="0" layoutInCell="1" allowOverlap="1">
            <wp:simplePos x="0" y="0"/>
            <wp:positionH relativeFrom="column">
              <wp:posOffset>2984500</wp:posOffset>
            </wp:positionH>
            <wp:positionV relativeFrom="paragraph">
              <wp:posOffset>0</wp:posOffset>
            </wp:positionV>
            <wp:extent cx="3135630" cy="4524375"/>
            <wp:effectExtent l="0" t="0" r="7620" b="9525"/>
            <wp:wrapTight wrapText="bothSides">
              <wp:wrapPolygon>
                <wp:start x="0" y="0"/>
                <wp:lineTo x="0" y="21555"/>
                <wp:lineTo x="21521" y="21555"/>
                <wp:lineTo x="21521" y="0"/>
                <wp:lineTo x="0" y="0"/>
              </wp:wrapPolygon>
            </wp:wrapTight>
            <wp:docPr id="1059635333" name="Gamba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35333" name="Gambar 4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35630" cy="4524375"/>
                    </a:xfrm>
                    <a:prstGeom prst="rect">
                      <a:avLst/>
                    </a:prstGeom>
                  </pic:spPr>
                </pic:pic>
              </a:graphicData>
            </a:graphic>
          </wp:anchor>
        </w:drawing>
      </w:r>
      <w:r>
        <w:rPr>
          <w:rFonts w:ascii="Arial" w:hAnsi="Arial" w:cs="Arial"/>
          <w:sz w:val="22"/>
          <w:szCs w:val="22"/>
        </w:rPr>
        <w:drawing>
          <wp:anchor distT="0" distB="0" distL="114300" distR="114300" simplePos="0" relativeHeight="251698176" behindDoc="1" locked="0" layoutInCell="1" allowOverlap="1">
            <wp:simplePos x="0" y="0"/>
            <wp:positionH relativeFrom="column">
              <wp:posOffset>5080</wp:posOffset>
            </wp:positionH>
            <wp:positionV relativeFrom="paragraph">
              <wp:posOffset>0</wp:posOffset>
            </wp:positionV>
            <wp:extent cx="2952750" cy="4524375"/>
            <wp:effectExtent l="0" t="0" r="0" b="9525"/>
            <wp:wrapTight wrapText="bothSides">
              <wp:wrapPolygon>
                <wp:start x="0" y="0"/>
                <wp:lineTo x="0" y="21555"/>
                <wp:lineTo x="21461" y="21555"/>
                <wp:lineTo x="21461" y="0"/>
                <wp:lineTo x="0" y="0"/>
              </wp:wrapPolygon>
            </wp:wrapTight>
            <wp:docPr id="1016685571" name="Gambar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85571" name="Gambar 40"/>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52750" cy="4524375"/>
                    </a:xfrm>
                    <a:prstGeom prst="rect">
                      <a:avLst/>
                    </a:prstGeom>
                  </pic:spPr>
                </pic:pic>
              </a:graphicData>
            </a:graphic>
          </wp:anchor>
        </w:drawing>
      </w:r>
      <w:r>
        <w:rPr>
          <w:rFonts w:ascii="Arial" w:hAnsi="Arial" w:cs="Arial"/>
          <w:sz w:val="22"/>
          <w:szCs w:val="22"/>
        </w:rPr>
        <w:br w:type="page"/>
      </w:r>
    </w:p>
    <w:p w14:paraId="7A27C770">
      <w:pPr>
        <w:spacing w:line="360" w:lineRule="auto"/>
      </w:pPr>
    </w:p>
    <w:p w14:paraId="22A88EA0">
      <w:pPr>
        <w:spacing w:line="360" w:lineRule="auto"/>
      </w:pPr>
    </w:p>
    <w:p w14:paraId="06BBE9CC">
      <w:pPr>
        <w:spacing w:line="360" w:lineRule="auto"/>
      </w:pPr>
    </w:p>
    <w:p w14:paraId="4057FD4C">
      <w:pPr>
        <w:spacing w:line="360" w:lineRule="auto"/>
      </w:pPr>
    </w:p>
    <w:p w14:paraId="791746C8">
      <w:pPr>
        <w:spacing w:line="360" w:lineRule="auto"/>
        <w:rPr>
          <w:rFonts w:ascii="Arial" w:hAnsi="Arial" w:cs="Arial"/>
          <w:sz w:val="22"/>
          <w:szCs w:val="22"/>
        </w:rPr>
      </w:pPr>
      <w:r>
        <w:drawing>
          <wp:anchor distT="0" distB="0" distL="114300" distR="114300" simplePos="0" relativeHeight="251709440" behindDoc="0" locked="0" layoutInCell="1" allowOverlap="1">
            <wp:simplePos x="0" y="0"/>
            <wp:positionH relativeFrom="column">
              <wp:posOffset>1270</wp:posOffset>
            </wp:positionH>
            <wp:positionV relativeFrom="paragraph">
              <wp:posOffset>4598035</wp:posOffset>
            </wp:positionV>
            <wp:extent cx="2976245" cy="3813810"/>
            <wp:effectExtent l="0" t="0" r="0" b="0"/>
            <wp:wrapNone/>
            <wp:docPr id="924027499"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27499" name="Gambar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983345" cy="3822653"/>
                    </a:xfrm>
                    <a:prstGeom prst="rect">
                      <a:avLst/>
                    </a:prstGeom>
                    <a:noFill/>
                    <a:ln>
                      <a:noFill/>
                    </a:ln>
                  </pic:spPr>
                </pic:pic>
              </a:graphicData>
            </a:graphic>
          </wp:anchor>
        </w:drawing>
      </w:r>
      <w:r>
        <w:drawing>
          <wp:anchor distT="0" distB="0" distL="114300" distR="114300" simplePos="0" relativeHeight="251708416" behindDoc="1" locked="0" layoutInCell="1" allowOverlap="1">
            <wp:simplePos x="0" y="0"/>
            <wp:positionH relativeFrom="column">
              <wp:posOffset>3039745</wp:posOffset>
            </wp:positionH>
            <wp:positionV relativeFrom="page">
              <wp:posOffset>6442710</wp:posOffset>
            </wp:positionV>
            <wp:extent cx="2904490" cy="3813810"/>
            <wp:effectExtent l="0" t="0" r="0" b="0"/>
            <wp:wrapTight wrapText="bothSides">
              <wp:wrapPolygon>
                <wp:start x="0" y="0"/>
                <wp:lineTo x="0" y="21471"/>
                <wp:lineTo x="21392" y="21471"/>
                <wp:lineTo x="21392" y="0"/>
                <wp:lineTo x="0" y="0"/>
              </wp:wrapPolygon>
            </wp:wrapTight>
            <wp:docPr id="2137130208"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30208" name="Gambar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2904490" cy="3813810"/>
                    </a:xfrm>
                    <a:prstGeom prst="rect">
                      <a:avLst/>
                    </a:prstGeom>
                    <a:noFill/>
                    <a:ln>
                      <a:noFill/>
                    </a:ln>
                  </pic:spPr>
                </pic:pic>
              </a:graphicData>
            </a:graphic>
          </wp:anchor>
        </w:drawing>
      </w:r>
      <w:r>
        <w:drawing>
          <wp:inline distT="0" distB="0" distL="0" distR="0">
            <wp:extent cx="3007360" cy="4546600"/>
            <wp:effectExtent l="0" t="0" r="2540" b="6350"/>
            <wp:docPr id="1832419641"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19641" name="Gambar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036344" cy="4589604"/>
                    </a:xfrm>
                    <a:prstGeom prst="rect">
                      <a:avLst/>
                    </a:prstGeom>
                    <a:noFill/>
                    <a:ln>
                      <a:noFill/>
                    </a:ln>
                  </pic:spPr>
                </pic:pic>
              </a:graphicData>
            </a:graphic>
          </wp:inline>
        </w:drawing>
      </w:r>
      <w:r>
        <w:drawing>
          <wp:inline distT="0" distB="0" distL="0" distR="0">
            <wp:extent cx="2934335" cy="4551680"/>
            <wp:effectExtent l="0" t="0" r="0" b="1270"/>
            <wp:docPr id="1541638708"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38708" name="Gambar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2944122" cy="4566497"/>
                    </a:xfrm>
                    <a:prstGeom prst="rect">
                      <a:avLst/>
                    </a:prstGeom>
                    <a:noFill/>
                    <a:ln>
                      <a:noFill/>
                    </a:ln>
                  </pic:spPr>
                </pic:pic>
              </a:graphicData>
            </a:graphic>
          </wp:inline>
        </w:drawing>
      </w:r>
    </w:p>
    <w:p w14:paraId="124D6B75">
      <w:pPr>
        <w:spacing w:line="360" w:lineRule="auto"/>
        <w:rPr>
          <w:rFonts w:ascii="Arial" w:hAnsi="Arial" w:cs="Arial"/>
          <w:sz w:val="22"/>
          <w:szCs w:val="22"/>
        </w:rPr>
        <w:sectPr>
          <w:pgSz w:w="11906" w:h="16838"/>
          <w:pgMar w:top="1440" w:right="1134" w:bottom="1440" w:left="1134" w:header="720" w:footer="720" w:gutter="0"/>
          <w:cols w:space="720" w:num="1"/>
          <w:docGrid w:linePitch="360" w:charSpace="0"/>
        </w:sectPr>
      </w:pPr>
    </w:p>
    <w:p w14:paraId="36095278">
      <w:pPr>
        <w:spacing w:line="360" w:lineRule="auto"/>
        <w:rPr>
          <w:rFonts w:ascii="Arial" w:hAnsi="Arial" w:cs="Arial"/>
          <w:sz w:val="22"/>
          <w:szCs w:val="22"/>
        </w:rPr>
      </w:pPr>
      <w:r>
        <w:rPr>
          <w:rFonts w:ascii="Times New Roman"/>
          <w:sz w:val="17"/>
        </w:rPr>
        <w:drawing>
          <wp:anchor distT="0" distB="0" distL="0" distR="0" simplePos="0" relativeHeight="251700224" behindDoc="1" locked="0" layoutInCell="1" allowOverlap="1">
            <wp:simplePos x="0" y="0"/>
            <wp:positionH relativeFrom="page">
              <wp:posOffset>233680</wp:posOffset>
            </wp:positionH>
            <wp:positionV relativeFrom="page">
              <wp:posOffset>-149225</wp:posOffset>
            </wp:positionV>
            <wp:extent cx="7118985" cy="10121900"/>
            <wp:effectExtent l="0" t="0" r="5715" b="0"/>
            <wp:wrapTight wrapText="bothSides">
              <wp:wrapPolygon>
                <wp:start x="0" y="0"/>
                <wp:lineTo x="0" y="21546"/>
                <wp:lineTo x="21560" y="21546"/>
                <wp:lineTo x="21560" y="0"/>
                <wp:lineTo x="0" y="0"/>
              </wp:wrapPolygon>
            </wp:wrapTight>
            <wp:docPr id="1999138431" name="Image 2"/>
            <wp:cNvGraphicFramePr/>
            <a:graphic xmlns:a="http://schemas.openxmlformats.org/drawingml/2006/main">
              <a:graphicData uri="http://schemas.openxmlformats.org/drawingml/2006/picture">
                <pic:pic xmlns:pic="http://schemas.openxmlformats.org/drawingml/2006/picture">
                  <pic:nvPicPr>
                    <pic:cNvPr id="1999138431" name="Image 2"/>
                    <pic:cNvPicPr/>
                  </pic:nvPicPr>
                  <pic:blipFill>
                    <a:blip r:embed="rId48" cstate="print"/>
                    <a:stretch>
                      <a:fillRect/>
                    </a:stretch>
                  </pic:blipFill>
                  <pic:spPr>
                    <a:xfrm>
                      <a:off x="0" y="0"/>
                      <a:ext cx="7119069" cy="10121900"/>
                    </a:xfrm>
                    <a:prstGeom prst="rect">
                      <a:avLst/>
                    </a:prstGeom>
                  </pic:spPr>
                </pic:pic>
              </a:graphicData>
            </a:graphic>
          </wp:anchor>
        </w:drawing>
      </w:r>
    </w:p>
    <w:p w14:paraId="4DEB64F8">
      <w:pPr>
        <w:rPr>
          <w:rFonts w:ascii="Arial" w:hAnsi="Arial" w:cs="Arial"/>
          <w:sz w:val="22"/>
          <w:szCs w:val="22"/>
        </w:rPr>
      </w:pPr>
      <w:r>
        <w:rPr>
          <w:rFonts w:ascii="Times New Roman"/>
          <w:sz w:val="17"/>
        </w:rPr>
        <w:drawing>
          <wp:anchor distT="0" distB="0" distL="0" distR="0" simplePos="0" relativeHeight="251701248" behindDoc="1" locked="0" layoutInCell="1" allowOverlap="1">
            <wp:simplePos x="0" y="0"/>
            <wp:positionH relativeFrom="page">
              <wp:posOffset>127000</wp:posOffset>
            </wp:positionH>
            <wp:positionV relativeFrom="page">
              <wp:posOffset>41910</wp:posOffset>
            </wp:positionV>
            <wp:extent cx="7176135" cy="10121900"/>
            <wp:effectExtent l="0" t="0" r="5715" b="0"/>
            <wp:wrapTight wrapText="bothSides">
              <wp:wrapPolygon>
                <wp:start x="0" y="0"/>
                <wp:lineTo x="0" y="21546"/>
                <wp:lineTo x="21560" y="21546"/>
                <wp:lineTo x="21560" y="0"/>
                <wp:lineTo x="0" y="0"/>
              </wp:wrapPolygon>
            </wp:wrapTight>
            <wp:docPr id="1727148158" name="Image 4"/>
            <wp:cNvGraphicFramePr/>
            <a:graphic xmlns:a="http://schemas.openxmlformats.org/drawingml/2006/main">
              <a:graphicData uri="http://schemas.openxmlformats.org/drawingml/2006/picture">
                <pic:pic xmlns:pic="http://schemas.openxmlformats.org/drawingml/2006/picture">
                  <pic:nvPicPr>
                    <pic:cNvPr id="1727148158" name="Image 4"/>
                    <pic:cNvPicPr/>
                  </pic:nvPicPr>
                  <pic:blipFill>
                    <a:blip r:embed="rId49" cstate="print"/>
                    <a:stretch>
                      <a:fillRect/>
                    </a:stretch>
                  </pic:blipFill>
                  <pic:spPr>
                    <a:xfrm>
                      <a:off x="0" y="0"/>
                      <a:ext cx="7176427" cy="10121900"/>
                    </a:xfrm>
                    <a:prstGeom prst="rect">
                      <a:avLst/>
                    </a:prstGeom>
                  </pic:spPr>
                </pic:pic>
              </a:graphicData>
            </a:graphic>
          </wp:anchor>
        </w:drawing>
      </w:r>
    </w:p>
    <w:p w14:paraId="0D4C47C7">
      <w:pPr>
        <w:rPr>
          <w:rFonts w:ascii="Arial" w:hAnsi="Arial" w:cs="Arial"/>
          <w:sz w:val="22"/>
          <w:szCs w:val="22"/>
        </w:rPr>
      </w:pPr>
      <w:r>
        <w:rPr>
          <w:rFonts w:ascii="Times New Roman"/>
          <w:sz w:val="17"/>
        </w:rPr>
        <w:drawing>
          <wp:anchor distT="0" distB="0" distL="0" distR="0" simplePos="0" relativeHeight="251702272" behindDoc="1" locked="0" layoutInCell="1" allowOverlap="1">
            <wp:simplePos x="0" y="0"/>
            <wp:positionH relativeFrom="page">
              <wp:posOffset>139700</wp:posOffset>
            </wp:positionH>
            <wp:positionV relativeFrom="page">
              <wp:posOffset>139700</wp:posOffset>
            </wp:positionV>
            <wp:extent cx="7136130" cy="10121900"/>
            <wp:effectExtent l="0" t="0" r="8255" b="0"/>
            <wp:wrapTight wrapText="bothSides">
              <wp:wrapPolygon>
                <wp:start x="0" y="0"/>
                <wp:lineTo x="0" y="21546"/>
                <wp:lineTo x="21567" y="21546"/>
                <wp:lineTo x="21567" y="0"/>
                <wp:lineTo x="0" y="0"/>
              </wp:wrapPolygon>
            </wp:wrapTight>
            <wp:docPr id="650172634" name="Image 5"/>
            <wp:cNvGraphicFramePr/>
            <a:graphic xmlns:a="http://schemas.openxmlformats.org/drawingml/2006/main">
              <a:graphicData uri="http://schemas.openxmlformats.org/drawingml/2006/picture">
                <pic:pic xmlns:pic="http://schemas.openxmlformats.org/drawingml/2006/picture">
                  <pic:nvPicPr>
                    <pic:cNvPr id="650172634" name="Image 5"/>
                    <pic:cNvPicPr/>
                  </pic:nvPicPr>
                  <pic:blipFill>
                    <a:blip r:embed="rId50" cstate="print"/>
                    <a:stretch>
                      <a:fillRect/>
                    </a:stretch>
                  </pic:blipFill>
                  <pic:spPr>
                    <a:xfrm>
                      <a:off x="0" y="0"/>
                      <a:ext cx="7135939" cy="10121900"/>
                    </a:xfrm>
                    <a:prstGeom prst="rect">
                      <a:avLst/>
                    </a:prstGeom>
                  </pic:spPr>
                </pic:pic>
              </a:graphicData>
            </a:graphic>
          </wp:anchor>
        </w:drawing>
      </w:r>
    </w:p>
    <w:p w14:paraId="59EAF4F3">
      <w:pPr>
        <w:rPr>
          <w:rFonts w:ascii="Times New Roman"/>
          <w:sz w:val="17"/>
        </w:rPr>
      </w:pPr>
      <w:r>
        <mc:AlternateContent>
          <mc:Choice Requires="wps">
            <w:drawing>
              <wp:anchor distT="0" distB="0" distL="114300" distR="114300" simplePos="0" relativeHeight="251716608" behindDoc="0" locked="0" layoutInCell="1" allowOverlap="1">
                <wp:simplePos x="0" y="0"/>
                <wp:positionH relativeFrom="column">
                  <wp:posOffset>1318895</wp:posOffset>
                </wp:positionH>
                <wp:positionV relativeFrom="paragraph">
                  <wp:posOffset>7651750</wp:posOffset>
                </wp:positionV>
                <wp:extent cx="1546225" cy="751840"/>
                <wp:effectExtent l="0" t="0" r="16510" b="10160"/>
                <wp:wrapNone/>
                <wp:docPr id="919048886" name="Oval 38"/>
                <wp:cNvGraphicFramePr/>
                <a:graphic xmlns:a="http://schemas.openxmlformats.org/drawingml/2006/main">
                  <a:graphicData uri="http://schemas.microsoft.com/office/word/2010/wordprocessingShape">
                    <wps:wsp>
                      <wps:cNvSpPr/>
                      <wps:spPr>
                        <a:xfrm>
                          <a:off x="0" y="0"/>
                          <a:ext cx="1546058" cy="751974"/>
                        </a:xfrm>
                        <a:prstGeom prst="ellipse">
                          <a:avLst/>
                        </a:prstGeom>
                      </wps:spPr>
                      <wps:style>
                        <a:lnRef idx="2">
                          <a:schemeClr val="dk1">
                            <a:shade val="15000"/>
                          </a:schemeClr>
                        </a:lnRef>
                        <a:fillRef idx="1">
                          <a:schemeClr val="dk1"/>
                        </a:fillRef>
                        <a:effectRef idx="0">
                          <a:schemeClr val="dk1"/>
                        </a:effectRef>
                        <a:fontRef idx="minor">
                          <a:schemeClr val="lt1"/>
                        </a:fontRef>
                      </wps:style>
                      <wps:txbx>
                        <w:txbxContent>
                          <w:p w14:paraId="2467367C">
                            <w:pPr>
                              <w:jc w:val="center"/>
                            </w:pPr>
                            <w:r>
                              <w:t>PELAYANAN KEPADA MASYARAKAT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38" o:spid="_x0000_s1026" o:spt="3" type="#_x0000_t3" style="position:absolute;left:0pt;margin-left:103.85pt;margin-top:602.5pt;height:59.2pt;width:121.75pt;z-index:251716608;v-text-anchor:middle;mso-width-relative:page;mso-height-relative:page;" fillcolor="#000000 [3200]" filled="t" stroked="t" coordsize="21600,21600" o:gfxdata="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8GxZNsAAAANAQAADwAAAAAAAAAB&#10;ACAAAAAiAAAAZHJzL2Rvd25yZXYueG1sUEsBAhQAFAAAAAgAh07iQDLwIF9/AgAAKgUAAA4AAAAA&#10;AAAAAQAgAAAAKgEAAGRycy9lMm9Eb2MueG1sUEsFBgAAAAAGAAYAWQEAABsGAAAAAA==&#10;">
                <v:fill on="t" focussize="0,0"/>
                <v:stroke weight="1pt" color="#000000 [3200]" miterlimit="8" joinstyle="miter"/>
                <v:imagedata o:title=""/>
                <o:lock v:ext="edit" aspectratio="f"/>
                <v:textbox>
                  <w:txbxContent>
                    <w:p w14:paraId="2467367C">
                      <w:pPr>
                        <w:jc w:val="center"/>
                      </w:pPr>
                      <w:r>
                        <w:t>PELAYANAN KEPADA MASYARAKAT</w:t>
                      </w:r>
                    </w:p>
                  </w:txbxContent>
                </v:textbox>
              </v:shape>
            </w:pict>
          </mc:Fallback>
        </mc:AlternateContent>
      </w:r>
      <w:r>
        <w:drawing>
          <wp:anchor distT="0" distB="0" distL="114300" distR="114300" simplePos="0" relativeHeight="251715584" behindDoc="0" locked="0" layoutInCell="1" allowOverlap="1">
            <wp:simplePos x="0" y="0"/>
            <wp:positionH relativeFrom="column">
              <wp:posOffset>1318895</wp:posOffset>
            </wp:positionH>
            <wp:positionV relativeFrom="paragraph">
              <wp:posOffset>4912995</wp:posOffset>
            </wp:positionV>
            <wp:extent cx="3482975" cy="3947160"/>
            <wp:effectExtent l="0" t="0" r="3175" b="0"/>
            <wp:wrapSquare wrapText="bothSides"/>
            <wp:docPr id="2017360061"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60061" name="Gambar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482975" cy="3947160"/>
                    </a:xfrm>
                    <a:prstGeom prst="rect">
                      <a:avLst/>
                    </a:prstGeom>
                    <a:noFill/>
                    <a:ln>
                      <a:noFill/>
                    </a:ln>
                  </pic:spPr>
                </pic:pic>
              </a:graphicData>
            </a:graphic>
          </wp:anchor>
        </w:drawing>
      </w:r>
      <w:r>
        <mc:AlternateContent>
          <mc:Choice Requires="wps">
            <w:drawing>
              <wp:anchor distT="0" distB="0" distL="114300" distR="114300" simplePos="0" relativeHeight="251712512" behindDoc="0" locked="0" layoutInCell="1" allowOverlap="1">
                <wp:simplePos x="0" y="0"/>
                <wp:positionH relativeFrom="column">
                  <wp:posOffset>525145</wp:posOffset>
                </wp:positionH>
                <wp:positionV relativeFrom="paragraph">
                  <wp:posOffset>4011930</wp:posOffset>
                </wp:positionV>
                <wp:extent cx="2147570" cy="734060"/>
                <wp:effectExtent l="0" t="0" r="24130" b="28575"/>
                <wp:wrapNone/>
                <wp:docPr id="749668399" name="Persegi Panjang: Sudut Lengkung 34"/>
                <wp:cNvGraphicFramePr/>
                <a:graphic xmlns:a="http://schemas.openxmlformats.org/drawingml/2006/main">
                  <a:graphicData uri="http://schemas.microsoft.com/office/word/2010/wordprocessingShape">
                    <wps:wsp>
                      <wps:cNvSpPr/>
                      <wps:spPr>
                        <a:xfrm>
                          <a:off x="0" y="0"/>
                          <a:ext cx="2147637" cy="73392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EFAEDBC">
                            <w:pPr>
                              <w:jc w:val="center"/>
                              <w:rPr>
                                <w:rFonts w:ascii="Times New Roman" w:hAnsi="Times New Roman" w:cs="Times New Roman"/>
                              </w:rPr>
                            </w:pPr>
                            <w:r>
                              <w:rPr>
                                <w:rFonts w:ascii="Times New Roman" w:hAnsi="Times New Roman" w:cs="Times New Roman"/>
                              </w:rPr>
                              <w:t xml:space="preserve">PERESMIAN RUANG ADMINISTRASI </w:t>
                            </w:r>
                          </w:p>
                          <w:p w14:paraId="29C5B1C3">
                            <w:pPr>
                              <w:jc w:val="center"/>
                              <w:rPr>
                                <w:rFonts w:ascii="Times New Roman" w:hAnsi="Times New Roman" w:cs="Times New Roman"/>
                              </w:rPr>
                            </w:pPr>
                            <w:r>
                              <w:rPr>
                                <w:rFonts w:ascii="Times New Roman" w:hAnsi="Times New Roman" w:cs="Times New Roman"/>
                              </w:rPr>
                              <w:t xml:space="preserve">DAN </w:t>
                            </w:r>
                          </w:p>
                          <w:p w14:paraId="56A8558E">
                            <w:pPr>
                              <w:jc w:val="center"/>
                              <w:rPr>
                                <w:rFonts w:ascii="Times New Roman" w:hAnsi="Times New Roman" w:cs="Times New Roman"/>
                              </w:rPr>
                            </w:pPr>
                            <w:r>
                              <w:rPr>
                                <w:rFonts w:ascii="Times New Roman" w:hAnsi="Times New Roman" w:cs="Times New Roman"/>
                              </w:rPr>
                              <w:t>PELAYANAN INFORMASI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Persegi Panjang: Sudut Lengkung 34" o:spid="_x0000_s1026" o:spt="2" style="position:absolute;left:0pt;margin-left:41.35pt;margin-top:315.9pt;height:57.8pt;width:169.1pt;z-index:251712512;v-text-anchor:middle;mso-width-relative:page;mso-height-relative:page;" fillcolor="#FFFFFF [3201]" filled="t" stroked="t" coordsize="21600,21600" arcsize="0.166666666666667" o:gfxdata="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F3N4IjZAAAA&#10;CgEAAA8AAAAAAAAAAQAgAAAAIgAAAGRycy9kb3ducmV2LnhtbFBLAQIUABQAAAAIAIdO4kAqFyPF&#10;jgIAACYFAAAOAAAAAAAAAAEAIAAAACgBAABkcnMvZTJvRG9jLnhtbFBLBQYAAAAABgAGAFkBAAAo&#10;BgAAAAA=&#10;">
                <v:fill on="t" focussize="0,0"/>
                <v:stroke weight="1pt" color="#9C6A6A [3209]" miterlimit="8" joinstyle="miter"/>
                <v:imagedata o:title=""/>
                <o:lock v:ext="edit" aspectratio="f"/>
                <v:textbox>
                  <w:txbxContent>
                    <w:p w14:paraId="4EFAEDBC">
                      <w:pPr>
                        <w:jc w:val="center"/>
                        <w:rPr>
                          <w:rFonts w:ascii="Times New Roman" w:hAnsi="Times New Roman" w:cs="Times New Roman"/>
                        </w:rPr>
                      </w:pPr>
                      <w:r>
                        <w:rPr>
                          <w:rFonts w:ascii="Times New Roman" w:hAnsi="Times New Roman" w:cs="Times New Roman"/>
                        </w:rPr>
                        <w:t xml:space="preserve">PERESMIAN RUANG ADMINISTRASI </w:t>
                      </w:r>
                    </w:p>
                    <w:p w14:paraId="29C5B1C3">
                      <w:pPr>
                        <w:jc w:val="center"/>
                        <w:rPr>
                          <w:rFonts w:ascii="Times New Roman" w:hAnsi="Times New Roman" w:cs="Times New Roman"/>
                        </w:rPr>
                      </w:pPr>
                      <w:r>
                        <w:rPr>
                          <w:rFonts w:ascii="Times New Roman" w:hAnsi="Times New Roman" w:cs="Times New Roman"/>
                        </w:rPr>
                        <w:t xml:space="preserve">DAN </w:t>
                      </w:r>
                    </w:p>
                    <w:p w14:paraId="56A8558E">
                      <w:pPr>
                        <w:jc w:val="center"/>
                        <w:rPr>
                          <w:rFonts w:ascii="Times New Roman" w:hAnsi="Times New Roman" w:cs="Times New Roman"/>
                        </w:rPr>
                      </w:pPr>
                      <w:r>
                        <w:rPr>
                          <w:rFonts w:ascii="Times New Roman" w:hAnsi="Times New Roman" w:cs="Times New Roman"/>
                        </w:rPr>
                        <w:t>PELAYANAN INFORMASI</w:t>
                      </w:r>
                    </w:p>
                  </w:txbxContent>
                </v:textbox>
              </v:roundrect>
            </w:pict>
          </mc:Fallback>
        </mc:AlternateContent>
      </w:r>
      <w:r>
        <w:drawing>
          <wp:anchor distT="0" distB="0" distL="114300" distR="114300" simplePos="0" relativeHeight="251710464" behindDoc="1" locked="0" layoutInCell="1" allowOverlap="1">
            <wp:simplePos x="0" y="0"/>
            <wp:positionH relativeFrom="column">
              <wp:posOffset>446405</wp:posOffset>
            </wp:positionH>
            <wp:positionV relativeFrom="paragraph">
              <wp:posOffset>2429510</wp:posOffset>
            </wp:positionV>
            <wp:extent cx="5201920" cy="2436495"/>
            <wp:effectExtent l="0" t="0" r="0" b="1905"/>
            <wp:wrapTight wrapText="bothSides">
              <wp:wrapPolygon>
                <wp:start x="0" y="0"/>
                <wp:lineTo x="0" y="21448"/>
                <wp:lineTo x="21516" y="21448"/>
                <wp:lineTo x="21516" y="0"/>
                <wp:lineTo x="0" y="0"/>
              </wp:wrapPolygon>
            </wp:wrapTight>
            <wp:docPr id="204748194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81942" name="Gambar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201920" cy="2436495"/>
                    </a:xfrm>
                    <a:prstGeom prst="rect">
                      <a:avLst/>
                    </a:prstGeom>
                    <a:noFill/>
                    <a:ln>
                      <a:noFill/>
                    </a:ln>
                  </pic:spPr>
                </pic:pic>
              </a:graphicData>
            </a:graphic>
          </wp:anchor>
        </w:drawing>
      </w:r>
      <w:r>
        <w:drawing>
          <wp:anchor distT="0" distB="0" distL="114300" distR="114300" simplePos="0" relativeHeight="251711488" behindDoc="0" locked="0" layoutInCell="1" allowOverlap="1">
            <wp:simplePos x="0" y="0"/>
            <wp:positionH relativeFrom="column">
              <wp:posOffset>446405</wp:posOffset>
            </wp:positionH>
            <wp:positionV relativeFrom="paragraph">
              <wp:posOffset>0</wp:posOffset>
            </wp:positionV>
            <wp:extent cx="5201920" cy="2429510"/>
            <wp:effectExtent l="0" t="0" r="0" b="8890"/>
            <wp:wrapSquare wrapText="bothSides"/>
            <wp:docPr id="732197564"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97564" name="Gambar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201920" cy="2429510"/>
                    </a:xfrm>
                    <a:prstGeom prst="rect">
                      <a:avLst/>
                    </a:prstGeom>
                    <a:noFill/>
                    <a:ln>
                      <a:noFill/>
                    </a:ln>
                  </pic:spPr>
                </pic:pic>
              </a:graphicData>
            </a:graphic>
          </wp:anchor>
        </w:drawing>
      </w:r>
    </w:p>
    <w:p w14:paraId="054474C0">
      <w:pPr>
        <w:rPr>
          <w:rFonts w:ascii="Arial" w:hAnsi="Arial" w:cs="Arial"/>
          <w:sz w:val="22"/>
          <w:szCs w:val="22"/>
        </w:rPr>
      </w:pPr>
      <w:r>
        <w:rPr>
          <w:rFonts w:ascii="Times New Roman"/>
          <w:sz w:val="17"/>
        </w:rPr>
        <w:drawing>
          <wp:anchor distT="0" distB="0" distL="0" distR="0" simplePos="0" relativeHeight="251703296" behindDoc="1" locked="0" layoutInCell="1" allowOverlap="1">
            <wp:simplePos x="0" y="0"/>
            <wp:positionH relativeFrom="page">
              <wp:posOffset>304800</wp:posOffset>
            </wp:positionH>
            <wp:positionV relativeFrom="page">
              <wp:posOffset>266700</wp:posOffset>
            </wp:positionV>
            <wp:extent cx="6952615" cy="10121900"/>
            <wp:effectExtent l="0" t="0" r="635" b="0"/>
            <wp:wrapTight wrapText="bothSides">
              <wp:wrapPolygon>
                <wp:start x="0" y="0"/>
                <wp:lineTo x="0" y="21546"/>
                <wp:lineTo x="21543" y="21546"/>
                <wp:lineTo x="21543" y="0"/>
                <wp:lineTo x="0" y="0"/>
              </wp:wrapPolygon>
            </wp:wrapTight>
            <wp:docPr id="2032935979" name="Image 2"/>
            <wp:cNvGraphicFramePr/>
            <a:graphic xmlns:a="http://schemas.openxmlformats.org/drawingml/2006/main">
              <a:graphicData uri="http://schemas.openxmlformats.org/drawingml/2006/picture">
                <pic:pic xmlns:pic="http://schemas.openxmlformats.org/drawingml/2006/picture">
                  <pic:nvPicPr>
                    <pic:cNvPr id="2032935979" name="Image 2"/>
                    <pic:cNvPicPr/>
                  </pic:nvPicPr>
                  <pic:blipFill>
                    <a:blip r:embed="rId54" cstate="print"/>
                    <a:stretch>
                      <a:fillRect/>
                    </a:stretch>
                  </pic:blipFill>
                  <pic:spPr>
                    <a:xfrm>
                      <a:off x="0" y="0"/>
                      <a:ext cx="6952780" cy="10121900"/>
                    </a:xfrm>
                    <a:prstGeom prst="rect">
                      <a:avLst/>
                    </a:prstGeom>
                  </pic:spPr>
                </pic:pic>
              </a:graphicData>
            </a:graphic>
          </wp:anchor>
        </w:drawing>
      </w:r>
    </w:p>
    <w:p w14:paraId="575A8471">
      <w:pPr>
        <w:rPr>
          <w:rFonts w:ascii="Arial" w:hAnsi="Arial" w:cs="Arial"/>
          <w:sz w:val="22"/>
          <w:szCs w:val="22"/>
        </w:rPr>
      </w:pPr>
      <w:r>
        <w:rPr>
          <w:rFonts w:ascii="Times New Roman"/>
          <w:sz w:val="17"/>
        </w:rPr>
        <w:drawing>
          <wp:anchor distT="0" distB="0" distL="0" distR="0" simplePos="0" relativeHeight="251704320" behindDoc="1" locked="0" layoutInCell="1" allowOverlap="1">
            <wp:simplePos x="0" y="0"/>
            <wp:positionH relativeFrom="page">
              <wp:posOffset>254000</wp:posOffset>
            </wp:positionH>
            <wp:positionV relativeFrom="page">
              <wp:posOffset>0</wp:posOffset>
            </wp:positionV>
            <wp:extent cx="6965315" cy="10121900"/>
            <wp:effectExtent l="0" t="0" r="7620" b="0"/>
            <wp:wrapTight wrapText="bothSides">
              <wp:wrapPolygon>
                <wp:start x="0" y="0"/>
                <wp:lineTo x="0" y="21546"/>
                <wp:lineTo x="21565" y="21546"/>
                <wp:lineTo x="21565" y="0"/>
                <wp:lineTo x="0" y="0"/>
              </wp:wrapPolygon>
            </wp:wrapTight>
            <wp:docPr id="1481540660" name="Image 4"/>
            <wp:cNvGraphicFramePr/>
            <a:graphic xmlns:a="http://schemas.openxmlformats.org/drawingml/2006/main">
              <a:graphicData uri="http://schemas.openxmlformats.org/drawingml/2006/picture">
                <pic:pic xmlns:pic="http://schemas.openxmlformats.org/drawingml/2006/picture">
                  <pic:nvPicPr>
                    <pic:cNvPr id="1481540660" name="Image 4"/>
                    <pic:cNvPicPr/>
                  </pic:nvPicPr>
                  <pic:blipFill>
                    <a:blip r:embed="rId55" cstate="print"/>
                    <a:stretch>
                      <a:fillRect/>
                    </a:stretch>
                  </pic:blipFill>
                  <pic:spPr>
                    <a:xfrm>
                      <a:off x="0" y="0"/>
                      <a:ext cx="6965132" cy="10121900"/>
                    </a:xfrm>
                    <a:prstGeom prst="rect">
                      <a:avLst/>
                    </a:prstGeom>
                  </pic:spPr>
                </pic:pic>
              </a:graphicData>
            </a:graphic>
          </wp:anchor>
        </w:drawing>
      </w:r>
    </w:p>
    <w:p w14:paraId="491EC701">
      <w:pPr>
        <w:rPr>
          <w:rFonts w:ascii="Arial" w:hAnsi="Arial" w:cs="Arial"/>
          <w:sz w:val="22"/>
          <w:szCs w:val="22"/>
        </w:rPr>
      </w:pPr>
      <w:r>
        <w:rPr>
          <w:rFonts w:ascii="Times New Roman"/>
          <w:sz w:val="17"/>
        </w:rPr>
        <w:drawing>
          <wp:anchor distT="0" distB="0" distL="0" distR="0" simplePos="0" relativeHeight="251705344" behindDoc="1" locked="0" layoutInCell="1" allowOverlap="1">
            <wp:simplePos x="0" y="0"/>
            <wp:positionH relativeFrom="page">
              <wp:posOffset>406400</wp:posOffset>
            </wp:positionH>
            <wp:positionV relativeFrom="page">
              <wp:posOffset>63500</wp:posOffset>
            </wp:positionV>
            <wp:extent cx="6812915" cy="10121900"/>
            <wp:effectExtent l="0" t="0" r="6985" b="0"/>
            <wp:wrapTight wrapText="bothSides">
              <wp:wrapPolygon>
                <wp:start x="0" y="0"/>
                <wp:lineTo x="0" y="21546"/>
                <wp:lineTo x="21562" y="21546"/>
                <wp:lineTo x="21562" y="0"/>
                <wp:lineTo x="0" y="0"/>
              </wp:wrapPolygon>
            </wp:wrapTight>
            <wp:docPr id="1684973291" name="Image 6"/>
            <wp:cNvGraphicFramePr/>
            <a:graphic xmlns:a="http://schemas.openxmlformats.org/drawingml/2006/main">
              <a:graphicData uri="http://schemas.openxmlformats.org/drawingml/2006/picture">
                <pic:pic xmlns:pic="http://schemas.openxmlformats.org/drawingml/2006/picture">
                  <pic:nvPicPr>
                    <pic:cNvPr id="1684973291" name="Image 6"/>
                    <pic:cNvPicPr/>
                  </pic:nvPicPr>
                  <pic:blipFill>
                    <a:blip r:embed="rId56" cstate="print"/>
                    <a:stretch>
                      <a:fillRect/>
                    </a:stretch>
                  </pic:blipFill>
                  <pic:spPr>
                    <a:xfrm>
                      <a:off x="0" y="0"/>
                      <a:ext cx="6813048" cy="10121900"/>
                    </a:xfrm>
                    <a:prstGeom prst="rect">
                      <a:avLst/>
                    </a:prstGeom>
                  </pic:spPr>
                </pic:pic>
              </a:graphicData>
            </a:graphic>
          </wp:anchor>
        </w:drawing>
      </w:r>
    </w:p>
    <w:p w14:paraId="6F340EED">
      <w:pPr>
        <w:rPr>
          <w:rFonts w:ascii="Arial" w:hAnsi="Arial" w:cs="Arial"/>
          <w:sz w:val="22"/>
          <w:szCs w:val="22"/>
        </w:rPr>
      </w:pPr>
      <w:r>
        <w:drawing>
          <wp:anchor distT="0" distB="0" distL="114300" distR="114300" simplePos="0" relativeHeight="251707392" behindDoc="0" locked="0" layoutInCell="1" allowOverlap="1">
            <wp:simplePos x="0" y="0"/>
            <wp:positionH relativeFrom="column">
              <wp:posOffset>825500</wp:posOffset>
            </wp:positionH>
            <wp:positionV relativeFrom="page">
              <wp:posOffset>7724140</wp:posOffset>
            </wp:positionV>
            <wp:extent cx="4572000" cy="2411730"/>
            <wp:effectExtent l="0" t="0" r="0" b="7620"/>
            <wp:wrapSquare wrapText="bothSides"/>
            <wp:docPr id="942958236"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58236" name="Gambar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4572000" cy="2411730"/>
                    </a:xfrm>
                    <a:prstGeom prst="rect">
                      <a:avLst/>
                    </a:prstGeom>
                    <a:noFill/>
                    <a:ln>
                      <a:noFill/>
                    </a:ln>
                  </pic:spPr>
                </pic:pic>
              </a:graphicData>
            </a:graphic>
          </wp:anchor>
        </w:drawing>
      </w:r>
      <w:r>
        <w:rPr>
          <w:rFonts w:ascii="Times New Roman"/>
          <w:sz w:val="17"/>
        </w:rPr>
        <w:drawing>
          <wp:anchor distT="0" distB="0" distL="0" distR="0" simplePos="0" relativeHeight="251706368" behindDoc="1" locked="0" layoutInCell="1" allowOverlap="1">
            <wp:simplePos x="0" y="0"/>
            <wp:positionH relativeFrom="page">
              <wp:posOffset>298450</wp:posOffset>
            </wp:positionH>
            <wp:positionV relativeFrom="page">
              <wp:posOffset>-63500</wp:posOffset>
            </wp:positionV>
            <wp:extent cx="6904355" cy="9112250"/>
            <wp:effectExtent l="0" t="0" r="0" b="0"/>
            <wp:wrapTight wrapText="bothSides">
              <wp:wrapPolygon>
                <wp:start x="0" y="0"/>
                <wp:lineTo x="0" y="21540"/>
                <wp:lineTo x="21515" y="21540"/>
                <wp:lineTo x="21515" y="0"/>
                <wp:lineTo x="0" y="0"/>
              </wp:wrapPolygon>
            </wp:wrapTight>
            <wp:docPr id="615229187" name="Image 7"/>
            <wp:cNvGraphicFramePr/>
            <a:graphic xmlns:a="http://schemas.openxmlformats.org/drawingml/2006/main">
              <a:graphicData uri="http://schemas.openxmlformats.org/drawingml/2006/picture">
                <pic:pic xmlns:pic="http://schemas.openxmlformats.org/drawingml/2006/picture">
                  <pic:nvPicPr>
                    <pic:cNvPr id="615229187" name="Image 7"/>
                    <pic:cNvPicPr/>
                  </pic:nvPicPr>
                  <pic:blipFill>
                    <a:blip r:embed="rId58" cstate="print"/>
                    <a:stretch>
                      <a:fillRect/>
                    </a:stretch>
                  </pic:blipFill>
                  <pic:spPr>
                    <a:xfrm>
                      <a:off x="0" y="0"/>
                      <a:ext cx="6904839" cy="9112889"/>
                    </a:xfrm>
                    <a:prstGeom prst="rect">
                      <a:avLst/>
                    </a:prstGeom>
                  </pic:spPr>
                </pic:pic>
              </a:graphicData>
            </a:graphic>
          </wp:anchor>
        </w:drawing>
      </w:r>
    </w:p>
    <w:sectPr>
      <w:pgSz w:w="11906" w:h="16838"/>
      <w:pgMar w:top="1440" w:right="1134" w:bottom="1440"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18D9">
    <w:pPr>
      <w:pStyle w:val="7"/>
      <w:jc w:val="center"/>
    </w:pPr>
    <w:r>
      <w:fldChar w:fldCharType="begin"/>
    </w:r>
    <w:r>
      <w:instrText xml:space="preserve"> PAGE   \* MERGEFORMAT </w:instrText>
    </w:r>
    <w:r>
      <w:fldChar w:fldCharType="separate"/>
    </w:r>
    <w:r>
      <w:t>2</w:t>
    </w:r>
    <w:r>
      <w:fldChar w:fldCharType="end"/>
    </w:r>
  </w:p>
  <w:p w14:paraId="3545E16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DB619">
    <w:pPr>
      <w:pStyle w:val="7"/>
      <w:jc w:val="center"/>
    </w:pPr>
    <w:r>
      <w:fldChar w:fldCharType="begin"/>
    </w:r>
    <w:r>
      <w:instrText xml:space="preserve"> PAGE   \* MERGEFORMAT </w:instrText>
    </w:r>
    <w:r>
      <w:fldChar w:fldCharType="separate"/>
    </w:r>
    <w:r>
      <w:t>2</w:t>
    </w:r>
    <w:r>
      <w:fldChar w:fldCharType="end"/>
    </w:r>
  </w:p>
  <w:p w14:paraId="16FFD9FE">
    <w:pPr>
      <w:pStyle w:val="7"/>
    </w:pPr>
  </w:p>
  <w:p w14:paraId="705A90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2D720">
    <w:pPr>
      <w:pStyle w:val="7"/>
      <w:jc w:val="center"/>
    </w:pPr>
  </w:p>
  <w:p w14:paraId="3866609D">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4C68BA"/>
    <w:multiLevelType w:val="multilevel"/>
    <w:tmpl w:val="094C68BA"/>
    <w:lvl w:ilvl="0" w:tentative="0">
      <w:start w:val="1"/>
      <w:numFmt w:val="lowerLetter"/>
      <w:lvlText w:val="%1."/>
      <w:lvlJc w:val="left"/>
      <w:pPr>
        <w:ind w:left="361" w:hanging="253"/>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517" w:hanging="253"/>
      </w:pPr>
      <w:rPr>
        <w:rFonts w:hint="default"/>
        <w:lang w:val="id" w:eastAsia="en-US" w:bidi="ar-SA"/>
      </w:rPr>
    </w:lvl>
    <w:lvl w:ilvl="2" w:tentative="0">
      <w:start w:val="0"/>
      <w:numFmt w:val="bullet"/>
      <w:lvlText w:val="•"/>
      <w:lvlJc w:val="left"/>
      <w:pPr>
        <w:ind w:left="674" w:hanging="253"/>
      </w:pPr>
      <w:rPr>
        <w:rFonts w:hint="default"/>
        <w:lang w:val="id" w:eastAsia="en-US" w:bidi="ar-SA"/>
      </w:rPr>
    </w:lvl>
    <w:lvl w:ilvl="3" w:tentative="0">
      <w:start w:val="0"/>
      <w:numFmt w:val="bullet"/>
      <w:lvlText w:val="•"/>
      <w:lvlJc w:val="left"/>
      <w:pPr>
        <w:ind w:left="831" w:hanging="253"/>
      </w:pPr>
      <w:rPr>
        <w:rFonts w:hint="default"/>
        <w:lang w:val="id" w:eastAsia="en-US" w:bidi="ar-SA"/>
      </w:rPr>
    </w:lvl>
    <w:lvl w:ilvl="4" w:tentative="0">
      <w:start w:val="0"/>
      <w:numFmt w:val="bullet"/>
      <w:lvlText w:val="•"/>
      <w:lvlJc w:val="left"/>
      <w:pPr>
        <w:ind w:left="988" w:hanging="253"/>
      </w:pPr>
      <w:rPr>
        <w:rFonts w:hint="default"/>
        <w:lang w:val="id" w:eastAsia="en-US" w:bidi="ar-SA"/>
      </w:rPr>
    </w:lvl>
    <w:lvl w:ilvl="5" w:tentative="0">
      <w:start w:val="0"/>
      <w:numFmt w:val="bullet"/>
      <w:lvlText w:val="•"/>
      <w:lvlJc w:val="left"/>
      <w:pPr>
        <w:ind w:left="1145" w:hanging="253"/>
      </w:pPr>
      <w:rPr>
        <w:rFonts w:hint="default"/>
        <w:lang w:val="id" w:eastAsia="en-US" w:bidi="ar-SA"/>
      </w:rPr>
    </w:lvl>
    <w:lvl w:ilvl="6" w:tentative="0">
      <w:start w:val="0"/>
      <w:numFmt w:val="bullet"/>
      <w:lvlText w:val="•"/>
      <w:lvlJc w:val="left"/>
      <w:pPr>
        <w:ind w:left="1302" w:hanging="253"/>
      </w:pPr>
      <w:rPr>
        <w:rFonts w:hint="default"/>
        <w:lang w:val="id" w:eastAsia="en-US" w:bidi="ar-SA"/>
      </w:rPr>
    </w:lvl>
    <w:lvl w:ilvl="7" w:tentative="0">
      <w:start w:val="0"/>
      <w:numFmt w:val="bullet"/>
      <w:lvlText w:val="•"/>
      <w:lvlJc w:val="left"/>
      <w:pPr>
        <w:ind w:left="1459" w:hanging="253"/>
      </w:pPr>
      <w:rPr>
        <w:rFonts w:hint="default"/>
        <w:lang w:val="id" w:eastAsia="en-US" w:bidi="ar-SA"/>
      </w:rPr>
    </w:lvl>
    <w:lvl w:ilvl="8" w:tentative="0">
      <w:start w:val="0"/>
      <w:numFmt w:val="bullet"/>
      <w:lvlText w:val="•"/>
      <w:lvlJc w:val="left"/>
      <w:pPr>
        <w:ind w:left="1616" w:hanging="253"/>
      </w:pPr>
      <w:rPr>
        <w:rFonts w:hint="default"/>
        <w:lang w:val="id" w:eastAsia="en-US" w:bidi="ar-SA"/>
      </w:rPr>
    </w:lvl>
  </w:abstractNum>
  <w:abstractNum w:abstractNumId="1">
    <w:nsid w:val="0BD63C02"/>
    <w:multiLevelType w:val="multilevel"/>
    <w:tmpl w:val="0BD63C0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06C3683"/>
    <w:multiLevelType w:val="multilevel"/>
    <w:tmpl w:val="106C3683"/>
    <w:lvl w:ilvl="0" w:tentative="0">
      <w:start w:val="1"/>
      <w:numFmt w:val="decimal"/>
      <w:lvlText w:val="%1."/>
      <w:lvlJc w:val="left"/>
      <w:pPr>
        <w:ind w:left="1080" w:hanging="360"/>
      </w:pPr>
      <w:rPr>
        <w:rFonts w:hint="default"/>
      </w:rPr>
    </w:lvl>
    <w:lvl w:ilvl="1" w:tentative="0">
      <w:start w:val="1"/>
      <w:numFmt w:val="decimal"/>
      <w:lvlText w:val="%2."/>
      <w:lvlJc w:val="left"/>
      <w:pPr>
        <w:ind w:left="1800" w:hanging="360"/>
      </w:pPr>
      <w:rPr>
        <w:rFonts w:hint="default"/>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120D3CBD"/>
    <w:multiLevelType w:val="multilevel"/>
    <w:tmpl w:val="120D3CB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993496D"/>
    <w:multiLevelType w:val="multilevel"/>
    <w:tmpl w:val="1993496D"/>
    <w:lvl w:ilvl="0" w:tentative="0">
      <w:start w:val="1"/>
      <w:numFmt w:val="decimal"/>
      <w:lvlText w:val="%1."/>
      <w:lvlJc w:val="left"/>
      <w:pPr>
        <w:tabs>
          <w:tab w:val="left" w:pos="1080"/>
        </w:tabs>
        <w:ind w:left="1080" w:hanging="360"/>
      </w:pPr>
    </w:lvl>
    <w:lvl w:ilvl="1" w:tentative="0">
      <w:start w:val="1"/>
      <w:numFmt w:val="decimal"/>
      <w:lvlText w:val="%2."/>
      <w:lvlJc w:val="left"/>
      <w:pPr>
        <w:ind w:left="1800" w:hanging="360"/>
      </w:pPr>
      <w:rPr>
        <w:rFonts w:ascii="Arial" w:hAnsi="Arial" w:cs="Arial" w:eastAsiaTheme="minorEastAsia"/>
      </w:rPr>
    </w:lvl>
    <w:lvl w:ilvl="2" w:tentative="0">
      <w:start w:val="1"/>
      <w:numFmt w:val="lowerLetter"/>
      <w:lvlText w:val="%3."/>
      <w:lvlJc w:val="left"/>
      <w:pPr>
        <w:ind w:left="2520" w:hanging="360"/>
      </w:pPr>
      <w:rPr>
        <w:rFonts w:hint="default"/>
      </w:r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5">
    <w:nsid w:val="1EA719F5"/>
    <w:multiLevelType w:val="multilevel"/>
    <w:tmpl w:val="1EA719F5"/>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20935B31"/>
    <w:multiLevelType w:val="multilevel"/>
    <w:tmpl w:val="20935B31"/>
    <w:lvl w:ilvl="0" w:tentative="0">
      <w:start w:val="1"/>
      <w:numFmt w:val="decimal"/>
      <w:lvlText w:val="%1."/>
      <w:lvlJc w:val="left"/>
      <w:pPr>
        <w:ind w:left="927"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2112718F"/>
    <w:multiLevelType w:val="multilevel"/>
    <w:tmpl w:val="2112718F"/>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26176C7B"/>
    <w:multiLevelType w:val="multilevel"/>
    <w:tmpl w:val="26176C7B"/>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28307D03"/>
    <w:multiLevelType w:val="multilevel"/>
    <w:tmpl w:val="28307D03"/>
    <w:lvl w:ilvl="0" w:tentative="0">
      <w:start w:val="1"/>
      <w:numFmt w:val="upp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0">
    <w:nsid w:val="29777D92"/>
    <w:multiLevelType w:val="multilevel"/>
    <w:tmpl w:val="29777D9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DF7177C"/>
    <w:multiLevelType w:val="multilevel"/>
    <w:tmpl w:val="2DF7177C"/>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3229004D"/>
    <w:multiLevelType w:val="multilevel"/>
    <w:tmpl w:val="3229004D"/>
    <w:lvl w:ilvl="0" w:tentative="0">
      <w:start w:val="1"/>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3D47B4A"/>
    <w:multiLevelType w:val="multilevel"/>
    <w:tmpl w:val="33D47B4A"/>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80D088E"/>
    <w:multiLevelType w:val="multilevel"/>
    <w:tmpl w:val="380D088E"/>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5">
    <w:nsid w:val="3D163148"/>
    <w:multiLevelType w:val="multilevel"/>
    <w:tmpl w:val="3D163148"/>
    <w:lvl w:ilvl="0" w:tentative="0">
      <w:start w:val="1"/>
      <w:numFmt w:val="lowerLetter"/>
      <w:lvlText w:val="%1."/>
      <w:lvlJc w:val="left"/>
      <w:pPr>
        <w:ind w:left="361" w:hanging="263"/>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517" w:hanging="263"/>
      </w:pPr>
      <w:rPr>
        <w:rFonts w:hint="default"/>
        <w:lang w:val="id" w:eastAsia="en-US" w:bidi="ar-SA"/>
      </w:rPr>
    </w:lvl>
    <w:lvl w:ilvl="2" w:tentative="0">
      <w:start w:val="0"/>
      <w:numFmt w:val="bullet"/>
      <w:lvlText w:val="•"/>
      <w:lvlJc w:val="left"/>
      <w:pPr>
        <w:ind w:left="674" w:hanging="263"/>
      </w:pPr>
      <w:rPr>
        <w:rFonts w:hint="default"/>
        <w:lang w:val="id" w:eastAsia="en-US" w:bidi="ar-SA"/>
      </w:rPr>
    </w:lvl>
    <w:lvl w:ilvl="3" w:tentative="0">
      <w:start w:val="0"/>
      <w:numFmt w:val="bullet"/>
      <w:lvlText w:val="•"/>
      <w:lvlJc w:val="left"/>
      <w:pPr>
        <w:ind w:left="831" w:hanging="263"/>
      </w:pPr>
      <w:rPr>
        <w:rFonts w:hint="default"/>
        <w:lang w:val="id" w:eastAsia="en-US" w:bidi="ar-SA"/>
      </w:rPr>
    </w:lvl>
    <w:lvl w:ilvl="4" w:tentative="0">
      <w:start w:val="0"/>
      <w:numFmt w:val="bullet"/>
      <w:lvlText w:val="•"/>
      <w:lvlJc w:val="left"/>
      <w:pPr>
        <w:ind w:left="988" w:hanging="263"/>
      </w:pPr>
      <w:rPr>
        <w:rFonts w:hint="default"/>
        <w:lang w:val="id" w:eastAsia="en-US" w:bidi="ar-SA"/>
      </w:rPr>
    </w:lvl>
    <w:lvl w:ilvl="5" w:tentative="0">
      <w:start w:val="0"/>
      <w:numFmt w:val="bullet"/>
      <w:lvlText w:val="•"/>
      <w:lvlJc w:val="left"/>
      <w:pPr>
        <w:ind w:left="1145" w:hanging="263"/>
      </w:pPr>
      <w:rPr>
        <w:rFonts w:hint="default"/>
        <w:lang w:val="id" w:eastAsia="en-US" w:bidi="ar-SA"/>
      </w:rPr>
    </w:lvl>
    <w:lvl w:ilvl="6" w:tentative="0">
      <w:start w:val="0"/>
      <w:numFmt w:val="bullet"/>
      <w:lvlText w:val="•"/>
      <w:lvlJc w:val="left"/>
      <w:pPr>
        <w:ind w:left="1302" w:hanging="263"/>
      </w:pPr>
      <w:rPr>
        <w:rFonts w:hint="default"/>
        <w:lang w:val="id" w:eastAsia="en-US" w:bidi="ar-SA"/>
      </w:rPr>
    </w:lvl>
    <w:lvl w:ilvl="7" w:tentative="0">
      <w:start w:val="0"/>
      <w:numFmt w:val="bullet"/>
      <w:lvlText w:val="•"/>
      <w:lvlJc w:val="left"/>
      <w:pPr>
        <w:ind w:left="1459" w:hanging="263"/>
      </w:pPr>
      <w:rPr>
        <w:rFonts w:hint="default"/>
        <w:lang w:val="id" w:eastAsia="en-US" w:bidi="ar-SA"/>
      </w:rPr>
    </w:lvl>
    <w:lvl w:ilvl="8" w:tentative="0">
      <w:start w:val="0"/>
      <w:numFmt w:val="bullet"/>
      <w:lvlText w:val="•"/>
      <w:lvlJc w:val="left"/>
      <w:pPr>
        <w:ind w:left="1616" w:hanging="263"/>
      </w:pPr>
      <w:rPr>
        <w:rFonts w:hint="default"/>
        <w:lang w:val="id" w:eastAsia="en-US" w:bidi="ar-SA"/>
      </w:rPr>
    </w:lvl>
  </w:abstractNum>
  <w:abstractNum w:abstractNumId="16">
    <w:nsid w:val="415A598C"/>
    <w:multiLevelType w:val="multilevel"/>
    <w:tmpl w:val="415A598C"/>
    <w:lvl w:ilvl="0" w:tentative="0">
      <w:start w:val="1"/>
      <w:numFmt w:val="lowerLetter"/>
      <w:lvlText w:val="%1."/>
      <w:lvlJc w:val="left"/>
      <w:pPr>
        <w:ind w:left="361" w:hanging="253"/>
      </w:pPr>
      <w:rPr>
        <w:rFonts w:hint="default" w:ascii="Times New Roman" w:hAnsi="Times New Roman" w:eastAsia="Times New Roman" w:cs="Times New Roman"/>
        <w:b w:val="0"/>
        <w:bCs w:val="0"/>
        <w:i w:val="0"/>
        <w:iCs w:val="0"/>
        <w:spacing w:val="-1"/>
        <w:w w:val="100"/>
        <w:sz w:val="24"/>
        <w:szCs w:val="24"/>
        <w:lang w:val="id" w:eastAsia="en-US" w:bidi="ar-SA"/>
      </w:rPr>
    </w:lvl>
    <w:lvl w:ilvl="1" w:tentative="0">
      <w:start w:val="0"/>
      <w:numFmt w:val="bullet"/>
      <w:lvlText w:val="•"/>
      <w:lvlJc w:val="left"/>
      <w:pPr>
        <w:ind w:left="517" w:hanging="253"/>
      </w:pPr>
      <w:rPr>
        <w:rFonts w:hint="default"/>
        <w:lang w:val="id" w:eastAsia="en-US" w:bidi="ar-SA"/>
      </w:rPr>
    </w:lvl>
    <w:lvl w:ilvl="2" w:tentative="0">
      <w:start w:val="0"/>
      <w:numFmt w:val="bullet"/>
      <w:lvlText w:val="•"/>
      <w:lvlJc w:val="left"/>
      <w:pPr>
        <w:ind w:left="674" w:hanging="253"/>
      </w:pPr>
      <w:rPr>
        <w:rFonts w:hint="default"/>
        <w:lang w:val="id" w:eastAsia="en-US" w:bidi="ar-SA"/>
      </w:rPr>
    </w:lvl>
    <w:lvl w:ilvl="3" w:tentative="0">
      <w:start w:val="0"/>
      <w:numFmt w:val="bullet"/>
      <w:lvlText w:val="•"/>
      <w:lvlJc w:val="left"/>
      <w:pPr>
        <w:ind w:left="831" w:hanging="253"/>
      </w:pPr>
      <w:rPr>
        <w:rFonts w:hint="default"/>
        <w:lang w:val="id" w:eastAsia="en-US" w:bidi="ar-SA"/>
      </w:rPr>
    </w:lvl>
    <w:lvl w:ilvl="4" w:tentative="0">
      <w:start w:val="0"/>
      <w:numFmt w:val="bullet"/>
      <w:lvlText w:val="•"/>
      <w:lvlJc w:val="left"/>
      <w:pPr>
        <w:ind w:left="988" w:hanging="253"/>
      </w:pPr>
      <w:rPr>
        <w:rFonts w:hint="default"/>
        <w:lang w:val="id" w:eastAsia="en-US" w:bidi="ar-SA"/>
      </w:rPr>
    </w:lvl>
    <w:lvl w:ilvl="5" w:tentative="0">
      <w:start w:val="0"/>
      <w:numFmt w:val="bullet"/>
      <w:lvlText w:val="•"/>
      <w:lvlJc w:val="left"/>
      <w:pPr>
        <w:ind w:left="1145" w:hanging="253"/>
      </w:pPr>
      <w:rPr>
        <w:rFonts w:hint="default"/>
        <w:lang w:val="id" w:eastAsia="en-US" w:bidi="ar-SA"/>
      </w:rPr>
    </w:lvl>
    <w:lvl w:ilvl="6" w:tentative="0">
      <w:start w:val="0"/>
      <w:numFmt w:val="bullet"/>
      <w:lvlText w:val="•"/>
      <w:lvlJc w:val="left"/>
      <w:pPr>
        <w:ind w:left="1302" w:hanging="253"/>
      </w:pPr>
      <w:rPr>
        <w:rFonts w:hint="default"/>
        <w:lang w:val="id" w:eastAsia="en-US" w:bidi="ar-SA"/>
      </w:rPr>
    </w:lvl>
    <w:lvl w:ilvl="7" w:tentative="0">
      <w:start w:val="0"/>
      <w:numFmt w:val="bullet"/>
      <w:lvlText w:val="•"/>
      <w:lvlJc w:val="left"/>
      <w:pPr>
        <w:ind w:left="1459" w:hanging="253"/>
      </w:pPr>
      <w:rPr>
        <w:rFonts w:hint="default"/>
        <w:lang w:val="id" w:eastAsia="en-US" w:bidi="ar-SA"/>
      </w:rPr>
    </w:lvl>
    <w:lvl w:ilvl="8" w:tentative="0">
      <w:start w:val="0"/>
      <w:numFmt w:val="bullet"/>
      <w:lvlText w:val="•"/>
      <w:lvlJc w:val="left"/>
      <w:pPr>
        <w:ind w:left="1616" w:hanging="253"/>
      </w:pPr>
      <w:rPr>
        <w:rFonts w:hint="default"/>
        <w:lang w:val="id" w:eastAsia="en-US" w:bidi="ar-SA"/>
      </w:rPr>
    </w:lvl>
  </w:abstractNum>
  <w:abstractNum w:abstractNumId="17">
    <w:nsid w:val="41C27311"/>
    <w:multiLevelType w:val="multilevel"/>
    <w:tmpl w:val="41C2731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362420B"/>
    <w:multiLevelType w:val="multilevel"/>
    <w:tmpl w:val="4362420B"/>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9">
    <w:nsid w:val="43C10E11"/>
    <w:multiLevelType w:val="multilevel"/>
    <w:tmpl w:val="43C10E11"/>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0">
    <w:nsid w:val="465D24FE"/>
    <w:multiLevelType w:val="multilevel"/>
    <w:tmpl w:val="465D24FE"/>
    <w:lvl w:ilvl="0" w:tentative="0">
      <w:start w:val="2"/>
      <w:numFmt w:val="bullet"/>
      <w:lvlText w:val="-"/>
      <w:lvlJc w:val="left"/>
      <w:pPr>
        <w:ind w:left="360" w:hanging="360"/>
      </w:pPr>
      <w:rPr>
        <w:rFonts w:hint="default" w:ascii="Arial" w:hAnsi="Arial" w:eastAsia="Calibri" w:cs="Arial"/>
      </w:rPr>
    </w:lvl>
    <w:lvl w:ilvl="1" w:tentative="0">
      <w:start w:val="1"/>
      <w:numFmt w:val="bullet"/>
      <w:lvlText w:val="o"/>
      <w:lvlJc w:val="left"/>
      <w:pPr>
        <w:ind w:left="2357" w:hanging="360"/>
      </w:pPr>
      <w:rPr>
        <w:rFonts w:hint="default" w:ascii="Courier New" w:hAnsi="Courier New" w:cs="Courier New"/>
      </w:rPr>
    </w:lvl>
    <w:lvl w:ilvl="2" w:tentative="0">
      <w:start w:val="1"/>
      <w:numFmt w:val="bullet"/>
      <w:lvlText w:val=""/>
      <w:lvlJc w:val="left"/>
      <w:pPr>
        <w:ind w:left="3077" w:hanging="360"/>
      </w:pPr>
      <w:rPr>
        <w:rFonts w:hint="default" w:ascii="Wingdings" w:hAnsi="Wingdings"/>
      </w:rPr>
    </w:lvl>
    <w:lvl w:ilvl="3" w:tentative="0">
      <w:start w:val="1"/>
      <w:numFmt w:val="bullet"/>
      <w:lvlText w:val=""/>
      <w:lvlJc w:val="left"/>
      <w:pPr>
        <w:ind w:left="3797" w:hanging="360"/>
      </w:pPr>
      <w:rPr>
        <w:rFonts w:hint="default" w:ascii="Symbol" w:hAnsi="Symbol"/>
      </w:rPr>
    </w:lvl>
    <w:lvl w:ilvl="4" w:tentative="0">
      <w:start w:val="1"/>
      <w:numFmt w:val="bullet"/>
      <w:lvlText w:val="o"/>
      <w:lvlJc w:val="left"/>
      <w:pPr>
        <w:ind w:left="4517" w:hanging="360"/>
      </w:pPr>
      <w:rPr>
        <w:rFonts w:hint="default" w:ascii="Courier New" w:hAnsi="Courier New" w:cs="Courier New"/>
      </w:rPr>
    </w:lvl>
    <w:lvl w:ilvl="5" w:tentative="0">
      <w:start w:val="1"/>
      <w:numFmt w:val="bullet"/>
      <w:lvlText w:val=""/>
      <w:lvlJc w:val="left"/>
      <w:pPr>
        <w:ind w:left="5237" w:hanging="360"/>
      </w:pPr>
      <w:rPr>
        <w:rFonts w:hint="default" w:ascii="Wingdings" w:hAnsi="Wingdings"/>
      </w:rPr>
    </w:lvl>
    <w:lvl w:ilvl="6" w:tentative="0">
      <w:start w:val="1"/>
      <w:numFmt w:val="bullet"/>
      <w:lvlText w:val=""/>
      <w:lvlJc w:val="left"/>
      <w:pPr>
        <w:ind w:left="5957" w:hanging="360"/>
      </w:pPr>
      <w:rPr>
        <w:rFonts w:hint="default" w:ascii="Symbol" w:hAnsi="Symbol"/>
      </w:rPr>
    </w:lvl>
    <w:lvl w:ilvl="7" w:tentative="0">
      <w:start w:val="1"/>
      <w:numFmt w:val="bullet"/>
      <w:lvlText w:val="o"/>
      <w:lvlJc w:val="left"/>
      <w:pPr>
        <w:ind w:left="6677" w:hanging="360"/>
      </w:pPr>
      <w:rPr>
        <w:rFonts w:hint="default" w:ascii="Courier New" w:hAnsi="Courier New" w:cs="Courier New"/>
      </w:rPr>
    </w:lvl>
    <w:lvl w:ilvl="8" w:tentative="0">
      <w:start w:val="1"/>
      <w:numFmt w:val="bullet"/>
      <w:lvlText w:val=""/>
      <w:lvlJc w:val="left"/>
      <w:pPr>
        <w:ind w:left="7397" w:hanging="360"/>
      </w:pPr>
      <w:rPr>
        <w:rFonts w:hint="default" w:ascii="Wingdings" w:hAnsi="Wingdings"/>
      </w:rPr>
    </w:lvl>
  </w:abstractNum>
  <w:abstractNum w:abstractNumId="21">
    <w:nsid w:val="479974CC"/>
    <w:multiLevelType w:val="multilevel"/>
    <w:tmpl w:val="479974CC"/>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22">
    <w:nsid w:val="4972505D"/>
    <w:multiLevelType w:val="multilevel"/>
    <w:tmpl w:val="4972505D"/>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3">
    <w:nsid w:val="4ED87868"/>
    <w:multiLevelType w:val="multilevel"/>
    <w:tmpl w:val="4ED87868"/>
    <w:lvl w:ilvl="0" w:tentative="0">
      <w:start w:val="1"/>
      <w:numFmt w:val="upp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4">
    <w:nsid w:val="5228068B"/>
    <w:multiLevelType w:val="multilevel"/>
    <w:tmpl w:val="5228068B"/>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5">
    <w:nsid w:val="52BF3597"/>
    <w:multiLevelType w:val="multilevel"/>
    <w:tmpl w:val="52BF3597"/>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6">
    <w:nsid w:val="53B22BED"/>
    <w:multiLevelType w:val="multilevel"/>
    <w:tmpl w:val="53B22BED"/>
    <w:lvl w:ilvl="0" w:tentative="0">
      <w:start w:val="1"/>
      <w:numFmt w:val="decimal"/>
      <w:lvlText w:val="%1."/>
      <w:lvlJc w:val="left"/>
      <w:pPr>
        <w:ind w:left="1080" w:hanging="360"/>
      </w:pPr>
      <w:rPr>
        <w:rFonts w:hint="default"/>
        <w:b/>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7">
    <w:nsid w:val="54434346"/>
    <w:multiLevelType w:val="multilevel"/>
    <w:tmpl w:val="54434346"/>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28">
    <w:nsid w:val="544845B9"/>
    <w:multiLevelType w:val="singleLevel"/>
    <w:tmpl w:val="544845B9"/>
    <w:lvl w:ilvl="0" w:tentative="0">
      <w:start w:val="1"/>
      <w:numFmt w:val="decimal"/>
      <w:suff w:val="space"/>
      <w:lvlText w:val="%1."/>
      <w:lvlJc w:val="left"/>
      <w:pPr>
        <w:ind w:left="720" w:firstLine="0"/>
      </w:pPr>
      <w:rPr>
        <w:rFonts w:ascii="Arial" w:hAnsi="Arial" w:cs="Arial" w:eastAsiaTheme="minorEastAsia"/>
      </w:rPr>
    </w:lvl>
  </w:abstractNum>
  <w:abstractNum w:abstractNumId="29">
    <w:nsid w:val="56D20C06"/>
    <w:multiLevelType w:val="multilevel"/>
    <w:tmpl w:val="56D20C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59363A65"/>
    <w:multiLevelType w:val="multilevel"/>
    <w:tmpl w:val="59363A65"/>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1">
    <w:nsid w:val="59501E3A"/>
    <w:multiLevelType w:val="multilevel"/>
    <w:tmpl w:val="59501E3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2">
    <w:nsid w:val="61997E84"/>
    <w:multiLevelType w:val="multilevel"/>
    <w:tmpl w:val="61997E84"/>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3">
    <w:nsid w:val="61D85D7B"/>
    <w:multiLevelType w:val="multilevel"/>
    <w:tmpl w:val="61D85D7B"/>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4">
    <w:nsid w:val="63700B6C"/>
    <w:multiLevelType w:val="multilevel"/>
    <w:tmpl w:val="63700B6C"/>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5">
    <w:nsid w:val="63A15F62"/>
    <w:multiLevelType w:val="multilevel"/>
    <w:tmpl w:val="63A15F62"/>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6">
    <w:nsid w:val="6B382285"/>
    <w:multiLevelType w:val="multilevel"/>
    <w:tmpl w:val="6B38228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7">
    <w:nsid w:val="6BCE1EE8"/>
    <w:multiLevelType w:val="multilevel"/>
    <w:tmpl w:val="6BCE1EE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8">
    <w:nsid w:val="6F381700"/>
    <w:multiLevelType w:val="multilevel"/>
    <w:tmpl w:val="6F38170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714C359D"/>
    <w:multiLevelType w:val="multilevel"/>
    <w:tmpl w:val="714C359D"/>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40">
    <w:nsid w:val="72207553"/>
    <w:multiLevelType w:val="multilevel"/>
    <w:tmpl w:val="72207553"/>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1">
    <w:nsid w:val="72835CDC"/>
    <w:multiLevelType w:val="multilevel"/>
    <w:tmpl w:val="72835CDC"/>
    <w:lvl w:ilvl="0" w:tentative="0">
      <w:start w:val="1"/>
      <w:numFmt w:val="bullet"/>
      <w:lvlText w:val="-"/>
      <w:lvlJc w:val="left"/>
      <w:pPr>
        <w:ind w:left="1800" w:hanging="360"/>
      </w:pPr>
      <w:rPr>
        <w:rFonts w:hint="default" w:ascii="Arial" w:hAnsi="Arial" w:cs="Arial" w:eastAsiaTheme="minorEastAsia"/>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2">
    <w:nsid w:val="737B09BD"/>
    <w:multiLevelType w:val="multilevel"/>
    <w:tmpl w:val="737B09BD"/>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3">
    <w:nsid w:val="73E2017E"/>
    <w:multiLevelType w:val="multilevel"/>
    <w:tmpl w:val="73E2017E"/>
    <w:lvl w:ilvl="0" w:tentative="0">
      <w:start w:val="1"/>
      <w:numFmt w:val="lowerLetter"/>
      <w:lvlText w:val="%1."/>
      <w:lvlJc w:val="left"/>
      <w:pPr>
        <w:ind w:left="1440" w:hanging="360"/>
      </w:pPr>
      <w:rPr>
        <w:rFonts w:hint="default"/>
        <w:b w:val="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4">
    <w:nsid w:val="742F12F5"/>
    <w:multiLevelType w:val="multilevel"/>
    <w:tmpl w:val="742F12F5"/>
    <w:lvl w:ilvl="0" w:tentative="0">
      <w:start w:val="1"/>
      <w:numFmt w:val="decimal"/>
      <w:lvlText w:val="%1."/>
      <w:lvlJc w:val="left"/>
      <w:pPr>
        <w:tabs>
          <w:tab w:val="left" w:pos="1080"/>
        </w:tabs>
        <w:ind w:left="1080" w:hanging="360"/>
      </w:pPr>
    </w:lvl>
    <w:lvl w:ilvl="1" w:tentative="0">
      <w:start w:val="1"/>
      <w:numFmt w:val="decimal"/>
      <w:lvlText w:val="%2."/>
      <w:lvlJc w:val="left"/>
      <w:pPr>
        <w:ind w:left="1800" w:hanging="360"/>
      </w:pPr>
      <w:rPr>
        <w:rFonts w:hint="default"/>
      </w:rPr>
    </w:lvl>
    <w:lvl w:ilvl="2" w:tentative="0">
      <w:start w:val="1"/>
      <w:numFmt w:val="lowerLetter"/>
      <w:lvlText w:val="%3."/>
      <w:lvlJc w:val="left"/>
      <w:pPr>
        <w:ind w:left="2520" w:hanging="360"/>
      </w:pPr>
      <w:rPr>
        <w:rFonts w:hint="default"/>
      </w:r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45">
    <w:nsid w:val="7AF90402"/>
    <w:multiLevelType w:val="multilevel"/>
    <w:tmpl w:val="7AF90402"/>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7E90364C"/>
    <w:multiLevelType w:val="multilevel"/>
    <w:tmpl w:val="7E90364C"/>
    <w:lvl w:ilvl="0" w:tentative="0">
      <w:start w:val="1"/>
      <w:numFmt w:val="upp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42"/>
  </w:num>
  <w:num w:numId="2">
    <w:abstractNumId w:val="5"/>
  </w:num>
  <w:num w:numId="3">
    <w:abstractNumId w:val="9"/>
  </w:num>
  <w:num w:numId="4">
    <w:abstractNumId w:val="23"/>
  </w:num>
  <w:num w:numId="5">
    <w:abstractNumId w:val="46"/>
  </w:num>
  <w:num w:numId="6">
    <w:abstractNumId w:val="24"/>
  </w:num>
  <w:num w:numId="7">
    <w:abstractNumId w:val="19"/>
  </w:num>
  <w:num w:numId="8">
    <w:abstractNumId w:val="4"/>
  </w:num>
  <w:num w:numId="9">
    <w:abstractNumId w:val="44"/>
  </w:num>
  <w:num w:numId="10">
    <w:abstractNumId w:val="35"/>
  </w:num>
  <w:num w:numId="11">
    <w:abstractNumId w:val="43"/>
  </w:num>
  <w:num w:numId="12">
    <w:abstractNumId w:val="17"/>
  </w:num>
  <w:num w:numId="13">
    <w:abstractNumId w:val="27"/>
  </w:num>
  <w:num w:numId="14">
    <w:abstractNumId w:val="14"/>
  </w:num>
  <w:num w:numId="15">
    <w:abstractNumId w:val="29"/>
  </w:num>
  <w:num w:numId="16">
    <w:abstractNumId w:val="6"/>
  </w:num>
  <w:num w:numId="17">
    <w:abstractNumId w:val="28"/>
  </w:num>
  <w:num w:numId="18">
    <w:abstractNumId w:val="22"/>
  </w:num>
  <w:num w:numId="19">
    <w:abstractNumId w:val="41"/>
  </w:num>
  <w:num w:numId="20">
    <w:abstractNumId w:val="30"/>
  </w:num>
  <w:num w:numId="21">
    <w:abstractNumId w:val="3"/>
  </w:num>
  <w:num w:numId="22">
    <w:abstractNumId w:val="32"/>
  </w:num>
  <w:num w:numId="23">
    <w:abstractNumId w:val="38"/>
  </w:num>
  <w:num w:numId="24">
    <w:abstractNumId w:val="12"/>
  </w:num>
  <w:num w:numId="25">
    <w:abstractNumId w:val="2"/>
  </w:num>
  <w:num w:numId="26">
    <w:abstractNumId w:val="8"/>
  </w:num>
  <w:num w:numId="27">
    <w:abstractNumId w:val="36"/>
  </w:num>
  <w:num w:numId="28">
    <w:abstractNumId w:val="40"/>
  </w:num>
  <w:num w:numId="29">
    <w:abstractNumId w:val="7"/>
  </w:num>
  <w:num w:numId="30">
    <w:abstractNumId w:val="37"/>
  </w:num>
  <w:num w:numId="31">
    <w:abstractNumId w:val="21"/>
  </w:num>
  <w:num w:numId="32">
    <w:abstractNumId w:val="20"/>
  </w:num>
  <w:num w:numId="33">
    <w:abstractNumId w:val="26"/>
  </w:num>
  <w:num w:numId="34">
    <w:abstractNumId w:val="25"/>
  </w:num>
  <w:num w:numId="35">
    <w:abstractNumId w:val="39"/>
  </w:num>
  <w:num w:numId="36">
    <w:abstractNumId w:val="13"/>
  </w:num>
  <w:num w:numId="37">
    <w:abstractNumId w:val="11"/>
  </w:num>
  <w:num w:numId="38">
    <w:abstractNumId w:val="34"/>
  </w:num>
  <w:num w:numId="39">
    <w:abstractNumId w:val="33"/>
  </w:num>
  <w:num w:numId="40">
    <w:abstractNumId w:val="10"/>
  </w:num>
  <w:num w:numId="41">
    <w:abstractNumId w:val="1"/>
  </w:num>
  <w:num w:numId="42">
    <w:abstractNumId w:val="31"/>
  </w:num>
  <w:num w:numId="43">
    <w:abstractNumId w:val="18"/>
  </w:num>
  <w:num w:numId="44">
    <w:abstractNumId w:val="45"/>
  </w:num>
  <w:num w:numId="45">
    <w:abstractNumId w:val="0"/>
  </w:num>
  <w:num w:numId="46">
    <w:abstractNumId w:val="1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F1345"/>
    <w:rsid w:val="00022647"/>
    <w:rsid w:val="00026822"/>
    <w:rsid w:val="00063699"/>
    <w:rsid w:val="0007130B"/>
    <w:rsid w:val="00077D06"/>
    <w:rsid w:val="00084E48"/>
    <w:rsid w:val="000968A8"/>
    <w:rsid w:val="000A05E6"/>
    <w:rsid w:val="000A48DE"/>
    <w:rsid w:val="000C1011"/>
    <w:rsid w:val="000C36C5"/>
    <w:rsid w:val="000C6402"/>
    <w:rsid w:val="000D0BBB"/>
    <w:rsid w:val="000E4A51"/>
    <w:rsid w:val="000E7D1E"/>
    <w:rsid w:val="00103FD7"/>
    <w:rsid w:val="001043F6"/>
    <w:rsid w:val="001106DB"/>
    <w:rsid w:val="00112568"/>
    <w:rsid w:val="00112B9C"/>
    <w:rsid w:val="00115C1A"/>
    <w:rsid w:val="00122378"/>
    <w:rsid w:val="001228AE"/>
    <w:rsid w:val="001272F2"/>
    <w:rsid w:val="00134ACE"/>
    <w:rsid w:val="00144CDE"/>
    <w:rsid w:val="0014550C"/>
    <w:rsid w:val="00146336"/>
    <w:rsid w:val="00156AD7"/>
    <w:rsid w:val="001715F0"/>
    <w:rsid w:val="001846AA"/>
    <w:rsid w:val="00184F0B"/>
    <w:rsid w:val="00193D1B"/>
    <w:rsid w:val="001942B6"/>
    <w:rsid w:val="001A3D84"/>
    <w:rsid w:val="001B1B03"/>
    <w:rsid w:val="001C79E9"/>
    <w:rsid w:val="001E4E9A"/>
    <w:rsid w:val="001F1C5F"/>
    <w:rsid w:val="002033F4"/>
    <w:rsid w:val="002174C7"/>
    <w:rsid w:val="0021780E"/>
    <w:rsid w:val="00227BA6"/>
    <w:rsid w:val="00231A93"/>
    <w:rsid w:val="00231F49"/>
    <w:rsid w:val="002334F3"/>
    <w:rsid w:val="00235AEB"/>
    <w:rsid w:val="0023642B"/>
    <w:rsid w:val="00240D97"/>
    <w:rsid w:val="0027472D"/>
    <w:rsid w:val="00277E04"/>
    <w:rsid w:val="0028553A"/>
    <w:rsid w:val="002A3EE6"/>
    <w:rsid w:val="002A4126"/>
    <w:rsid w:val="002B1219"/>
    <w:rsid w:val="002B16B1"/>
    <w:rsid w:val="002B6ACC"/>
    <w:rsid w:val="002C2190"/>
    <w:rsid w:val="002D058A"/>
    <w:rsid w:val="002D5FCF"/>
    <w:rsid w:val="002D6051"/>
    <w:rsid w:val="002E02D1"/>
    <w:rsid w:val="00312B99"/>
    <w:rsid w:val="0031475D"/>
    <w:rsid w:val="00315F0D"/>
    <w:rsid w:val="003214C5"/>
    <w:rsid w:val="00321EB6"/>
    <w:rsid w:val="003248F9"/>
    <w:rsid w:val="00325905"/>
    <w:rsid w:val="0033131B"/>
    <w:rsid w:val="00331569"/>
    <w:rsid w:val="00336704"/>
    <w:rsid w:val="003475C0"/>
    <w:rsid w:val="00351E9E"/>
    <w:rsid w:val="00365CD3"/>
    <w:rsid w:val="00371527"/>
    <w:rsid w:val="00375EB2"/>
    <w:rsid w:val="00383792"/>
    <w:rsid w:val="0038660B"/>
    <w:rsid w:val="00391838"/>
    <w:rsid w:val="003938F1"/>
    <w:rsid w:val="00396EE0"/>
    <w:rsid w:val="003B0BBE"/>
    <w:rsid w:val="003B3055"/>
    <w:rsid w:val="003B4326"/>
    <w:rsid w:val="003C2EC2"/>
    <w:rsid w:val="003D428E"/>
    <w:rsid w:val="003D7D15"/>
    <w:rsid w:val="003E08A7"/>
    <w:rsid w:val="003E459A"/>
    <w:rsid w:val="003E7BE2"/>
    <w:rsid w:val="003F6CD1"/>
    <w:rsid w:val="0040577D"/>
    <w:rsid w:val="004062F2"/>
    <w:rsid w:val="004109F8"/>
    <w:rsid w:val="0042597F"/>
    <w:rsid w:val="00434452"/>
    <w:rsid w:val="00435B27"/>
    <w:rsid w:val="00442C25"/>
    <w:rsid w:val="00445CEF"/>
    <w:rsid w:val="00450392"/>
    <w:rsid w:val="00457F54"/>
    <w:rsid w:val="00464554"/>
    <w:rsid w:val="0047732D"/>
    <w:rsid w:val="00495406"/>
    <w:rsid w:val="004B77CD"/>
    <w:rsid w:val="004C1F99"/>
    <w:rsid w:val="004D02FC"/>
    <w:rsid w:val="004D0AED"/>
    <w:rsid w:val="004D1A48"/>
    <w:rsid w:val="004E1515"/>
    <w:rsid w:val="004E5307"/>
    <w:rsid w:val="0050277A"/>
    <w:rsid w:val="00510F45"/>
    <w:rsid w:val="005136A6"/>
    <w:rsid w:val="00514B72"/>
    <w:rsid w:val="00522678"/>
    <w:rsid w:val="00531FD0"/>
    <w:rsid w:val="00534765"/>
    <w:rsid w:val="005421D6"/>
    <w:rsid w:val="00552522"/>
    <w:rsid w:val="00553242"/>
    <w:rsid w:val="00561F3C"/>
    <w:rsid w:val="005638AD"/>
    <w:rsid w:val="00574AD9"/>
    <w:rsid w:val="00574B61"/>
    <w:rsid w:val="00580EE0"/>
    <w:rsid w:val="00582F08"/>
    <w:rsid w:val="00583009"/>
    <w:rsid w:val="005857DC"/>
    <w:rsid w:val="00592149"/>
    <w:rsid w:val="00596B72"/>
    <w:rsid w:val="005A3E39"/>
    <w:rsid w:val="005A42AE"/>
    <w:rsid w:val="005B0A39"/>
    <w:rsid w:val="005C2656"/>
    <w:rsid w:val="005C38CF"/>
    <w:rsid w:val="005C6E31"/>
    <w:rsid w:val="005D00A2"/>
    <w:rsid w:val="005D0B7D"/>
    <w:rsid w:val="005D173C"/>
    <w:rsid w:val="005D58D6"/>
    <w:rsid w:val="005E0848"/>
    <w:rsid w:val="005E0993"/>
    <w:rsid w:val="005F0291"/>
    <w:rsid w:val="005F35EA"/>
    <w:rsid w:val="005F4ECE"/>
    <w:rsid w:val="00603484"/>
    <w:rsid w:val="00621E12"/>
    <w:rsid w:val="00622107"/>
    <w:rsid w:val="006244D2"/>
    <w:rsid w:val="0063234F"/>
    <w:rsid w:val="00637CDF"/>
    <w:rsid w:val="006423A0"/>
    <w:rsid w:val="00652336"/>
    <w:rsid w:val="006568BD"/>
    <w:rsid w:val="0066344F"/>
    <w:rsid w:val="006773F6"/>
    <w:rsid w:val="00683ECA"/>
    <w:rsid w:val="00687FD9"/>
    <w:rsid w:val="00691641"/>
    <w:rsid w:val="006975CB"/>
    <w:rsid w:val="006A0C07"/>
    <w:rsid w:val="006C3947"/>
    <w:rsid w:val="006F5942"/>
    <w:rsid w:val="00700CF9"/>
    <w:rsid w:val="00702088"/>
    <w:rsid w:val="00704E5A"/>
    <w:rsid w:val="0071421D"/>
    <w:rsid w:val="007158AC"/>
    <w:rsid w:val="007244E0"/>
    <w:rsid w:val="0072532A"/>
    <w:rsid w:val="007338FB"/>
    <w:rsid w:val="00735052"/>
    <w:rsid w:val="00743F24"/>
    <w:rsid w:val="007447B9"/>
    <w:rsid w:val="007513BE"/>
    <w:rsid w:val="007559E8"/>
    <w:rsid w:val="00760AF4"/>
    <w:rsid w:val="00762C45"/>
    <w:rsid w:val="0076519A"/>
    <w:rsid w:val="00767658"/>
    <w:rsid w:val="00776B01"/>
    <w:rsid w:val="0078281E"/>
    <w:rsid w:val="00785F7C"/>
    <w:rsid w:val="00791188"/>
    <w:rsid w:val="007A15C4"/>
    <w:rsid w:val="007B7CD6"/>
    <w:rsid w:val="007C6C35"/>
    <w:rsid w:val="007D45FE"/>
    <w:rsid w:val="007E4128"/>
    <w:rsid w:val="007E69CF"/>
    <w:rsid w:val="007F3B9F"/>
    <w:rsid w:val="00811F9A"/>
    <w:rsid w:val="00826304"/>
    <w:rsid w:val="00830AA2"/>
    <w:rsid w:val="00831AFB"/>
    <w:rsid w:val="00841C41"/>
    <w:rsid w:val="00845C3D"/>
    <w:rsid w:val="00852B23"/>
    <w:rsid w:val="008571BA"/>
    <w:rsid w:val="008643CE"/>
    <w:rsid w:val="008737E6"/>
    <w:rsid w:val="00875519"/>
    <w:rsid w:val="008849A6"/>
    <w:rsid w:val="00886817"/>
    <w:rsid w:val="00895EAF"/>
    <w:rsid w:val="008A4FDE"/>
    <w:rsid w:val="008B723A"/>
    <w:rsid w:val="008C300A"/>
    <w:rsid w:val="008D06F5"/>
    <w:rsid w:val="008D0B79"/>
    <w:rsid w:val="008D25B8"/>
    <w:rsid w:val="008D3413"/>
    <w:rsid w:val="008D695E"/>
    <w:rsid w:val="008E0DC1"/>
    <w:rsid w:val="008E2DD3"/>
    <w:rsid w:val="008E62A9"/>
    <w:rsid w:val="008E6AD7"/>
    <w:rsid w:val="008F3E62"/>
    <w:rsid w:val="008F5946"/>
    <w:rsid w:val="009032C2"/>
    <w:rsid w:val="00924FEC"/>
    <w:rsid w:val="00942529"/>
    <w:rsid w:val="00945107"/>
    <w:rsid w:val="009454C5"/>
    <w:rsid w:val="00945B2C"/>
    <w:rsid w:val="00952BD5"/>
    <w:rsid w:val="00957199"/>
    <w:rsid w:val="00966063"/>
    <w:rsid w:val="009805C4"/>
    <w:rsid w:val="009819D7"/>
    <w:rsid w:val="00981CCD"/>
    <w:rsid w:val="00994519"/>
    <w:rsid w:val="00994A31"/>
    <w:rsid w:val="009B06BF"/>
    <w:rsid w:val="009B3039"/>
    <w:rsid w:val="009B745D"/>
    <w:rsid w:val="009D0F23"/>
    <w:rsid w:val="009E021B"/>
    <w:rsid w:val="009E67B4"/>
    <w:rsid w:val="009E77D6"/>
    <w:rsid w:val="009F6FB0"/>
    <w:rsid w:val="009F74CD"/>
    <w:rsid w:val="00A00D45"/>
    <w:rsid w:val="00A12BEF"/>
    <w:rsid w:val="00A24751"/>
    <w:rsid w:val="00A3031B"/>
    <w:rsid w:val="00A3401E"/>
    <w:rsid w:val="00A45348"/>
    <w:rsid w:val="00A501E0"/>
    <w:rsid w:val="00A553DE"/>
    <w:rsid w:val="00A6128A"/>
    <w:rsid w:val="00A63498"/>
    <w:rsid w:val="00A678BC"/>
    <w:rsid w:val="00A719AE"/>
    <w:rsid w:val="00A753E8"/>
    <w:rsid w:val="00A75883"/>
    <w:rsid w:val="00A90C03"/>
    <w:rsid w:val="00A93553"/>
    <w:rsid w:val="00A93AFC"/>
    <w:rsid w:val="00A97F59"/>
    <w:rsid w:val="00AA02D9"/>
    <w:rsid w:val="00AB131B"/>
    <w:rsid w:val="00AB22C0"/>
    <w:rsid w:val="00AB3201"/>
    <w:rsid w:val="00AC201F"/>
    <w:rsid w:val="00AC2D62"/>
    <w:rsid w:val="00AC6EFE"/>
    <w:rsid w:val="00AD738B"/>
    <w:rsid w:val="00AE2AD9"/>
    <w:rsid w:val="00AE3980"/>
    <w:rsid w:val="00AE4599"/>
    <w:rsid w:val="00AF2A8A"/>
    <w:rsid w:val="00B00D5A"/>
    <w:rsid w:val="00B03136"/>
    <w:rsid w:val="00B03E85"/>
    <w:rsid w:val="00B10AA8"/>
    <w:rsid w:val="00B12097"/>
    <w:rsid w:val="00B34032"/>
    <w:rsid w:val="00B42F3A"/>
    <w:rsid w:val="00B45F20"/>
    <w:rsid w:val="00B4607D"/>
    <w:rsid w:val="00B50C90"/>
    <w:rsid w:val="00B50DDF"/>
    <w:rsid w:val="00B574B5"/>
    <w:rsid w:val="00B60CA8"/>
    <w:rsid w:val="00B67B2F"/>
    <w:rsid w:val="00B73A2F"/>
    <w:rsid w:val="00B76DAE"/>
    <w:rsid w:val="00B80AED"/>
    <w:rsid w:val="00B85091"/>
    <w:rsid w:val="00BA0277"/>
    <w:rsid w:val="00BA0A94"/>
    <w:rsid w:val="00BA72D8"/>
    <w:rsid w:val="00BB2B65"/>
    <w:rsid w:val="00BC20E3"/>
    <w:rsid w:val="00BD12BD"/>
    <w:rsid w:val="00BD6630"/>
    <w:rsid w:val="00BE44E4"/>
    <w:rsid w:val="00BF2E61"/>
    <w:rsid w:val="00BF6E49"/>
    <w:rsid w:val="00C11874"/>
    <w:rsid w:val="00C15995"/>
    <w:rsid w:val="00C17B2E"/>
    <w:rsid w:val="00C25725"/>
    <w:rsid w:val="00C3010A"/>
    <w:rsid w:val="00C47A63"/>
    <w:rsid w:val="00C54472"/>
    <w:rsid w:val="00C6086D"/>
    <w:rsid w:val="00C63494"/>
    <w:rsid w:val="00C63DAC"/>
    <w:rsid w:val="00C67A9F"/>
    <w:rsid w:val="00C80359"/>
    <w:rsid w:val="00C82643"/>
    <w:rsid w:val="00C85BC1"/>
    <w:rsid w:val="00C9213A"/>
    <w:rsid w:val="00C92AD8"/>
    <w:rsid w:val="00C96864"/>
    <w:rsid w:val="00CA44CF"/>
    <w:rsid w:val="00CA63CF"/>
    <w:rsid w:val="00CA6F55"/>
    <w:rsid w:val="00CB28C7"/>
    <w:rsid w:val="00CB3ABA"/>
    <w:rsid w:val="00CB3EBA"/>
    <w:rsid w:val="00CB7096"/>
    <w:rsid w:val="00CC46C6"/>
    <w:rsid w:val="00CC65C4"/>
    <w:rsid w:val="00CC6839"/>
    <w:rsid w:val="00CD1AB2"/>
    <w:rsid w:val="00CD23BC"/>
    <w:rsid w:val="00CE1896"/>
    <w:rsid w:val="00CF2D3F"/>
    <w:rsid w:val="00CF4F0A"/>
    <w:rsid w:val="00D01F48"/>
    <w:rsid w:val="00D03B24"/>
    <w:rsid w:val="00D04932"/>
    <w:rsid w:val="00D34A28"/>
    <w:rsid w:val="00D34DAA"/>
    <w:rsid w:val="00D3519A"/>
    <w:rsid w:val="00D40DDC"/>
    <w:rsid w:val="00D41DC1"/>
    <w:rsid w:val="00D503B5"/>
    <w:rsid w:val="00D6020A"/>
    <w:rsid w:val="00D65594"/>
    <w:rsid w:val="00D7258B"/>
    <w:rsid w:val="00D9071E"/>
    <w:rsid w:val="00D90B92"/>
    <w:rsid w:val="00D97B60"/>
    <w:rsid w:val="00DA0136"/>
    <w:rsid w:val="00DA23E1"/>
    <w:rsid w:val="00DA55E0"/>
    <w:rsid w:val="00DA76D4"/>
    <w:rsid w:val="00DB1DDB"/>
    <w:rsid w:val="00DB4B1C"/>
    <w:rsid w:val="00DB7142"/>
    <w:rsid w:val="00DD2282"/>
    <w:rsid w:val="00DE0B3A"/>
    <w:rsid w:val="00DE6B30"/>
    <w:rsid w:val="00DF0508"/>
    <w:rsid w:val="00DF3D99"/>
    <w:rsid w:val="00E0139C"/>
    <w:rsid w:val="00E04F4A"/>
    <w:rsid w:val="00E06B34"/>
    <w:rsid w:val="00E13462"/>
    <w:rsid w:val="00E1562B"/>
    <w:rsid w:val="00E16816"/>
    <w:rsid w:val="00E21A7F"/>
    <w:rsid w:val="00E21FC5"/>
    <w:rsid w:val="00E223C3"/>
    <w:rsid w:val="00E22899"/>
    <w:rsid w:val="00E2449F"/>
    <w:rsid w:val="00E33595"/>
    <w:rsid w:val="00E3563B"/>
    <w:rsid w:val="00E4124F"/>
    <w:rsid w:val="00E44BFA"/>
    <w:rsid w:val="00E542FF"/>
    <w:rsid w:val="00E573E1"/>
    <w:rsid w:val="00E62E83"/>
    <w:rsid w:val="00E76D1D"/>
    <w:rsid w:val="00E773D3"/>
    <w:rsid w:val="00E836B7"/>
    <w:rsid w:val="00EA187C"/>
    <w:rsid w:val="00EA2944"/>
    <w:rsid w:val="00EA368E"/>
    <w:rsid w:val="00EA37F8"/>
    <w:rsid w:val="00EA637B"/>
    <w:rsid w:val="00EB63BA"/>
    <w:rsid w:val="00EC0421"/>
    <w:rsid w:val="00EC5449"/>
    <w:rsid w:val="00EC6A41"/>
    <w:rsid w:val="00ED152F"/>
    <w:rsid w:val="00EE5D09"/>
    <w:rsid w:val="00EF4EAB"/>
    <w:rsid w:val="00F00BA4"/>
    <w:rsid w:val="00F00C9E"/>
    <w:rsid w:val="00F12E4D"/>
    <w:rsid w:val="00F22856"/>
    <w:rsid w:val="00F36D4E"/>
    <w:rsid w:val="00F405C5"/>
    <w:rsid w:val="00F42494"/>
    <w:rsid w:val="00F46A78"/>
    <w:rsid w:val="00F470C6"/>
    <w:rsid w:val="00F47827"/>
    <w:rsid w:val="00F47E1D"/>
    <w:rsid w:val="00F504EF"/>
    <w:rsid w:val="00F51495"/>
    <w:rsid w:val="00F531D6"/>
    <w:rsid w:val="00F66281"/>
    <w:rsid w:val="00F85FA7"/>
    <w:rsid w:val="00F9190A"/>
    <w:rsid w:val="00F93F77"/>
    <w:rsid w:val="00FA4197"/>
    <w:rsid w:val="00FB52C0"/>
    <w:rsid w:val="00FB541E"/>
    <w:rsid w:val="00FB7951"/>
    <w:rsid w:val="00FC26EC"/>
    <w:rsid w:val="00FC2800"/>
    <w:rsid w:val="00FD04AA"/>
    <w:rsid w:val="00FD35C8"/>
    <w:rsid w:val="00FF47E3"/>
    <w:rsid w:val="036F1345"/>
    <w:rsid w:val="57132F6C"/>
    <w:rsid w:val="7BC84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basedOn w:val="1"/>
    <w:next w:val="1"/>
    <w:link w:val="18"/>
    <w:unhideWhenUsed/>
    <w:qFormat/>
    <w:uiPriority w:val="0"/>
    <w:pPr>
      <w:keepNext/>
      <w:keepLines/>
      <w:spacing w:before="40"/>
      <w:outlineLvl w:val="2"/>
    </w:pPr>
    <w:rPr>
      <w:rFonts w:ascii="Calibri Light" w:hAnsi="Calibri Light" w:eastAsia="Times New Roman" w:cs="Times New Roman"/>
      <w:color w:val="1F3763"/>
      <w:sz w:val="24"/>
      <w:szCs w:val="24"/>
      <w:lang w:eastAsia="en-U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1"/>
    <w:uiPriority w:val="99"/>
    <w:rPr>
      <w:rFonts w:ascii="Tahoma" w:hAnsi="Tahoma" w:cs="Tahoma"/>
      <w:sz w:val="16"/>
      <w:szCs w:val="16"/>
    </w:rPr>
  </w:style>
  <w:style w:type="paragraph" w:styleId="6">
    <w:name w:val="Body Text"/>
    <w:basedOn w:val="1"/>
    <w:link w:val="17"/>
    <w:unhideWhenUsed/>
    <w:qFormat/>
    <w:uiPriority w:val="1"/>
    <w:pPr>
      <w:widowControl w:val="0"/>
      <w:autoSpaceDE w:val="0"/>
      <w:autoSpaceDN w:val="0"/>
    </w:pPr>
    <w:rPr>
      <w:rFonts w:ascii="Arial" w:hAnsi="Arial" w:eastAsia="Arial" w:cs="Arial"/>
      <w:sz w:val="24"/>
      <w:szCs w:val="24"/>
      <w:lang w:eastAsia="en-US" w:bidi="en-US"/>
    </w:rPr>
  </w:style>
  <w:style w:type="paragraph" w:styleId="7">
    <w:name w:val="footer"/>
    <w:basedOn w:val="1"/>
    <w:link w:val="13"/>
    <w:qFormat/>
    <w:uiPriority w:val="99"/>
    <w:pPr>
      <w:tabs>
        <w:tab w:val="center" w:pos="4680"/>
        <w:tab w:val="right" w:pos="9360"/>
      </w:tabs>
    </w:pPr>
  </w:style>
  <w:style w:type="paragraph" w:styleId="8">
    <w:name w:val="header"/>
    <w:basedOn w:val="1"/>
    <w:link w:val="12"/>
    <w:uiPriority w:val="0"/>
    <w:pPr>
      <w:tabs>
        <w:tab w:val="center" w:pos="4680"/>
        <w:tab w:val="right" w:pos="9360"/>
      </w:tabs>
    </w:pPr>
  </w:style>
  <w:style w:type="table" w:styleId="9">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link w:val="14"/>
    <w:qFormat/>
    <w:uiPriority w:val="34"/>
    <w:pPr>
      <w:ind w:left="720"/>
      <w:contextualSpacing/>
    </w:pPr>
  </w:style>
  <w:style w:type="character" w:customStyle="1" w:styleId="11">
    <w:name w:val="Balloon Text Char"/>
    <w:basedOn w:val="3"/>
    <w:link w:val="5"/>
    <w:uiPriority w:val="99"/>
    <w:rPr>
      <w:rFonts w:ascii="Tahoma" w:hAnsi="Tahoma" w:cs="Tahoma"/>
      <w:sz w:val="16"/>
      <w:szCs w:val="16"/>
      <w:lang w:val="en-US" w:eastAsia="zh-CN"/>
    </w:rPr>
  </w:style>
  <w:style w:type="character" w:customStyle="1" w:styleId="12">
    <w:name w:val="Header Char"/>
    <w:basedOn w:val="3"/>
    <w:link w:val="8"/>
    <w:uiPriority w:val="0"/>
    <w:rPr>
      <w:lang w:val="en-US" w:eastAsia="zh-CN"/>
    </w:rPr>
  </w:style>
  <w:style w:type="character" w:customStyle="1" w:styleId="13">
    <w:name w:val="Footer Char"/>
    <w:basedOn w:val="3"/>
    <w:link w:val="7"/>
    <w:qFormat/>
    <w:uiPriority w:val="99"/>
    <w:rPr>
      <w:lang w:val="en-US" w:eastAsia="zh-CN"/>
    </w:rPr>
  </w:style>
  <w:style w:type="character" w:customStyle="1" w:styleId="14">
    <w:name w:val="List Paragraph Char"/>
    <w:link w:val="10"/>
    <w:qFormat/>
    <w:locked/>
    <w:uiPriority w:val="34"/>
    <w:rPr>
      <w:lang w:val="en-US" w:eastAsia="zh-CN"/>
    </w:rPr>
  </w:style>
  <w:style w:type="paragraph" w:styleId="15">
    <w:name w:val="No Spacing"/>
    <w:qFormat/>
    <w:uiPriority w:val="1"/>
    <w:rPr>
      <w:rFonts w:ascii="Calibri" w:hAnsi="Calibri" w:eastAsia="Calibri" w:cs="Times New Roman"/>
      <w:sz w:val="22"/>
      <w:szCs w:val="22"/>
      <w:lang w:val="en-US" w:eastAsia="en-US" w:bidi="ar-SA"/>
    </w:rPr>
  </w:style>
  <w:style w:type="paragraph" w:customStyle="1" w:styleId="16">
    <w:name w:val="Table Paragraph"/>
    <w:basedOn w:val="1"/>
    <w:qFormat/>
    <w:uiPriority w:val="1"/>
    <w:pPr>
      <w:widowControl w:val="0"/>
      <w:autoSpaceDE w:val="0"/>
      <w:autoSpaceDN w:val="0"/>
    </w:pPr>
    <w:rPr>
      <w:rFonts w:ascii="Arial MT" w:hAnsi="Arial MT" w:eastAsia="Arial MT" w:cs="Arial MT"/>
      <w:sz w:val="22"/>
      <w:szCs w:val="22"/>
      <w:lang w:val="id" w:eastAsia="en-US"/>
    </w:rPr>
  </w:style>
  <w:style w:type="character" w:customStyle="1" w:styleId="17">
    <w:name w:val="Body Text Char"/>
    <w:basedOn w:val="3"/>
    <w:link w:val="6"/>
    <w:uiPriority w:val="1"/>
    <w:rPr>
      <w:rFonts w:ascii="Arial" w:hAnsi="Arial" w:eastAsia="Arial" w:cs="Arial"/>
      <w:sz w:val="24"/>
      <w:szCs w:val="24"/>
      <w:lang w:val="en-US" w:eastAsia="en-US" w:bidi="en-US"/>
    </w:rPr>
  </w:style>
  <w:style w:type="character" w:customStyle="1" w:styleId="18">
    <w:name w:val="Heading 3 Char"/>
    <w:basedOn w:val="3"/>
    <w:link w:val="2"/>
    <w:uiPriority w:val="0"/>
    <w:rPr>
      <w:rFonts w:ascii="Calibri Light" w:hAnsi="Calibri Light" w:eastAsia="Times New Roman" w:cs="Times New Roman"/>
      <w:color w:val="1F3763"/>
      <w:sz w:val="24"/>
      <w:szCs w:val="24"/>
      <w:lang w:val="en-US" w:eastAsia="en-US"/>
    </w:rPr>
  </w:style>
  <w:style w:type="character" w:customStyle="1" w:styleId="19">
    <w:name w:val="markedcontent"/>
    <w:uiPriority w:val="0"/>
    <w:rPr>
      <w:rFonts w:hint="default" w:ascii="Times New Roman" w:hAnsi="Times New Roman" w:cs="Times New Roman"/>
    </w:rPr>
  </w:style>
  <w:style w:type="paragraph" w:customStyle="1" w:styleId="20">
    <w:name w:val="Revision"/>
    <w:hidden/>
    <w:unhideWhenUsed/>
    <w:uiPriority w:val="99"/>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numbering" Target="numbering.xml"/><Relationship Id="rId6" Type="http://schemas.openxmlformats.org/officeDocument/2006/relationships/theme" Target="theme/theme1.xml"/><Relationship Id="rId59" Type="http://schemas.openxmlformats.org/officeDocument/2006/relationships/customXml" Target="../customXml/item1.xml"/><Relationship Id="rId58" Type="http://schemas.openxmlformats.org/officeDocument/2006/relationships/image" Target="media/image47.jpeg"/><Relationship Id="rId57" Type="http://schemas.openxmlformats.org/officeDocument/2006/relationships/image" Target="media/image46.jpeg"/><Relationship Id="rId56" Type="http://schemas.openxmlformats.org/officeDocument/2006/relationships/image" Target="media/image45.jpeg"/><Relationship Id="rId55" Type="http://schemas.openxmlformats.org/officeDocument/2006/relationships/image" Target="media/image44.jpeg"/><Relationship Id="rId54" Type="http://schemas.openxmlformats.org/officeDocument/2006/relationships/image" Target="media/image43.jpeg"/><Relationship Id="rId53" Type="http://schemas.openxmlformats.org/officeDocument/2006/relationships/image" Target="media/image42.jpeg"/><Relationship Id="rId52" Type="http://schemas.openxmlformats.org/officeDocument/2006/relationships/image" Target="media/image41.jpeg"/><Relationship Id="rId51" Type="http://schemas.openxmlformats.org/officeDocument/2006/relationships/image" Target="media/image40.jpeg"/><Relationship Id="rId50" Type="http://schemas.openxmlformats.org/officeDocument/2006/relationships/image" Target="media/image39.jpeg"/><Relationship Id="rId5" Type="http://schemas.openxmlformats.org/officeDocument/2006/relationships/footer" Target="footer3.xml"/><Relationship Id="rId49" Type="http://schemas.openxmlformats.org/officeDocument/2006/relationships/image" Target="media/image38.jpeg"/><Relationship Id="rId48" Type="http://schemas.openxmlformats.org/officeDocument/2006/relationships/image" Target="media/image37.jpeg"/><Relationship Id="rId47" Type="http://schemas.openxmlformats.org/officeDocument/2006/relationships/image" Target="media/image36.jpeg"/><Relationship Id="rId46" Type="http://schemas.openxmlformats.org/officeDocument/2006/relationships/image" Target="media/image35.jpeg"/><Relationship Id="rId45" Type="http://schemas.openxmlformats.org/officeDocument/2006/relationships/image" Target="media/image34.jpeg"/><Relationship Id="rId44" Type="http://schemas.openxmlformats.org/officeDocument/2006/relationships/image" Target="media/image33.jpeg"/><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footer" Target="footer2.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jpeg"/><Relationship Id="rId35" Type="http://schemas.openxmlformats.org/officeDocument/2006/relationships/image" Target="media/image24.jpe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er" Target="foot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png"/><Relationship Id="rId14" Type="http://schemas.microsoft.com/office/2007/relationships/diagramDrawing" Target="diagrams/drawing1.xml"/><Relationship Id="rId13" Type="http://schemas.openxmlformats.org/officeDocument/2006/relationships/diagramColors" Target="diagrams/colors1.xml"/><Relationship Id="rId12" Type="http://schemas.openxmlformats.org/officeDocument/2006/relationships/diagramQuickStyle" Target="diagrams/quickStyle1.xml"/><Relationship Id="rId11" Type="http://schemas.openxmlformats.org/officeDocument/2006/relationships/diagramLayout" Target="diagrams/layout1.xml"/><Relationship Id="rId10" Type="http://schemas.openxmlformats.org/officeDocument/2006/relationships/diagramData" Target="diagrams/data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8554C1DF-878D-4A2C-9186-F1CB1437B20B}" type="doc">
      <dgm:prSet loTypeId="urn:microsoft.com/office/officeart/2005/8/layout/orgChart1" loCatId="hierarchy" qsTypeId="urn:microsoft.com/office/officeart/2005/8/quickstyle/3d2" qsCatId="3D" csTypeId="urn:microsoft.com/office/officeart/2005/8/colors/accent1_2" csCatId="accent1" phldr="1"/>
      <dgm:spPr/>
      <dgm:t>
        <a:bodyPr/>
        <a:p>
          <a:endParaRPr lang="id-ID"/>
        </a:p>
      </dgm:t>
    </dgm:pt>
    <dgm:pt modelId="{E6C53683-AE8C-4FDE-922A-C6A860E444CA}">
      <dgm:prSet phldrT="[Teks]"/>
      <dgm:spPr/>
      <dgm:t>
        <a:bodyPr/>
        <a:p>
          <a:pPr algn="ctr"/>
          <a:r>
            <a:rPr lang="id-ID" sz="1100" u="sng"/>
            <a:t>LURAH</a:t>
          </a:r>
          <a:br>
            <a:rPr lang="id-ID" sz="1100"/>
          </a:br>
          <a:r>
            <a:rPr lang="id-ID" sz="1100"/>
            <a:t>JAMAN, S.Pd </a:t>
          </a:r>
        </a:p>
        <a:p>
          <a:pPr algn="ctr"/>
          <a:r>
            <a:rPr lang="id-ID" sz="1100"/>
            <a:t>PENATA TK I/III.d</a:t>
          </a:r>
          <a:br>
            <a:rPr lang="id-ID" sz="700"/>
          </a:br>
          <a:r>
            <a:rPr lang="id-ID" sz="700"/>
            <a:t>Nip : 197004061997021001</a:t>
          </a:r>
        </a:p>
      </dgm:t>
    </dgm:pt>
    <dgm:pt modelId="{9DC302E1-5423-454F-B89F-0DDBFB7A3320}" cxnId="{DD5B5A5B-0ADB-4616-B9F1-13131B9763A2}" type="parTrans">
      <dgm:prSet/>
      <dgm:spPr/>
      <dgm:t>
        <a:bodyPr/>
        <a:p>
          <a:pPr algn="ctr"/>
          <a:endParaRPr lang="id-ID"/>
        </a:p>
      </dgm:t>
    </dgm:pt>
    <dgm:pt modelId="{6158F4EA-57C5-455D-99BC-DDD15DDA4113}" cxnId="{DD5B5A5B-0ADB-4616-B9F1-13131B9763A2}" type="sibTrans">
      <dgm:prSet/>
      <dgm:spPr/>
      <dgm:t>
        <a:bodyPr/>
        <a:p>
          <a:pPr algn="ctr"/>
          <a:endParaRPr lang="id-ID"/>
        </a:p>
      </dgm:t>
    </dgm:pt>
    <dgm:pt modelId="{0B83E34C-7637-454E-92C5-964EAB23104E}" type="asst">
      <dgm:prSet phldrT="[Teks]"/>
      <dgm:spPr/>
      <dgm:t>
        <a:bodyPr/>
        <a:p>
          <a:pPr algn="ctr">
            <a:buNone/>
          </a:pPr>
          <a:r>
            <a:rPr lang="en-US" sz="1100" b="1" u="sng"/>
            <a:t>SEKRETARIS</a:t>
          </a:r>
          <a:br>
            <a:rPr lang="id-ID" sz="1100" b="1"/>
          </a:br>
          <a:r>
            <a:rPr lang="en-US" sz="1100" b="1"/>
            <a:t>SOPWANI,S.Pd</a:t>
          </a:r>
          <a:endParaRPr lang="id-ID" sz="1100"/>
        </a:p>
        <a:p>
          <a:pPr algn="ctr">
            <a:buNone/>
          </a:pPr>
          <a:r>
            <a:rPr lang="en-US" sz="1100"/>
            <a:t>PENATA III/c</a:t>
          </a:r>
          <a:endParaRPr lang="id-ID" sz="1100"/>
        </a:p>
        <a:p>
          <a:pPr algn="ctr">
            <a:buNone/>
          </a:pPr>
          <a:r>
            <a:rPr lang="en-US" sz="800"/>
            <a:t>NIP19800621 2006041010</a:t>
          </a:r>
          <a:endParaRPr lang="id-ID" sz="800"/>
        </a:p>
      </dgm:t>
    </dgm:pt>
    <dgm:pt modelId="{B5D18A6C-6FBC-4722-9D00-DCA1264E3DA1}" cxnId="{56D375EF-4196-4CFE-A290-794277716531}" type="parTrans">
      <dgm:prSet/>
      <dgm:spPr/>
      <dgm:t>
        <a:bodyPr/>
        <a:p>
          <a:pPr algn="ctr"/>
          <a:endParaRPr lang="id-ID"/>
        </a:p>
      </dgm:t>
    </dgm:pt>
    <dgm:pt modelId="{5F6AA712-6C85-4E7D-8801-A4697D17CC50}" cxnId="{56D375EF-4196-4CFE-A290-794277716531}" type="sibTrans">
      <dgm:prSet/>
      <dgm:spPr/>
      <dgm:t>
        <a:bodyPr/>
        <a:p>
          <a:pPr algn="ctr"/>
          <a:endParaRPr lang="id-ID"/>
        </a:p>
      </dgm:t>
    </dgm:pt>
    <dgm:pt modelId="{3DA7D7D9-28B4-486F-8EA6-8CEBAB63AC41}">
      <dgm:prSet phldrT="[Teks]"/>
      <dgm:spPr/>
      <dgm:t>
        <a:bodyPr/>
        <a:p>
          <a:pPr algn="ctr"/>
          <a:r>
            <a:rPr lang="en-US" b="1" u="sng"/>
            <a:t>KASI PEMERINTAHAN </a:t>
          </a:r>
          <a:br>
            <a:rPr lang="id-ID" b="1"/>
          </a:br>
          <a:r>
            <a:rPr lang="id-ID" b="1"/>
            <a:t>-</a:t>
          </a:r>
          <a:endParaRPr lang="id-ID"/>
        </a:p>
      </dgm:t>
    </dgm:pt>
    <dgm:pt modelId="{743C33AF-D122-459A-8607-FE28E0D2475B}" cxnId="{196BB1F4-E12D-469C-A94C-F1F398773F92}" type="parTrans">
      <dgm:prSet/>
      <dgm:spPr/>
      <dgm:t>
        <a:bodyPr/>
        <a:p>
          <a:pPr algn="ctr"/>
          <a:endParaRPr lang="id-ID"/>
        </a:p>
      </dgm:t>
    </dgm:pt>
    <dgm:pt modelId="{7E8B51B1-D874-4BD2-A703-6D89504C9420}" cxnId="{196BB1F4-E12D-469C-A94C-F1F398773F92}" type="sibTrans">
      <dgm:prSet/>
      <dgm:spPr/>
      <dgm:t>
        <a:bodyPr/>
        <a:p>
          <a:pPr algn="ctr"/>
          <a:endParaRPr lang="id-ID"/>
        </a:p>
      </dgm:t>
    </dgm:pt>
    <dgm:pt modelId="{E12758C4-C116-4F99-AB47-77A3BC8C08E8}">
      <dgm:prSet phldrT="[Teks]"/>
      <dgm:spPr/>
      <dgm:t>
        <a:bodyPr/>
        <a:p>
          <a:pPr algn="ctr"/>
          <a:r>
            <a:rPr lang="en-US" sz="800" b="1"/>
            <a:t>KASI PEREKONOMIAN &amp; </a:t>
          </a:r>
          <a:r>
            <a:rPr lang="en-US" sz="800" b="1" u="sng"/>
            <a:t>PEMBANGUNAN</a:t>
          </a:r>
          <a:br>
            <a:rPr lang="id-ID" sz="800" b="1"/>
          </a:br>
          <a:r>
            <a:rPr lang="en-US" sz="800"/>
            <a:t>DIRLAN SH</a:t>
          </a:r>
          <a:endParaRPr lang="id-ID" sz="800"/>
        </a:p>
        <a:p>
          <a:pPr algn="ctr">
            <a:buNone/>
          </a:pPr>
          <a:r>
            <a:rPr lang="en-US" sz="800"/>
            <a:t>PENATA TK/I / III.d</a:t>
          </a:r>
          <a:endParaRPr lang="id-ID" sz="800"/>
        </a:p>
        <a:p>
          <a:pPr algn="ctr"/>
          <a:r>
            <a:rPr lang="en-US" sz="800"/>
            <a:t>NIP198008012007011003</a:t>
          </a:r>
          <a:endParaRPr lang="id-ID" sz="800"/>
        </a:p>
      </dgm:t>
    </dgm:pt>
    <dgm:pt modelId="{B2F21A89-5202-44FC-B783-7EEBCD324F8E}" cxnId="{37F92F7E-A9AA-437A-84C3-2B7FC1CA0649}" type="parTrans">
      <dgm:prSet/>
      <dgm:spPr/>
      <dgm:t>
        <a:bodyPr/>
        <a:p>
          <a:pPr algn="ctr"/>
          <a:endParaRPr lang="id-ID"/>
        </a:p>
      </dgm:t>
    </dgm:pt>
    <dgm:pt modelId="{C563F43C-EC26-4F90-8954-9B2D02F9873A}" cxnId="{37F92F7E-A9AA-437A-84C3-2B7FC1CA0649}" type="sibTrans">
      <dgm:prSet/>
      <dgm:spPr/>
      <dgm:t>
        <a:bodyPr/>
        <a:p>
          <a:pPr algn="ctr"/>
          <a:endParaRPr lang="id-ID"/>
        </a:p>
      </dgm:t>
    </dgm:pt>
    <dgm:pt modelId="{8A8434A0-5828-4DC2-874C-54FC0D807C8C}">
      <dgm:prSet phldrT="[Teks]"/>
      <dgm:spPr/>
      <dgm:t>
        <a:bodyPr/>
        <a:p>
          <a:pPr algn="ctr"/>
          <a:r>
            <a:rPr lang="en-US" b="1" u="sng"/>
            <a:t>KASI KEUANGAN</a:t>
          </a:r>
          <a:br>
            <a:rPr lang="id-ID" b="1"/>
          </a:br>
          <a:r>
            <a:rPr lang="en-US"/>
            <a:t>PIPRIANI,SH</a:t>
          </a:r>
          <a:endParaRPr lang="id-ID"/>
        </a:p>
        <a:p>
          <a:pPr algn="ctr">
            <a:buNone/>
          </a:pPr>
          <a:r>
            <a:rPr lang="en-US"/>
            <a:t>PENATA MUDA TK.I / III.b</a:t>
          </a:r>
          <a:endParaRPr lang="id-ID"/>
        </a:p>
        <a:p>
          <a:pPr algn="ctr"/>
          <a:r>
            <a:rPr lang="en-US"/>
            <a:t>NIP. 1983020620102004</a:t>
          </a:r>
          <a:endParaRPr lang="id-ID"/>
        </a:p>
      </dgm:t>
    </dgm:pt>
    <dgm:pt modelId="{AAA3A246-CC37-4AD9-BD0A-622DDEA239F5}" cxnId="{6BA11064-C424-4F42-BD3E-5930465147A4}" type="parTrans">
      <dgm:prSet/>
      <dgm:spPr/>
      <dgm:t>
        <a:bodyPr/>
        <a:p>
          <a:pPr algn="ctr"/>
          <a:endParaRPr lang="id-ID"/>
        </a:p>
      </dgm:t>
    </dgm:pt>
    <dgm:pt modelId="{21E67B42-89AA-4C77-BF6F-85C1C1E432F1}" cxnId="{6BA11064-C424-4F42-BD3E-5930465147A4}" type="sibTrans">
      <dgm:prSet/>
      <dgm:spPr/>
      <dgm:t>
        <a:bodyPr/>
        <a:p>
          <a:pPr algn="ctr"/>
          <a:endParaRPr lang="id-ID"/>
        </a:p>
      </dgm:t>
    </dgm:pt>
    <dgm:pt modelId="{AB960F44-A0E1-41C4-A19E-8E949D8B85EA}">
      <dgm:prSet phldrT="[Teks]"/>
      <dgm:spPr/>
      <dgm:t>
        <a:bodyPr/>
        <a:p>
          <a:pPr algn="ctr"/>
          <a:r>
            <a:rPr lang="en-US" b="1"/>
            <a:t>PELAKSANA/STAF</a:t>
          </a:r>
          <a:endParaRPr lang="id-ID"/>
        </a:p>
      </dgm:t>
    </dgm:pt>
    <dgm:pt modelId="{64C8315C-FC42-44D8-AC4F-25F133D1498C}" cxnId="{8676616C-2FB1-4107-9821-47B66F63D97A}" type="parTrans">
      <dgm:prSet/>
      <dgm:spPr/>
      <dgm:t>
        <a:bodyPr/>
        <a:p>
          <a:pPr algn="ctr"/>
          <a:endParaRPr lang="id-ID"/>
        </a:p>
      </dgm:t>
    </dgm:pt>
    <dgm:pt modelId="{81EBF3DD-3E58-41BF-A716-6AA524868AD6}" cxnId="{8676616C-2FB1-4107-9821-47B66F63D97A}" type="sibTrans">
      <dgm:prSet/>
      <dgm:spPr/>
      <dgm:t>
        <a:bodyPr/>
        <a:p>
          <a:pPr algn="ctr"/>
          <a:endParaRPr lang="id-ID"/>
        </a:p>
      </dgm:t>
    </dgm:pt>
    <dgm:pt modelId="{2C044CD9-0BE8-4EB7-AD01-AE86368096C6}">
      <dgm:prSet phldrT="[Teks]"/>
      <dgm:spPr/>
      <dgm:t>
        <a:bodyPr/>
        <a:p>
          <a:pPr algn="ctr"/>
          <a:r>
            <a:rPr lang="en-US" b="1"/>
            <a:t>PELAKSANA/STAF</a:t>
          </a:r>
          <a:endParaRPr lang="id-ID"/>
        </a:p>
      </dgm:t>
    </dgm:pt>
    <dgm:pt modelId="{F7992E5C-471D-4D25-842C-173653491360}" cxnId="{A1C71E63-2D27-4813-897E-2ECDB607CFC0}" type="parTrans">
      <dgm:prSet/>
      <dgm:spPr/>
      <dgm:t>
        <a:bodyPr/>
        <a:p>
          <a:pPr algn="ctr"/>
          <a:endParaRPr lang="id-ID"/>
        </a:p>
      </dgm:t>
    </dgm:pt>
    <dgm:pt modelId="{D4CEA606-4263-4190-8AF5-ECB011832C25}" cxnId="{A1C71E63-2D27-4813-897E-2ECDB607CFC0}" type="sibTrans">
      <dgm:prSet/>
      <dgm:spPr/>
      <dgm:t>
        <a:bodyPr/>
        <a:p>
          <a:pPr algn="ctr"/>
          <a:endParaRPr lang="id-ID"/>
        </a:p>
      </dgm:t>
    </dgm:pt>
    <dgm:pt modelId="{90A62AAB-D5DC-4ECF-9816-D157C5D11B20}">
      <dgm:prSet phldrT="[Teks]"/>
      <dgm:spPr/>
      <dgm:t>
        <a:bodyPr/>
        <a:p>
          <a:pPr algn="ctr"/>
          <a:r>
            <a:rPr lang="en-US" b="1"/>
            <a:t>PELAKSANA/STAF</a:t>
          </a:r>
          <a:endParaRPr lang="id-ID"/>
        </a:p>
      </dgm:t>
    </dgm:pt>
    <dgm:pt modelId="{46679ABB-A55D-4DC6-BFA6-1A6852064895}" cxnId="{FCD1B9F3-6BA4-4D88-9979-1A15CB22AEFD}" type="parTrans">
      <dgm:prSet/>
      <dgm:spPr/>
      <dgm:t>
        <a:bodyPr/>
        <a:p>
          <a:pPr algn="ctr"/>
          <a:endParaRPr lang="id-ID"/>
        </a:p>
      </dgm:t>
    </dgm:pt>
    <dgm:pt modelId="{E24DD9BD-CA2A-4E11-B0C2-3A0D3596050F}" cxnId="{FCD1B9F3-6BA4-4D88-9979-1A15CB22AEFD}" type="sibTrans">
      <dgm:prSet/>
      <dgm:spPr/>
      <dgm:t>
        <a:bodyPr/>
        <a:p>
          <a:pPr algn="ctr"/>
          <a:endParaRPr lang="id-ID"/>
        </a:p>
      </dgm:t>
    </dgm:pt>
    <dgm:pt modelId="{B634CFEE-5838-41AF-86F5-FA10FE2ECE28}" type="pres">
      <dgm:prSet presAssocID="{8554C1DF-878D-4A2C-9186-F1CB1437B20B}" presName="hierChild1" presStyleCnt="0">
        <dgm:presLayoutVars>
          <dgm:orgChart val="1"/>
          <dgm:chPref val="1"/>
          <dgm:dir/>
          <dgm:animOne val="branch"/>
          <dgm:animLvl val="lvl"/>
          <dgm:resizeHandles/>
        </dgm:presLayoutVars>
      </dgm:prSet>
      <dgm:spPr/>
    </dgm:pt>
    <dgm:pt modelId="{93901379-C54F-41DB-9547-F51B3FEC5FB9}" type="pres">
      <dgm:prSet presAssocID="{E6C53683-AE8C-4FDE-922A-C6A860E444CA}" presName="hierRoot1" presStyleCnt="0">
        <dgm:presLayoutVars>
          <dgm:hierBranch val="init"/>
        </dgm:presLayoutVars>
      </dgm:prSet>
      <dgm:spPr/>
    </dgm:pt>
    <dgm:pt modelId="{668EB59A-A09B-432F-AB0A-A6D1D26BAD6A}" type="pres">
      <dgm:prSet presAssocID="{E6C53683-AE8C-4FDE-922A-C6A860E444CA}" presName="rootComposite1" presStyleCnt="0"/>
      <dgm:spPr/>
    </dgm:pt>
    <dgm:pt modelId="{A98EC803-4F67-46FD-A2E4-93D585BE1EEB}" type="pres">
      <dgm:prSet presAssocID="{E6C53683-AE8C-4FDE-922A-C6A860E444CA}" presName="rootText1" presStyleLbl="node0" presStyleIdx="0" presStyleCnt="1">
        <dgm:presLayoutVars>
          <dgm:chPref val="3"/>
        </dgm:presLayoutVars>
      </dgm:prSet>
      <dgm:spPr/>
    </dgm:pt>
    <dgm:pt modelId="{5375021D-45C8-4B5F-8CA4-C66E543D1619}" type="pres">
      <dgm:prSet presAssocID="{E6C53683-AE8C-4FDE-922A-C6A860E444CA}" presName="rootConnector1" presStyleLbl="node1" presStyleIdx="0" presStyleCnt="0"/>
      <dgm:spPr/>
    </dgm:pt>
    <dgm:pt modelId="{942B28C6-0BE3-4976-A7D5-98CCEBD92954}" type="pres">
      <dgm:prSet presAssocID="{E6C53683-AE8C-4FDE-922A-C6A860E444CA}" presName="hierChild2" presStyleCnt="0"/>
      <dgm:spPr/>
    </dgm:pt>
    <dgm:pt modelId="{95A0B4E6-9EC7-4923-9757-B2CA9697D628}" type="pres">
      <dgm:prSet presAssocID="{743C33AF-D122-459A-8607-FE28E0D2475B}" presName="Name37" presStyleLbl="parChTrans1D2" presStyleIdx="0" presStyleCnt="4"/>
      <dgm:spPr/>
    </dgm:pt>
    <dgm:pt modelId="{C0FDBBF5-94EA-4A8A-A0EB-0D56747F09A5}" type="pres">
      <dgm:prSet presAssocID="{3DA7D7D9-28B4-486F-8EA6-8CEBAB63AC41}" presName="hierRoot2" presStyleCnt="0">
        <dgm:presLayoutVars>
          <dgm:hierBranch val="init"/>
        </dgm:presLayoutVars>
      </dgm:prSet>
      <dgm:spPr/>
    </dgm:pt>
    <dgm:pt modelId="{048DD320-ED40-4036-B5E8-1C97968BE47D}" type="pres">
      <dgm:prSet presAssocID="{3DA7D7D9-28B4-486F-8EA6-8CEBAB63AC41}" presName="rootComposite" presStyleCnt="0"/>
      <dgm:spPr/>
    </dgm:pt>
    <dgm:pt modelId="{1C26E0A5-1C55-4FFD-AA51-8E4D0A350FB1}" type="pres">
      <dgm:prSet presAssocID="{3DA7D7D9-28B4-486F-8EA6-8CEBAB63AC41}" presName="rootText" presStyleLbl="node2" presStyleIdx="0" presStyleCnt="3">
        <dgm:presLayoutVars>
          <dgm:chPref val="3"/>
        </dgm:presLayoutVars>
      </dgm:prSet>
      <dgm:spPr/>
    </dgm:pt>
    <dgm:pt modelId="{EA2B3BD3-6CE6-404C-8D46-204048C2BDCE}" type="pres">
      <dgm:prSet presAssocID="{3DA7D7D9-28B4-486F-8EA6-8CEBAB63AC41}" presName="rootConnector" presStyleLbl="node2" presStyleIdx="0" presStyleCnt="3"/>
      <dgm:spPr/>
    </dgm:pt>
    <dgm:pt modelId="{03B8194A-BA61-46B9-9B28-A033A68D0577}" type="pres">
      <dgm:prSet presAssocID="{3DA7D7D9-28B4-486F-8EA6-8CEBAB63AC41}" presName="hierChild4" presStyleCnt="0"/>
      <dgm:spPr/>
    </dgm:pt>
    <dgm:pt modelId="{ECCFB2E0-E3DF-47CF-8CAB-7E3DF8F48577}" type="pres">
      <dgm:prSet presAssocID="{46679ABB-A55D-4DC6-BFA6-1A6852064895}" presName="Name37" presStyleLbl="parChTrans1D3" presStyleIdx="0" presStyleCnt="3"/>
      <dgm:spPr/>
    </dgm:pt>
    <dgm:pt modelId="{FB53A6CB-8136-499B-85ED-C4FC81B4D8F4}" type="pres">
      <dgm:prSet presAssocID="{90A62AAB-D5DC-4ECF-9816-D157C5D11B20}" presName="hierRoot2" presStyleCnt="0">
        <dgm:presLayoutVars>
          <dgm:hierBranch val="init"/>
        </dgm:presLayoutVars>
      </dgm:prSet>
      <dgm:spPr/>
    </dgm:pt>
    <dgm:pt modelId="{393864CD-A818-41F5-9EE2-ED4F9C1D9C7F}" type="pres">
      <dgm:prSet presAssocID="{90A62AAB-D5DC-4ECF-9816-D157C5D11B20}" presName="rootComposite" presStyleCnt="0"/>
      <dgm:spPr/>
    </dgm:pt>
    <dgm:pt modelId="{D9B4D679-0FF6-4A35-A935-685DC4339BE4}" type="pres">
      <dgm:prSet presAssocID="{90A62AAB-D5DC-4ECF-9816-D157C5D11B20}" presName="rootText" presStyleLbl="node3" presStyleIdx="0" presStyleCnt="3">
        <dgm:presLayoutVars>
          <dgm:chPref val="3"/>
        </dgm:presLayoutVars>
      </dgm:prSet>
      <dgm:spPr/>
    </dgm:pt>
    <dgm:pt modelId="{15CDFF48-D903-47F9-A2FC-7DF8A6904E49}" type="pres">
      <dgm:prSet presAssocID="{90A62AAB-D5DC-4ECF-9816-D157C5D11B20}" presName="rootConnector" presStyleLbl="node3" presStyleIdx="0" presStyleCnt="3"/>
      <dgm:spPr/>
    </dgm:pt>
    <dgm:pt modelId="{81FA5B74-2482-4ECD-B80A-367300B90546}" type="pres">
      <dgm:prSet presAssocID="{90A62AAB-D5DC-4ECF-9816-D157C5D11B20}" presName="hierChild4" presStyleCnt="0"/>
      <dgm:spPr/>
    </dgm:pt>
    <dgm:pt modelId="{7691CBC0-1F47-4D06-ADBE-B29774E2E4E4}" type="pres">
      <dgm:prSet presAssocID="{90A62AAB-D5DC-4ECF-9816-D157C5D11B20}" presName="hierChild5" presStyleCnt="0"/>
      <dgm:spPr/>
    </dgm:pt>
    <dgm:pt modelId="{E708463B-8C70-4B5C-83B0-E1C0977018D3}" type="pres">
      <dgm:prSet presAssocID="{3DA7D7D9-28B4-486F-8EA6-8CEBAB63AC41}" presName="hierChild5" presStyleCnt="0"/>
      <dgm:spPr/>
    </dgm:pt>
    <dgm:pt modelId="{EB5C30DC-DE15-498B-AFC4-942903826AF2}" type="pres">
      <dgm:prSet presAssocID="{B2F21A89-5202-44FC-B783-7EEBCD324F8E}" presName="Name37" presStyleLbl="parChTrans1D2" presStyleIdx="1" presStyleCnt="4"/>
      <dgm:spPr/>
    </dgm:pt>
    <dgm:pt modelId="{90B2DE25-34C5-42BE-B403-1DDA9850FBB1}" type="pres">
      <dgm:prSet presAssocID="{E12758C4-C116-4F99-AB47-77A3BC8C08E8}" presName="hierRoot2" presStyleCnt="0">
        <dgm:presLayoutVars>
          <dgm:hierBranch val="init"/>
        </dgm:presLayoutVars>
      </dgm:prSet>
      <dgm:spPr/>
    </dgm:pt>
    <dgm:pt modelId="{5FE15B67-DAF0-4521-A667-333415E1F4C6}" type="pres">
      <dgm:prSet presAssocID="{E12758C4-C116-4F99-AB47-77A3BC8C08E8}" presName="rootComposite" presStyleCnt="0"/>
      <dgm:spPr/>
    </dgm:pt>
    <dgm:pt modelId="{B1EE58D5-6E08-4F9D-B9B3-9A6385C768BD}" type="pres">
      <dgm:prSet presAssocID="{E12758C4-C116-4F99-AB47-77A3BC8C08E8}" presName="rootText" presStyleLbl="node2" presStyleIdx="1" presStyleCnt="3">
        <dgm:presLayoutVars>
          <dgm:chPref val="3"/>
        </dgm:presLayoutVars>
      </dgm:prSet>
      <dgm:spPr/>
    </dgm:pt>
    <dgm:pt modelId="{0AB13170-56A6-4165-ADB3-8FE5DD961EA5}" type="pres">
      <dgm:prSet presAssocID="{E12758C4-C116-4F99-AB47-77A3BC8C08E8}" presName="rootConnector" presStyleLbl="node2" presStyleIdx="1" presStyleCnt="3"/>
      <dgm:spPr/>
    </dgm:pt>
    <dgm:pt modelId="{D36B15D2-008B-429E-A8A4-E89E2B5AE1A6}" type="pres">
      <dgm:prSet presAssocID="{E12758C4-C116-4F99-AB47-77A3BC8C08E8}" presName="hierChild4" presStyleCnt="0"/>
      <dgm:spPr/>
    </dgm:pt>
    <dgm:pt modelId="{2DD73772-CBFE-419C-A225-4AA39A48074A}" type="pres">
      <dgm:prSet presAssocID="{F7992E5C-471D-4D25-842C-173653491360}" presName="Name37" presStyleLbl="parChTrans1D3" presStyleIdx="1" presStyleCnt="3"/>
      <dgm:spPr/>
    </dgm:pt>
    <dgm:pt modelId="{ABE943E9-5838-4342-93C4-6730C31AFA72}" type="pres">
      <dgm:prSet presAssocID="{2C044CD9-0BE8-4EB7-AD01-AE86368096C6}" presName="hierRoot2" presStyleCnt="0">
        <dgm:presLayoutVars>
          <dgm:hierBranch val="init"/>
        </dgm:presLayoutVars>
      </dgm:prSet>
      <dgm:spPr/>
    </dgm:pt>
    <dgm:pt modelId="{8F285E80-FACC-463F-87C0-7906C0741E55}" type="pres">
      <dgm:prSet presAssocID="{2C044CD9-0BE8-4EB7-AD01-AE86368096C6}" presName="rootComposite" presStyleCnt="0"/>
      <dgm:spPr/>
    </dgm:pt>
    <dgm:pt modelId="{F91C203C-E7D1-4AA3-850A-4754F3871CA2}" type="pres">
      <dgm:prSet presAssocID="{2C044CD9-0BE8-4EB7-AD01-AE86368096C6}" presName="rootText" presStyleLbl="node3" presStyleIdx="1" presStyleCnt="3">
        <dgm:presLayoutVars>
          <dgm:chPref val="3"/>
        </dgm:presLayoutVars>
      </dgm:prSet>
      <dgm:spPr/>
    </dgm:pt>
    <dgm:pt modelId="{0FD78E9D-DDE5-42F6-BA2B-3B2BB1B4B169}" type="pres">
      <dgm:prSet presAssocID="{2C044CD9-0BE8-4EB7-AD01-AE86368096C6}" presName="rootConnector" presStyleLbl="node3" presStyleIdx="1" presStyleCnt="3"/>
      <dgm:spPr/>
    </dgm:pt>
    <dgm:pt modelId="{FA56EE18-B7EE-4107-8EB4-D903545B1ADF}" type="pres">
      <dgm:prSet presAssocID="{2C044CD9-0BE8-4EB7-AD01-AE86368096C6}" presName="hierChild4" presStyleCnt="0"/>
      <dgm:spPr/>
    </dgm:pt>
    <dgm:pt modelId="{47F4C12F-487A-4382-AFF4-9916C2F2D624}" type="pres">
      <dgm:prSet presAssocID="{2C044CD9-0BE8-4EB7-AD01-AE86368096C6}" presName="hierChild5" presStyleCnt="0"/>
      <dgm:spPr/>
    </dgm:pt>
    <dgm:pt modelId="{B4C2F717-4EA9-4495-8B5D-9A89F4AEED19}" type="pres">
      <dgm:prSet presAssocID="{E12758C4-C116-4F99-AB47-77A3BC8C08E8}" presName="hierChild5" presStyleCnt="0"/>
      <dgm:spPr/>
    </dgm:pt>
    <dgm:pt modelId="{DF667791-3817-4121-9A79-1B8B5664D927}" type="pres">
      <dgm:prSet presAssocID="{AAA3A246-CC37-4AD9-BD0A-622DDEA239F5}" presName="Name37" presStyleLbl="parChTrans1D2" presStyleIdx="2" presStyleCnt="4"/>
      <dgm:spPr/>
    </dgm:pt>
    <dgm:pt modelId="{2DB71C91-9D6A-4FAB-9091-D695788940C6}" type="pres">
      <dgm:prSet presAssocID="{8A8434A0-5828-4DC2-874C-54FC0D807C8C}" presName="hierRoot2" presStyleCnt="0">
        <dgm:presLayoutVars>
          <dgm:hierBranch val="init"/>
        </dgm:presLayoutVars>
      </dgm:prSet>
      <dgm:spPr/>
    </dgm:pt>
    <dgm:pt modelId="{CA353AE8-EAE3-450E-ABCE-6729C92D1F97}" type="pres">
      <dgm:prSet presAssocID="{8A8434A0-5828-4DC2-874C-54FC0D807C8C}" presName="rootComposite" presStyleCnt="0"/>
      <dgm:spPr/>
    </dgm:pt>
    <dgm:pt modelId="{038E9F23-4928-4704-BC43-C8B9727A2C3C}" type="pres">
      <dgm:prSet presAssocID="{8A8434A0-5828-4DC2-874C-54FC0D807C8C}" presName="rootText" presStyleLbl="node2" presStyleIdx="2" presStyleCnt="3">
        <dgm:presLayoutVars>
          <dgm:chPref val="3"/>
        </dgm:presLayoutVars>
      </dgm:prSet>
      <dgm:spPr/>
    </dgm:pt>
    <dgm:pt modelId="{E39CD463-1C4D-441A-82EF-BB3CA2BCE5C3}" type="pres">
      <dgm:prSet presAssocID="{8A8434A0-5828-4DC2-874C-54FC0D807C8C}" presName="rootConnector" presStyleLbl="node2" presStyleIdx="2" presStyleCnt="3"/>
      <dgm:spPr/>
    </dgm:pt>
    <dgm:pt modelId="{603249AD-CBCE-46FB-BB75-09D0E1046101}" type="pres">
      <dgm:prSet presAssocID="{8A8434A0-5828-4DC2-874C-54FC0D807C8C}" presName="hierChild4" presStyleCnt="0"/>
      <dgm:spPr/>
    </dgm:pt>
    <dgm:pt modelId="{C7C4A828-CF96-4EC0-92B8-453E846666D0}" type="pres">
      <dgm:prSet presAssocID="{64C8315C-FC42-44D8-AC4F-25F133D1498C}" presName="Name37" presStyleLbl="parChTrans1D3" presStyleIdx="2" presStyleCnt="3"/>
      <dgm:spPr/>
    </dgm:pt>
    <dgm:pt modelId="{14F40643-FD3D-487C-BD52-74AAE810BB48}" type="pres">
      <dgm:prSet presAssocID="{AB960F44-A0E1-41C4-A19E-8E949D8B85EA}" presName="hierRoot2" presStyleCnt="0">
        <dgm:presLayoutVars>
          <dgm:hierBranch val="init"/>
        </dgm:presLayoutVars>
      </dgm:prSet>
      <dgm:spPr/>
    </dgm:pt>
    <dgm:pt modelId="{1E415081-96F1-4A0B-9BA4-5F489A02590A}" type="pres">
      <dgm:prSet presAssocID="{AB960F44-A0E1-41C4-A19E-8E949D8B85EA}" presName="rootComposite" presStyleCnt="0"/>
      <dgm:spPr/>
    </dgm:pt>
    <dgm:pt modelId="{8D1AF90F-E5CD-47B3-935E-5CD871FF8E97}" type="pres">
      <dgm:prSet presAssocID="{AB960F44-A0E1-41C4-A19E-8E949D8B85EA}" presName="rootText" presStyleLbl="node3" presStyleIdx="2" presStyleCnt="3">
        <dgm:presLayoutVars>
          <dgm:chPref val="3"/>
        </dgm:presLayoutVars>
      </dgm:prSet>
      <dgm:spPr/>
    </dgm:pt>
    <dgm:pt modelId="{B7645FB7-8486-4EF1-83DD-62DEAD03C8A2}" type="pres">
      <dgm:prSet presAssocID="{AB960F44-A0E1-41C4-A19E-8E949D8B85EA}" presName="rootConnector" presStyleLbl="node3" presStyleIdx="2" presStyleCnt="3"/>
      <dgm:spPr/>
    </dgm:pt>
    <dgm:pt modelId="{F44BADEE-02A4-4885-BAA4-F3D749738C0C}" type="pres">
      <dgm:prSet presAssocID="{AB960F44-A0E1-41C4-A19E-8E949D8B85EA}" presName="hierChild4" presStyleCnt="0"/>
      <dgm:spPr/>
    </dgm:pt>
    <dgm:pt modelId="{A4AAC186-77EF-48A7-B156-190E15A4DBEE}" type="pres">
      <dgm:prSet presAssocID="{AB960F44-A0E1-41C4-A19E-8E949D8B85EA}" presName="hierChild5" presStyleCnt="0"/>
      <dgm:spPr/>
    </dgm:pt>
    <dgm:pt modelId="{C6F10CF6-A953-46C2-B798-5F215CE283F9}" type="pres">
      <dgm:prSet presAssocID="{8A8434A0-5828-4DC2-874C-54FC0D807C8C}" presName="hierChild5" presStyleCnt="0"/>
      <dgm:spPr/>
    </dgm:pt>
    <dgm:pt modelId="{E6840A31-E925-46CB-9234-3CA6B3238606}" type="pres">
      <dgm:prSet presAssocID="{E6C53683-AE8C-4FDE-922A-C6A860E444CA}" presName="hierChild3" presStyleCnt="0"/>
      <dgm:spPr/>
    </dgm:pt>
    <dgm:pt modelId="{2E66D7B2-62BD-4496-83A1-1A41BCF83AA4}" type="pres">
      <dgm:prSet presAssocID="{B5D18A6C-6FBC-4722-9D00-DCA1264E3DA1}" presName="Name111" presStyleLbl="parChTrans1D2" presStyleIdx="3" presStyleCnt="4"/>
      <dgm:spPr/>
    </dgm:pt>
    <dgm:pt modelId="{C78B81E0-F382-4BB0-A952-CFD66C2E585B}" type="pres">
      <dgm:prSet presAssocID="{0B83E34C-7637-454E-92C5-964EAB23104E}" presName="hierRoot3" presStyleCnt="0">
        <dgm:presLayoutVars>
          <dgm:hierBranch val="init"/>
        </dgm:presLayoutVars>
      </dgm:prSet>
      <dgm:spPr/>
    </dgm:pt>
    <dgm:pt modelId="{E480625F-E666-45A7-93DD-3856695BB761}" type="pres">
      <dgm:prSet presAssocID="{0B83E34C-7637-454E-92C5-964EAB23104E}" presName="rootComposite3" presStyleCnt="0"/>
      <dgm:spPr/>
    </dgm:pt>
    <dgm:pt modelId="{F125FB9C-2E51-4E9E-ABE7-F977372D64D4}" type="pres">
      <dgm:prSet presAssocID="{0B83E34C-7637-454E-92C5-964EAB23104E}" presName="rootText3" presStyleLbl="asst1" presStyleIdx="0" presStyleCnt="1">
        <dgm:presLayoutVars>
          <dgm:chPref val="3"/>
        </dgm:presLayoutVars>
      </dgm:prSet>
      <dgm:spPr/>
    </dgm:pt>
    <dgm:pt modelId="{84B4209A-F952-496E-BC2D-901E0D930C97}" type="pres">
      <dgm:prSet presAssocID="{0B83E34C-7637-454E-92C5-964EAB23104E}" presName="rootConnector3" presStyleLbl="asst1" presStyleIdx="0" presStyleCnt="1"/>
      <dgm:spPr/>
    </dgm:pt>
    <dgm:pt modelId="{8997CF17-2722-4988-A6A3-CF2AB1501309}" type="pres">
      <dgm:prSet presAssocID="{0B83E34C-7637-454E-92C5-964EAB23104E}" presName="hierChild6" presStyleCnt="0"/>
      <dgm:spPr/>
    </dgm:pt>
    <dgm:pt modelId="{E94A8EC2-52D0-4876-AB93-408F60A134A0}" type="pres">
      <dgm:prSet presAssocID="{0B83E34C-7637-454E-92C5-964EAB23104E}" presName="hierChild7" presStyleCnt="0"/>
      <dgm:spPr/>
    </dgm:pt>
  </dgm:ptLst>
  <dgm:cxnLst>
    <dgm:cxn modelId="{31B7B209-7233-4217-A396-0909CA92F963}" type="presOf" srcId="{90A62AAB-D5DC-4ECF-9816-D157C5D11B20}" destId="{D9B4D679-0FF6-4A35-A935-685DC4339BE4}" srcOrd="0" destOrd="0" presId="urn:microsoft.com/office/officeart/2005/8/layout/orgChart1"/>
    <dgm:cxn modelId="{3EC75C1D-9EA5-4E02-9016-F687F9F5C1EF}" type="presOf" srcId="{3DA7D7D9-28B4-486F-8EA6-8CEBAB63AC41}" destId="{EA2B3BD3-6CE6-404C-8D46-204048C2BDCE}" srcOrd="1" destOrd="0" presId="urn:microsoft.com/office/officeart/2005/8/layout/orgChart1"/>
    <dgm:cxn modelId="{25B96E31-6C67-485C-8BA7-E038D2767FDB}" type="presOf" srcId="{3DA7D7D9-28B4-486F-8EA6-8CEBAB63AC41}" destId="{1C26E0A5-1C55-4FFD-AA51-8E4D0A350FB1}" srcOrd="0" destOrd="0" presId="urn:microsoft.com/office/officeart/2005/8/layout/orgChart1"/>
    <dgm:cxn modelId="{975CF732-36D8-4A79-91A4-7B9828771254}" type="presOf" srcId="{E12758C4-C116-4F99-AB47-77A3BC8C08E8}" destId="{B1EE58D5-6E08-4F9D-B9B3-9A6385C768BD}" srcOrd="0" destOrd="0" presId="urn:microsoft.com/office/officeart/2005/8/layout/orgChart1"/>
    <dgm:cxn modelId="{87369436-6018-41C6-90A1-AFE812C3D64F}" type="presOf" srcId="{AB960F44-A0E1-41C4-A19E-8E949D8B85EA}" destId="{B7645FB7-8486-4EF1-83DD-62DEAD03C8A2}" srcOrd="1" destOrd="0" presId="urn:microsoft.com/office/officeart/2005/8/layout/orgChart1"/>
    <dgm:cxn modelId="{E9B3F636-B4EA-4867-A042-B04AF339656C}" type="presOf" srcId="{0B83E34C-7637-454E-92C5-964EAB23104E}" destId="{84B4209A-F952-496E-BC2D-901E0D930C97}" srcOrd="1" destOrd="0" presId="urn:microsoft.com/office/officeart/2005/8/layout/orgChart1"/>
    <dgm:cxn modelId="{75E3C53A-C489-426B-AC9F-16B1DDD6BDFA}" type="presOf" srcId="{0B83E34C-7637-454E-92C5-964EAB23104E}" destId="{F125FB9C-2E51-4E9E-ABE7-F977372D64D4}" srcOrd="0" destOrd="0" presId="urn:microsoft.com/office/officeart/2005/8/layout/orgChart1"/>
    <dgm:cxn modelId="{7224833D-8A79-4A90-A2B7-5C35E1714B42}" type="presOf" srcId="{E12758C4-C116-4F99-AB47-77A3BC8C08E8}" destId="{0AB13170-56A6-4165-ADB3-8FE5DD961EA5}" srcOrd="1" destOrd="0" presId="urn:microsoft.com/office/officeart/2005/8/layout/orgChart1"/>
    <dgm:cxn modelId="{DD5B5A5B-0ADB-4616-B9F1-13131B9763A2}" srcId="{8554C1DF-878D-4A2C-9186-F1CB1437B20B}" destId="{E6C53683-AE8C-4FDE-922A-C6A860E444CA}" srcOrd="0" destOrd="0" parTransId="{9DC302E1-5423-454F-B89F-0DDBFB7A3320}" sibTransId="{6158F4EA-57C5-455D-99BC-DDD15DDA4113}"/>
    <dgm:cxn modelId="{B612D45B-7FB8-471A-88E3-6C2912D35207}" type="presOf" srcId="{AAA3A246-CC37-4AD9-BD0A-622DDEA239F5}" destId="{DF667791-3817-4121-9A79-1B8B5664D927}" srcOrd="0" destOrd="0" presId="urn:microsoft.com/office/officeart/2005/8/layout/orgChart1"/>
    <dgm:cxn modelId="{CC2ACD5C-5E9A-412E-B0BD-A8F27BFC2665}" type="presOf" srcId="{E6C53683-AE8C-4FDE-922A-C6A860E444CA}" destId="{5375021D-45C8-4B5F-8CA4-C66E543D1619}" srcOrd="1" destOrd="0" presId="urn:microsoft.com/office/officeart/2005/8/layout/orgChart1"/>
    <dgm:cxn modelId="{87E0585F-0A69-45CC-A81B-8F790D3749B2}" type="presOf" srcId="{8A8434A0-5828-4DC2-874C-54FC0D807C8C}" destId="{038E9F23-4928-4704-BC43-C8B9727A2C3C}" srcOrd="0" destOrd="0" presId="urn:microsoft.com/office/officeart/2005/8/layout/orgChart1"/>
    <dgm:cxn modelId="{E40C0441-4E17-4AB4-9E0F-4C8345820B70}" type="presOf" srcId="{E6C53683-AE8C-4FDE-922A-C6A860E444CA}" destId="{A98EC803-4F67-46FD-A2E4-93D585BE1EEB}" srcOrd="0" destOrd="0" presId="urn:microsoft.com/office/officeart/2005/8/layout/orgChart1"/>
    <dgm:cxn modelId="{A1C71E63-2D27-4813-897E-2ECDB607CFC0}" srcId="{E12758C4-C116-4F99-AB47-77A3BC8C08E8}" destId="{2C044CD9-0BE8-4EB7-AD01-AE86368096C6}" srcOrd="0" destOrd="0" parTransId="{F7992E5C-471D-4D25-842C-173653491360}" sibTransId="{D4CEA606-4263-4190-8AF5-ECB011832C25}"/>
    <dgm:cxn modelId="{6BA11064-C424-4F42-BD3E-5930465147A4}" srcId="{E6C53683-AE8C-4FDE-922A-C6A860E444CA}" destId="{8A8434A0-5828-4DC2-874C-54FC0D807C8C}" srcOrd="3" destOrd="0" parTransId="{AAA3A246-CC37-4AD9-BD0A-622DDEA239F5}" sibTransId="{21E67B42-89AA-4C77-BF6F-85C1C1E432F1}"/>
    <dgm:cxn modelId="{92BF3044-8381-4A01-BF42-C6831E0B6B48}" type="presOf" srcId="{8554C1DF-878D-4A2C-9186-F1CB1437B20B}" destId="{B634CFEE-5838-41AF-86F5-FA10FE2ECE28}" srcOrd="0" destOrd="0" presId="urn:microsoft.com/office/officeart/2005/8/layout/orgChart1"/>
    <dgm:cxn modelId="{8676616C-2FB1-4107-9821-47B66F63D97A}" srcId="{8A8434A0-5828-4DC2-874C-54FC0D807C8C}" destId="{AB960F44-A0E1-41C4-A19E-8E949D8B85EA}" srcOrd="0" destOrd="0" parTransId="{64C8315C-FC42-44D8-AC4F-25F133D1498C}" sibTransId="{81EBF3DD-3E58-41BF-A716-6AA524868AD6}"/>
    <dgm:cxn modelId="{066A8571-2044-4342-8F7D-B9B95F330000}" type="presOf" srcId="{90A62AAB-D5DC-4ECF-9816-D157C5D11B20}" destId="{15CDFF48-D903-47F9-A2FC-7DF8A6904E49}" srcOrd="1" destOrd="0" presId="urn:microsoft.com/office/officeart/2005/8/layout/orgChart1"/>
    <dgm:cxn modelId="{9EEA4358-6459-4ADD-B629-907A9CAB2450}" type="presOf" srcId="{64C8315C-FC42-44D8-AC4F-25F133D1498C}" destId="{C7C4A828-CF96-4EC0-92B8-453E846666D0}" srcOrd="0" destOrd="0" presId="urn:microsoft.com/office/officeart/2005/8/layout/orgChart1"/>
    <dgm:cxn modelId="{D49CA95A-E6EE-43DC-8575-7CC279CE9991}" type="presOf" srcId="{F7992E5C-471D-4D25-842C-173653491360}" destId="{2DD73772-CBFE-419C-A225-4AA39A48074A}" srcOrd="0" destOrd="0" presId="urn:microsoft.com/office/officeart/2005/8/layout/orgChart1"/>
    <dgm:cxn modelId="{37F92F7E-A9AA-437A-84C3-2B7FC1CA0649}" srcId="{E6C53683-AE8C-4FDE-922A-C6A860E444CA}" destId="{E12758C4-C116-4F99-AB47-77A3BC8C08E8}" srcOrd="2" destOrd="0" parTransId="{B2F21A89-5202-44FC-B783-7EEBCD324F8E}" sibTransId="{C563F43C-EC26-4F90-8954-9B2D02F9873A}"/>
    <dgm:cxn modelId="{36D07F80-A494-4DBE-B044-929BDD1C277E}" type="presOf" srcId="{2C044CD9-0BE8-4EB7-AD01-AE86368096C6}" destId="{0FD78E9D-DDE5-42F6-BA2B-3B2BB1B4B169}" srcOrd="1" destOrd="0" presId="urn:microsoft.com/office/officeart/2005/8/layout/orgChart1"/>
    <dgm:cxn modelId="{727B9B80-0AAC-4FBA-93DC-EBFD9051CAC8}" type="presOf" srcId="{743C33AF-D122-459A-8607-FE28E0D2475B}" destId="{95A0B4E6-9EC7-4923-9757-B2CA9697D628}" srcOrd="0" destOrd="0" presId="urn:microsoft.com/office/officeart/2005/8/layout/orgChart1"/>
    <dgm:cxn modelId="{78156283-7D5A-459E-A5CA-A8EDE66C7C09}" type="presOf" srcId="{2C044CD9-0BE8-4EB7-AD01-AE86368096C6}" destId="{F91C203C-E7D1-4AA3-850A-4754F3871CA2}" srcOrd="0" destOrd="0" presId="urn:microsoft.com/office/officeart/2005/8/layout/orgChart1"/>
    <dgm:cxn modelId="{C326929D-5923-48B0-B090-124C87EC1889}" type="presOf" srcId="{46679ABB-A55D-4DC6-BFA6-1A6852064895}" destId="{ECCFB2E0-E3DF-47CF-8CAB-7E3DF8F48577}" srcOrd="0" destOrd="0" presId="urn:microsoft.com/office/officeart/2005/8/layout/orgChart1"/>
    <dgm:cxn modelId="{7FE1EEA0-A6AE-4430-805F-A35CBDEE314B}" type="presOf" srcId="{8A8434A0-5828-4DC2-874C-54FC0D807C8C}" destId="{E39CD463-1C4D-441A-82EF-BB3CA2BCE5C3}" srcOrd="1" destOrd="0" presId="urn:microsoft.com/office/officeart/2005/8/layout/orgChart1"/>
    <dgm:cxn modelId="{FCCC3EBE-5543-41AC-AACF-4D56D53EEA93}" type="presOf" srcId="{B2F21A89-5202-44FC-B783-7EEBCD324F8E}" destId="{EB5C30DC-DE15-498B-AFC4-942903826AF2}" srcOrd="0" destOrd="0" presId="urn:microsoft.com/office/officeart/2005/8/layout/orgChart1"/>
    <dgm:cxn modelId="{23A445CF-4BA5-401D-B23F-05AAE100DF7A}" type="presOf" srcId="{B5D18A6C-6FBC-4722-9D00-DCA1264E3DA1}" destId="{2E66D7B2-62BD-4496-83A1-1A41BCF83AA4}" srcOrd="0" destOrd="0" presId="urn:microsoft.com/office/officeart/2005/8/layout/orgChart1"/>
    <dgm:cxn modelId="{11165AE5-6EAC-4C54-93E5-5F93C73BE1A0}" type="presOf" srcId="{AB960F44-A0E1-41C4-A19E-8E949D8B85EA}" destId="{8D1AF90F-E5CD-47B3-935E-5CD871FF8E97}" srcOrd="0" destOrd="0" presId="urn:microsoft.com/office/officeart/2005/8/layout/orgChart1"/>
    <dgm:cxn modelId="{56D375EF-4196-4CFE-A290-794277716531}" srcId="{E6C53683-AE8C-4FDE-922A-C6A860E444CA}" destId="{0B83E34C-7637-454E-92C5-964EAB23104E}" srcOrd="0" destOrd="0" parTransId="{B5D18A6C-6FBC-4722-9D00-DCA1264E3DA1}" sibTransId="{5F6AA712-6C85-4E7D-8801-A4697D17CC50}"/>
    <dgm:cxn modelId="{FCD1B9F3-6BA4-4D88-9979-1A15CB22AEFD}" srcId="{3DA7D7D9-28B4-486F-8EA6-8CEBAB63AC41}" destId="{90A62AAB-D5DC-4ECF-9816-D157C5D11B20}" srcOrd="0" destOrd="0" parTransId="{46679ABB-A55D-4DC6-BFA6-1A6852064895}" sibTransId="{E24DD9BD-CA2A-4E11-B0C2-3A0D3596050F}"/>
    <dgm:cxn modelId="{196BB1F4-E12D-469C-A94C-F1F398773F92}" srcId="{E6C53683-AE8C-4FDE-922A-C6A860E444CA}" destId="{3DA7D7D9-28B4-486F-8EA6-8CEBAB63AC41}" srcOrd="1" destOrd="0" parTransId="{743C33AF-D122-459A-8607-FE28E0D2475B}" sibTransId="{7E8B51B1-D874-4BD2-A703-6D89504C9420}"/>
    <dgm:cxn modelId="{B0ADEB2B-1B4E-436C-897B-A3CD6F0B4E1D}" type="presParOf" srcId="{B634CFEE-5838-41AF-86F5-FA10FE2ECE28}" destId="{93901379-C54F-41DB-9547-F51B3FEC5FB9}" srcOrd="0" destOrd="0" presId="urn:microsoft.com/office/officeart/2005/8/layout/orgChart1"/>
    <dgm:cxn modelId="{FD152C27-405D-4F53-8A50-605F59E514B1}" type="presParOf" srcId="{93901379-C54F-41DB-9547-F51B3FEC5FB9}" destId="{668EB59A-A09B-432F-AB0A-A6D1D26BAD6A}" srcOrd="0" destOrd="0" presId="urn:microsoft.com/office/officeart/2005/8/layout/orgChart1"/>
    <dgm:cxn modelId="{EC70F9DA-53EA-4CDD-9F50-0A01A341CDCD}" type="presParOf" srcId="{668EB59A-A09B-432F-AB0A-A6D1D26BAD6A}" destId="{A98EC803-4F67-46FD-A2E4-93D585BE1EEB}" srcOrd="0" destOrd="0" presId="urn:microsoft.com/office/officeart/2005/8/layout/orgChart1"/>
    <dgm:cxn modelId="{2F9DF04A-9752-47E1-9D09-34511207DD7D}" type="presParOf" srcId="{668EB59A-A09B-432F-AB0A-A6D1D26BAD6A}" destId="{5375021D-45C8-4B5F-8CA4-C66E543D1619}" srcOrd="1" destOrd="0" presId="urn:microsoft.com/office/officeart/2005/8/layout/orgChart1"/>
    <dgm:cxn modelId="{37F066AD-08D8-48E7-825B-6708FD99D575}" type="presParOf" srcId="{93901379-C54F-41DB-9547-F51B3FEC5FB9}" destId="{942B28C6-0BE3-4976-A7D5-98CCEBD92954}" srcOrd="1" destOrd="0" presId="urn:microsoft.com/office/officeart/2005/8/layout/orgChart1"/>
    <dgm:cxn modelId="{973788F3-E4DA-44D5-9BD0-7A3657C98BC3}" type="presParOf" srcId="{942B28C6-0BE3-4976-A7D5-98CCEBD92954}" destId="{95A0B4E6-9EC7-4923-9757-B2CA9697D628}" srcOrd="0" destOrd="0" presId="urn:microsoft.com/office/officeart/2005/8/layout/orgChart1"/>
    <dgm:cxn modelId="{342742BE-9B42-4FF8-9C6C-09511900D80A}" type="presParOf" srcId="{942B28C6-0BE3-4976-A7D5-98CCEBD92954}" destId="{C0FDBBF5-94EA-4A8A-A0EB-0D56747F09A5}" srcOrd="1" destOrd="0" presId="urn:microsoft.com/office/officeart/2005/8/layout/orgChart1"/>
    <dgm:cxn modelId="{1701B210-5C9F-44BA-87D2-AAB23F1F489B}" type="presParOf" srcId="{C0FDBBF5-94EA-4A8A-A0EB-0D56747F09A5}" destId="{048DD320-ED40-4036-B5E8-1C97968BE47D}" srcOrd="0" destOrd="0" presId="urn:microsoft.com/office/officeart/2005/8/layout/orgChart1"/>
    <dgm:cxn modelId="{4C616B03-AD4A-46ED-B9BA-7F7235E84F99}" type="presParOf" srcId="{048DD320-ED40-4036-B5E8-1C97968BE47D}" destId="{1C26E0A5-1C55-4FFD-AA51-8E4D0A350FB1}" srcOrd="0" destOrd="0" presId="urn:microsoft.com/office/officeart/2005/8/layout/orgChart1"/>
    <dgm:cxn modelId="{C340B601-236E-49BF-BC0B-4E458D8A391C}" type="presParOf" srcId="{048DD320-ED40-4036-B5E8-1C97968BE47D}" destId="{EA2B3BD3-6CE6-404C-8D46-204048C2BDCE}" srcOrd="1" destOrd="0" presId="urn:microsoft.com/office/officeart/2005/8/layout/orgChart1"/>
    <dgm:cxn modelId="{71EC9CFB-AD32-4E78-A0FB-F1023D3CD1BE}" type="presParOf" srcId="{C0FDBBF5-94EA-4A8A-A0EB-0D56747F09A5}" destId="{03B8194A-BA61-46B9-9B28-A033A68D0577}" srcOrd="1" destOrd="0" presId="urn:microsoft.com/office/officeart/2005/8/layout/orgChart1"/>
    <dgm:cxn modelId="{FDD18B17-0CEB-4CE9-9FC6-690499195F89}" type="presParOf" srcId="{03B8194A-BA61-46B9-9B28-A033A68D0577}" destId="{ECCFB2E0-E3DF-47CF-8CAB-7E3DF8F48577}" srcOrd="0" destOrd="0" presId="urn:microsoft.com/office/officeart/2005/8/layout/orgChart1"/>
    <dgm:cxn modelId="{401BBEAA-D360-43E9-899A-A98C12F3E90F}" type="presParOf" srcId="{03B8194A-BA61-46B9-9B28-A033A68D0577}" destId="{FB53A6CB-8136-499B-85ED-C4FC81B4D8F4}" srcOrd="1" destOrd="0" presId="urn:microsoft.com/office/officeart/2005/8/layout/orgChart1"/>
    <dgm:cxn modelId="{C02EBAD2-D41F-44D3-BCE7-7B2F760E43D5}" type="presParOf" srcId="{FB53A6CB-8136-499B-85ED-C4FC81B4D8F4}" destId="{393864CD-A818-41F5-9EE2-ED4F9C1D9C7F}" srcOrd="0" destOrd="0" presId="urn:microsoft.com/office/officeart/2005/8/layout/orgChart1"/>
    <dgm:cxn modelId="{C9F18652-E65A-40B8-82AD-F83932AAEFFB}" type="presParOf" srcId="{393864CD-A818-41F5-9EE2-ED4F9C1D9C7F}" destId="{D9B4D679-0FF6-4A35-A935-685DC4339BE4}" srcOrd="0" destOrd="0" presId="urn:microsoft.com/office/officeart/2005/8/layout/orgChart1"/>
    <dgm:cxn modelId="{D29B3E52-C675-421E-8C11-F27277E1A9E1}" type="presParOf" srcId="{393864CD-A818-41F5-9EE2-ED4F9C1D9C7F}" destId="{15CDFF48-D903-47F9-A2FC-7DF8A6904E49}" srcOrd="1" destOrd="0" presId="urn:microsoft.com/office/officeart/2005/8/layout/orgChart1"/>
    <dgm:cxn modelId="{9E20EB60-4906-4F19-9790-1338D04FDFDC}" type="presParOf" srcId="{FB53A6CB-8136-499B-85ED-C4FC81B4D8F4}" destId="{81FA5B74-2482-4ECD-B80A-367300B90546}" srcOrd="1" destOrd="0" presId="urn:microsoft.com/office/officeart/2005/8/layout/orgChart1"/>
    <dgm:cxn modelId="{4907908F-FB98-40FC-BFAB-CE9EA79D36F6}" type="presParOf" srcId="{FB53A6CB-8136-499B-85ED-C4FC81B4D8F4}" destId="{7691CBC0-1F47-4D06-ADBE-B29774E2E4E4}" srcOrd="2" destOrd="0" presId="urn:microsoft.com/office/officeart/2005/8/layout/orgChart1"/>
    <dgm:cxn modelId="{4436284C-3A8A-4100-A4E4-4D2760396DD3}" type="presParOf" srcId="{C0FDBBF5-94EA-4A8A-A0EB-0D56747F09A5}" destId="{E708463B-8C70-4B5C-83B0-E1C0977018D3}" srcOrd="2" destOrd="0" presId="urn:microsoft.com/office/officeart/2005/8/layout/orgChart1"/>
    <dgm:cxn modelId="{203D52A2-A127-4396-A89B-668150E2A4A7}" type="presParOf" srcId="{942B28C6-0BE3-4976-A7D5-98CCEBD92954}" destId="{EB5C30DC-DE15-498B-AFC4-942903826AF2}" srcOrd="2" destOrd="0" presId="urn:microsoft.com/office/officeart/2005/8/layout/orgChart1"/>
    <dgm:cxn modelId="{F6D9389B-CE92-4459-90B2-FC13F5335EF5}" type="presParOf" srcId="{942B28C6-0BE3-4976-A7D5-98CCEBD92954}" destId="{90B2DE25-34C5-42BE-B403-1DDA9850FBB1}" srcOrd="3" destOrd="0" presId="urn:microsoft.com/office/officeart/2005/8/layout/orgChart1"/>
    <dgm:cxn modelId="{68014ED2-2035-4261-8EAB-85220B89A613}" type="presParOf" srcId="{90B2DE25-34C5-42BE-B403-1DDA9850FBB1}" destId="{5FE15B67-DAF0-4521-A667-333415E1F4C6}" srcOrd="0" destOrd="0" presId="urn:microsoft.com/office/officeart/2005/8/layout/orgChart1"/>
    <dgm:cxn modelId="{97B4F87C-BB82-4559-8BD7-E99753A6E785}" type="presParOf" srcId="{5FE15B67-DAF0-4521-A667-333415E1F4C6}" destId="{B1EE58D5-6E08-4F9D-B9B3-9A6385C768BD}" srcOrd="0" destOrd="0" presId="urn:microsoft.com/office/officeart/2005/8/layout/orgChart1"/>
    <dgm:cxn modelId="{A2CCE840-67D3-4D1D-A27A-515E100132CC}" type="presParOf" srcId="{5FE15B67-DAF0-4521-A667-333415E1F4C6}" destId="{0AB13170-56A6-4165-ADB3-8FE5DD961EA5}" srcOrd="1" destOrd="0" presId="urn:microsoft.com/office/officeart/2005/8/layout/orgChart1"/>
    <dgm:cxn modelId="{31E5E6BB-2944-4C26-AA24-5AA3357A8095}" type="presParOf" srcId="{90B2DE25-34C5-42BE-B403-1DDA9850FBB1}" destId="{D36B15D2-008B-429E-A8A4-E89E2B5AE1A6}" srcOrd="1" destOrd="0" presId="urn:microsoft.com/office/officeart/2005/8/layout/orgChart1"/>
    <dgm:cxn modelId="{70DC7C64-9652-4792-938D-D2E9BFB9FA27}" type="presParOf" srcId="{D36B15D2-008B-429E-A8A4-E89E2B5AE1A6}" destId="{2DD73772-CBFE-419C-A225-4AA39A48074A}" srcOrd="0" destOrd="0" presId="urn:microsoft.com/office/officeart/2005/8/layout/orgChart1"/>
    <dgm:cxn modelId="{C7870B86-59B9-401C-955F-369D7EA08DF9}" type="presParOf" srcId="{D36B15D2-008B-429E-A8A4-E89E2B5AE1A6}" destId="{ABE943E9-5838-4342-93C4-6730C31AFA72}" srcOrd="1" destOrd="0" presId="urn:microsoft.com/office/officeart/2005/8/layout/orgChart1"/>
    <dgm:cxn modelId="{F5247554-3A7E-4178-9F02-7A6B404E3733}" type="presParOf" srcId="{ABE943E9-5838-4342-93C4-6730C31AFA72}" destId="{8F285E80-FACC-463F-87C0-7906C0741E55}" srcOrd="0" destOrd="0" presId="urn:microsoft.com/office/officeart/2005/8/layout/orgChart1"/>
    <dgm:cxn modelId="{51413AC9-0143-46B4-8871-7DF8BB49F6E8}" type="presParOf" srcId="{8F285E80-FACC-463F-87C0-7906C0741E55}" destId="{F91C203C-E7D1-4AA3-850A-4754F3871CA2}" srcOrd="0" destOrd="0" presId="urn:microsoft.com/office/officeart/2005/8/layout/orgChart1"/>
    <dgm:cxn modelId="{95FFCBBB-7045-4F4C-A4D6-C6E597E0A43A}" type="presParOf" srcId="{8F285E80-FACC-463F-87C0-7906C0741E55}" destId="{0FD78E9D-DDE5-42F6-BA2B-3B2BB1B4B169}" srcOrd="1" destOrd="0" presId="urn:microsoft.com/office/officeart/2005/8/layout/orgChart1"/>
    <dgm:cxn modelId="{E424D368-DEF0-416B-8883-F9773011C264}" type="presParOf" srcId="{ABE943E9-5838-4342-93C4-6730C31AFA72}" destId="{FA56EE18-B7EE-4107-8EB4-D903545B1ADF}" srcOrd="1" destOrd="0" presId="urn:microsoft.com/office/officeart/2005/8/layout/orgChart1"/>
    <dgm:cxn modelId="{F037BD42-CE12-40D7-AABC-B40CE0B6ED69}" type="presParOf" srcId="{ABE943E9-5838-4342-93C4-6730C31AFA72}" destId="{47F4C12F-487A-4382-AFF4-9916C2F2D624}" srcOrd="2" destOrd="0" presId="urn:microsoft.com/office/officeart/2005/8/layout/orgChart1"/>
    <dgm:cxn modelId="{42FB3A57-9F99-4730-ABC5-219437FD65C4}" type="presParOf" srcId="{90B2DE25-34C5-42BE-B403-1DDA9850FBB1}" destId="{B4C2F717-4EA9-4495-8B5D-9A89F4AEED19}" srcOrd="2" destOrd="0" presId="urn:microsoft.com/office/officeart/2005/8/layout/orgChart1"/>
    <dgm:cxn modelId="{9D1E96EC-3440-4A7A-B0DD-5BC122A3EF6D}" type="presParOf" srcId="{942B28C6-0BE3-4976-A7D5-98CCEBD92954}" destId="{DF667791-3817-4121-9A79-1B8B5664D927}" srcOrd="4" destOrd="0" presId="urn:microsoft.com/office/officeart/2005/8/layout/orgChart1"/>
    <dgm:cxn modelId="{B28204EF-E7B3-4D9A-AC4D-D5EAFA1E538D}" type="presParOf" srcId="{942B28C6-0BE3-4976-A7D5-98CCEBD92954}" destId="{2DB71C91-9D6A-4FAB-9091-D695788940C6}" srcOrd="5" destOrd="0" presId="urn:microsoft.com/office/officeart/2005/8/layout/orgChart1"/>
    <dgm:cxn modelId="{AD490E15-3B0A-4E11-86A3-242356F97CC2}" type="presParOf" srcId="{2DB71C91-9D6A-4FAB-9091-D695788940C6}" destId="{CA353AE8-EAE3-450E-ABCE-6729C92D1F97}" srcOrd="0" destOrd="0" presId="urn:microsoft.com/office/officeart/2005/8/layout/orgChart1"/>
    <dgm:cxn modelId="{EE93969C-E1B3-462F-8538-28E54FA40FBF}" type="presParOf" srcId="{CA353AE8-EAE3-450E-ABCE-6729C92D1F97}" destId="{038E9F23-4928-4704-BC43-C8B9727A2C3C}" srcOrd="0" destOrd="0" presId="urn:microsoft.com/office/officeart/2005/8/layout/orgChart1"/>
    <dgm:cxn modelId="{C03D0415-440E-4DA5-B56C-7001986EF2EE}" type="presParOf" srcId="{CA353AE8-EAE3-450E-ABCE-6729C92D1F97}" destId="{E39CD463-1C4D-441A-82EF-BB3CA2BCE5C3}" srcOrd="1" destOrd="0" presId="urn:microsoft.com/office/officeart/2005/8/layout/orgChart1"/>
    <dgm:cxn modelId="{E01F8D77-FAF2-4A25-B5B6-492FF290EFB0}" type="presParOf" srcId="{2DB71C91-9D6A-4FAB-9091-D695788940C6}" destId="{603249AD-CBCE-46FB-BB75-09D0E1046101}" srcOrd="1" destOrd="0" presId="urn:microsoft.com/office/officeart/2005/8/layout/orgChart1"/>
    <dgm:cxn modelId="{CB19236D-F43D-4A73-AA13-5A2FE09E9A1F}" type="presParOf" srcId="{603249AD-CBCE-46FB-BB75-09D0E1046101}" destId="{C7C4A828-CF96-4EC0-92B8-453E846666D0}" srcOrd="0" destOrd="0" presId="urn:microsoft.com/office/officeart/2005/8/layout/orgChart1"/>
    <dgm:cxn modelId="{9DD49F59-85CE-4AF3-9AD3-A6962BB8E62A}" type="presParOf" srcId="{603249AD-CBCE-46FB-BB75-09D0E1046101}" destId="{14F40643-FD3D-487C-BD52-74AAE810BB48}" srcOrd="1" destOrd="0" presId="urn:microsoft.com/office/officeart/2005/8/layout/orgChart1"/>
    <dgm:cxn modelId="{844AA2E1-380E-4D59-9187-800751DCB3C9}" type="presParOf" srcId="{14F40643-FD3D-487C-BD52-74AAE810BB48}" destId="{1E415081-96F1-4A0B-9BA4-5F489A02590A}" srcOrd="0" destOrd="0" presId="urn:microsoft.com/office/officeart/2005/8/layout/orgChart1"/>
    <dgm:cxn modelId="{DAEF20C5-F77C-440F-A72C-8FC4CF7A45C7}" type="presParOf" srcId="{1E415081-96F1-4A0B-9BA4-5F489A02590A}" destId="{8D1AF90F-E5CD-47B3-935E-5CD871FF8E97}" srcOrd="0" destOrd="0" presId="urn:microsoft.com/office/officeart/2005/8/layout/orgChart1"/>
    <dgm:cxn modelId="{93D317CC-E147-4A47-9C9D-BDE05A397874}" type="presParOf" srcId="{1E415081-96F1-4A0B-9BA4-5F489A02590A}" destId="{B7645FB7-8486-4EF1-83DD-62DEAD03C8A2}" srcOrd="1" destOrd="0" presId="urn:microsoft.com/office/officeart/2005/8/layout/orgChart1"/>
    <dgm:cxn modelId="{D648B53C-5571-4A14-AF98-F397D9E1D47A}" type="presParOf" srcId="{14F40643-FD3D-487C-BD52-74AAE810BB48}" destId="{F44BADEE-02A4-4885-BAA4-F3D749738C0C}" srcOrd="1" destOrd="0" presId="urn:microsoft.com/office/officeart/2005/8/layout/orgChart1"/>
    <dgm:cxn modelId="{5D0701FD-6543-4574-A36A-E9F0E149C9D7}" type="presParOf" srcId="{14F40643-FD3D-487C-BD52-74AAE810BB48}" destId="{A4AAC186-77EF-48A7-B156-190E15A4DBEE}" srcOrd="2" destOrd="0" presId="urn:microsoft.com/office/officeart/2005/8/layout/orgChart1"/>
    <dgm:cxn modelId="{47BEED10-A2CB-4F57-8001-78314CA6374D}" type="presParOf" srcId="{2DB71C91-9D6A-4FAB-9091-D695788940C6}" destId="{C6F10CF6-A953-46C2-B798-5F215CE283F9}" srcOrd="2" destOrd="0" presId="urn:microsoft.com/office/officeart/2005/8/layout/orgChart1"/>
    <dgm:cxn modelId="{DE0017EF-F8C7-4E23-AACB-10341473E9BA}" type="presParOf" srcId="{93901379-C54F-41DB-9547-F51B3FEC5FB9}" destId="{E6840A31-E925-46CB-9234-3CA6B3238606}" srcOrd="2" destOrd="0" presId="urn:microsoft.com/office/officeart/2005/8/layout/orgChart1"/>
    <dgm:cxn modelId="{8F140437-C830-419A-9053-EBE8ECA3105C}" type="presParOf" srcId="{E6840A31-E925-46CB-9234-3CA6B3238606}" destId="{2E66D7B2-62BD-4496-83A1-1A41BCF83AA4}" srcOrd="0" destOrd="0" presId="urn:microsoft.com/office/officeart/2005/8/layout/orgChart1"/>
    <dgm:cxn modelId="{0259B4CF-E5F1-4B3A-B2B5-0758690475A4}" type="presParOf" srcId="{E6840A31-E925-46CB-9234-3CA6B3238606}" destId="{C78B81E0-F382-4BB0-A952-CFD66C2E585B}" srcOrd="1" destOrd="0" presId="urn:microsoft.com/office/officeart/2005/8/layout/orgChart1"/>
    <dgm:cxn modelId="{BDD0EAAF-F02D-4BAA-936C-A9D3FBDEE11E}" type="presParOf" srcId="{C78B81E0-F382-4BB0-A952-CFD66C2E585B}" destId="{E480625F-E666-45A7-93DD-3856695BB761}" srcOrd="0" destOrd="0" presId="urn:microsoft.com/office/officeart/2005/8/layout/orgChart1"/>
    <dgm:cxn modelId="{3AC27E9B-5592-4465-A873-C44ABBCE9514}" type="presParOf" srcId="{E480625F-E666-45A7-93DD-3856695BB761}" destId="{F125FB9C-2E51-4E9E-ABE7-F977372D64D4}" srcOrd="0" destOrd="0" presId="urn:microsoft.com/office/officeart/2005/8/layout/orgChart1"/>
    <dgm:cxn modelId="{1B7063D1-FDE4-40B8-B6C8-01477450974F}" type="presParOf" srcId="{E480625F-E666-45A7-93DD-3856695BB761}" destId="{84B4209A-F952-496E-BC2D-901E0D930C97}" srcOrd="1" destOrd="0" presId="urn:microsoft.com/office/officeart/2005/8/layout/orgChart1"/>
    <dgm:cxn modelId="{4F699448-3E23-495B-9F8E-031ADE3250DF}" type="presParOf" srcId="{C78B81E0-F382-4BB0-A952-CFD66C2E585B}" destId="{8997CF17-2722-4988-A6A3-CF2AB1501309}" srcOrd="1" destOrd="0" presId="urn:microsoft.com/office/officeart/2005/8/layout/orgChart1"/>
    <dgm:cxn modelId="{3AE169F0-E07F-4284-AF62-7BF1899E69CA}" type="presParOf" srcId="{C78B81E0-F382-4BB0-A952-CFD66C2E585B}" destId="{E94A8EC2-52D0-4876-AB93-408F60A134A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66D7B2-62BD-4496-83A1-1A41BCF83AA4}">
      <dsp:nvSpPr>
        <dsp:cNvPr id="0" name=""/>
        <dsp:cNvSpPr/>
      </dsp:nvSpPr>
      <dsp:spPr>
        <a:xfrm>
          <a:off x="2398914" y="669631"/>
          <a:ext cx="140505" cy="615546"/>
        </a:xfrm>
        <a:custGeom>
          <a:avLst/>
          <a:gdLst/>
          <a:ahLst/>
          <a:cxnLst/>
          <a:rect l="0" t="0" r="0" b="0"/>
          <a:pathLst>
            <a:path>
              <a:moveTo>
                <a:pt x="140505" y="0"/>
              </a:moveTo>
              <a:lnTo>
                <a:pt x="140505" y="615546"/>
              </a:lnTo>
              <a:lnTo>
                <a:pt x="0" y="615546"/>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7C4A828-CF96-4EC0-92B8-453E846666D0}">
      <dsp:nvSpPr>
        <dsp:cNvPr id="0" name=""/>
        <dsp:cNvSpPr/>
      </dsp:nvSpPr>
      <dsp:spPr>
        <a:xfrm>
          <a:off x="3623316" y="2569797"/>
          <a:ext cx="200721" cy="615546"/>
        </a:xfrm>
        <a:custGeom>
          <a:avLst/>
          <a:gdLst/>
          <a:ahLst/>
          <a:cxnLst/>
          <a:rect l="0" t="0" r="0" b="0"/>
          <a:pathLst>
            <a:path>
              <a:moveTo>
                <a:pt x="0" y="0"/>
              </a:moveTo>
              <a:lnTo>
                <a:pt x="0" y="615546"/>
              </a:lnTo>
              <a:lnTo>
                <a:pt x="200721" y="61554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F667791-3817-4121-9A79-1B8B5664D927}">
      <dsp:nvSpPr>
        <dsp:cNvPr id="0" name=""/>
        <dsp:cNvSpPr/>
      </dsp:nvSpPr>
      <dsp:spPr>
        <a:xfrm>
          <a:off x="2539419" y="669631"/>
          <a:ext cx="1619155" cy="1231093"/>
        </a:xfrm>
        <a:custGeom>
          <a:avLst/>
          <a:gdLst/>
          <a:ahLst/>
          <a:cxnLst/>
          <a:rect l="0" t="0" r="0" b="0"/>
          <a:pathLst>
            <a:path>
              <a:moveTo>
                <a:pt x="0" y="0"/>
              </a:moveTo>
              <a:lnTo>
                <a:pt x="0" y="1090588"/>
              </a:lnTo>
              <a:lnTo>
                <a:pt x="1619155" y="1090588"/>
              </a:lnTo>
              <a:lnTo>
                <a:pt x="1619155" y="123109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DD73772-CBFE-419C-A225-4AA39A48074A}">
      <dsp:nvSpPr>
        <dsp:cNvPr id="0" name=""/>
        <dsp:cNvSpPr/>
      </dsp:nvSpPr>
      <dsp:spPr>
        <a:xfrm>
          <a:off x="2004161" y="2569797"/>
          <a:ext cx="200721" cy="615546"/>
        </a:xfrm>
        <a:custGeom>
          <a:avLst/>
          <a:gdLst/>
          <a:ahLst/>
          <a:cxnLst/>
          <a:rect l="0" t="0" r="0" b="0"/>
          <a:pathLst>
            <a:path>
              <a:moveTo>
                <a:pt x="0" y="0"/>
              </a:moveTo>
              <a:lnTo>
                <a:pt x="0" y="615546"/>
              </a:lnTo>
              <a:lnTo>
                <a:pt x="200721" y="61554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B5C30DC-DE15-498B-AFC4-942903826AF2}">
      <dsp:nvSpPr>
        <dsp:cNvPr id="0" name=""/>
        <dsp:cNvSpPr/>
      </dsp:nvSpPr>
      <dsp:spPr>
        <a:xfrm>
          <a:off x="2493699" y="669631"/>
          <a:ext cx="91440" cy="1231093"/>
        </a:xfrm>
        <a:custGeom>
          <a:avLst/>
          <a:gdLst/>
          <a:ahLst/>
          <a:cxnLst/>
          <a:rect l="0" t="0" r="0" b="0"/>
          <a:pathLst>
            <a:path>
              <a:moveTo>
                <a:pt x="45720" y="0"/>
              </a:moveTo>
              <a:lnTo>
                <a:pt x="45720" y="123109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CCFB2E0-E3DF-47CF-8CAB-7E3DF8F48577}">
      <dsp:nvSpPr>
        <dsp:cNvPr id="0" name=""/>
        <dsp:cNvSpPr/>
      </dsp:nvSpPr>
      <dsp:spPr>
        <a:xfrm>
          <a:off x="385005" y="2569797"/>
          <a:ext cx="200721" cy="615546"/>
        </a:xfrm>
        <a:custGeom>
          <a:avLst/>
          <a:gdLst/>
          <a:ahLst/>
          <a:cxnLst/>
          <a:rect l="0" t="0" r="0" b="0"/>
          <a:pathLst>
            <a:path>
              <a:moveTo>
                <a:pt x="0" y="0"/>
              </a:moveTo>
              <a:lnTo>
                <a:pt x="0" y="615546"/>
              </a:lnTo>
              <a:lnTo>
                <a:pt x="200721" y="615546"/>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5A0B4E6-9EC7-4923-9757-B2CA9697D628}">
      <dsp:nvSpPr>
        <dsp:cNvPr id="0" name=""/>
        <dsp:cNvSpPr/>
      </dsp:nvSpPr>
      <dsp:spPr>
        <a:xfrm>
          <a:off x="920263" y="669631"/>
          <a:ext cx="1619155" cy="1231093"/>
        </a:xfrm>
        <a:custGeom>
          <a:avLst/>
          <a:gdLst/>
          <a:ahLst/>
          <a:cxnLst/>
          <a:rect l="0" t="0" r="0" b="0"/>
          <a:pathLst>
            <a:path>
              <a:moveTo>
                <a:pt x="1619155" y="0"/>
              </a:moveTo>
              <a:lnTo>
                <a:pt x="1619155" y="1090588"/>
              </a:lnTo>
              <a:lnTo>
                <a:pt x="0" y="1090588"/>
              </a:lnTo>
              <a:lnTo>
                <a:pt x="0" y="123109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98EC803-4F67-46FD-A2E4-93D585BE1EEB}">
      <dsp:nvSpPr>
        <dsp:cNvPr id="0" name=""/>
        <dsp:cNvSpPr/>
      </dsp:nvSpPr>
      <dsp:spPr>
        <a:xfrm>
          <a:off x="1870346" y="559"/>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id-ID" sz="800" u="sng" kern="1200"/>
            <a:t>LURAH</a:t>
          </a:r>
          <a:br>
            <a:rPr lang="id-ID" sz="800" kern="1200"/>
          </a:br>
          <a:r>
            <a:rPr lang="id-ID" sz="800" kern="1200"/>
            <a:t>JAMAN, S.Pd </a:t>
          </a:r>
        </a:p>
        <a:p>
          <a:pPr marL="0" lvl="0" indent="0" algn="ctr" defTabSz="355600">
            <a:lnSpc>
              <a:spcPct val="90000"/>
            </a:lnSpc>
            <a:spcBef>
              <a:spcPct val="0"/>
            </a:spcBef>
            <a:spcAft>
              <a:spcPct val="35000"/>
            </a:spcAft>
            <a:buNone/>
          </a:pPr>
          <a:r>
            <a:rPr lang="id-ID" sz="800" kern="1200"/>
            <a:t>PENATA TK I/III.d</a:t>
          </a:r>
          <a:br>
            <a:rPr lang="id-ID" sz="800" kern="1200"/>
          </a:br>
          <a:r>
            <a:rPr lang="id-ID" sz="800" kern="1200"/>
            <a:t>Nip : 197004061997021001</a:t>
          </a:r>
        </a:p>
      </dsp:txBody>
      <dsp:txXfrm>
        <a:off x="1870346" y="559"/>
        <a:ext cx="1338145" cy="669072"/>
      </dsp:txXfrm>
    </dsp:sp>
    <dsp:sp modelId="{1C26E0A5-1C55-4FFD-AA51-8E4D0A350FB1}">
      <dsp:nvSpPr>
        <dsp:cNvPr id="0" name=""/>
        <dsp:cNvSpPr/>
      </dsp:nvSpPr>
      <dsp:spPr>
        <a:xfrm>
          <a:off x="251191" y="1900725"/>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u="sng" kern="1200"/>
            <a:t>KASI PEMERINTAHAN </a:t>
          </a:r>
          <a:br>
            <a:rPr lang="id-ID" sz="800" b="1" kern="1200"/>
          </a:br>
          <a:r>
            <a:rPr lang="id-ID" sz="800" b="1" kern="1200"/>
            <a:t>-</a:t>
          </a:r>
          <a:endParaRPr lang="id-ID" sz="800" kern="1200"/>
        </a:p>
      </dsp:txBody>
      <dsp:txXfrm>
        <a:off x="251191" y="1900725"/>
        <a:ext cx="1338145" cy="669072"/>
      </dsp:txXfrm>
    </dsp:sp>
    <dsp:sp modelId="{D9B4D679-0FF6-4A35-A935-685DC4339BE4}">
      <dsp:nvSpPr>
        <dsp:cNvPr id="0" name=""/>
        <dsp:cNvSpPr/>
      </dsp:nvSpPr>
      <dsp:spPr>
        <a:xfrm>
          <a:off x="585727" y="2850808"/>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PELAKSANA/STAF</a:t>
          </a:r>
          <a:endParaRPr lang="id-ID" sz="800" kern="1200"/>
        </a:p>
      </dsp:txBody>
      <dsp:txXfrm>
        <a:off x="585727" y="2850808"/>
        <a:ext cx="1338145" cy="669072"/>
      </dsp:txXfrm>
    </dsp:sp>
    <dsp:sp modelId="{B1EE58D5-6E08-4F9D-B9B3-9A6385C768BD}">
      <dsp:nvSpPr>
        <dsp:cNvPr id="0" name=""/>
        <dsp:cNvSpPr/>
      </dsp:nvSpPr>
      <dsp:spPr>
        <a:xfrm>
          <a:off x="1870346" y="1900725"/>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KASI PEREKONOMIAN &amp; </a:t>
          </a:r>
          <a:r>
            <a:rPr lang="en-US" sz="800" b="1" u="sng" kern="1200"/>
            <a:t>PEMBANGUNAN</a:t>
          </a:r>
          <a:br>
            <a:rPr lang="id-ID" sz="800" b="1" kern="1200"/>
          </a:br>
          <a:r>
            <a:rPr lang="en-US" sz="800" kern="1200"/>
            <a:t>DIRLAN SH</a:t>
          </a:r>
          <a:endParaRPr lang="id-ID" sz="800" kern="1200"/>
        </a:p>
        <a:p>
          <a:pPr marL="0" lvl="0" indent="0" algn="ctr" defTabSz="355600">
            <a:lnSpc>
              <a:spcPct val="90000"/>
            </a:lnSpc>
            <a:spcBef>
              <a:spcPct val="0"/>
            </a:spcBef>
            <a:spcAft>
              <a:spcPct val="35000"/>
            </a:spcAft>
            <a:buNone/>
          </a:pPr>
          <a:r>
            <a:rPr lang="en-US" sz="800" kern="1200"/>
            <a:t>PENATA TK/I / III.d</a:t>
          </a:r>
          <a:endParaRPr lang="id-ID" sz="800" kern="1200"/>
        </a:p>
        <a:p>
          <a:pPr marL="0" lvl="0" indent="0" algn="ctr" defTabSz="355600">
            <a:lnSpc>
              <a:spcPct val="90000"/>
            </a:lnSpc>
            <a:spcBef>
              <a:spcPct val="0"/>
            </a:spcBef>
            <a:spcAft>
              <a:spcPct val="35000"/>
            </a:spcAft>
            <a:buNone/>
          </a:pPr>
          <a:r>
            <a:rPr lang="en-US" sz="800" kern="1200"/>
            <a:t>NIP198008012007011003</a:t>
          </a:r>
          <a:endParaRPr lang="id-ID" sz="800" kern="1200"/>
        </a:p>
      </dsp:txBody>
      <dsp:txXfrm>
        <a:off x="1870346" y="1900725"/>
        <a:ext cx="1338145" cy="669072"/>
      </dsp:txXfrm>
    </dsp:sp>
    <dsp:sp modelId="{F91C203C-E7D1-4AA3-850A-4754F3871CA2}">
      <dsp:nvSpPr>
        <dsp:cNvPr id="0" name=""/>
        <dsp:cNvSpPr/>
      </dsp:nvSpPr>
      <dsp:spPr>
        <a:xfrm>
          <a:off x="2204883" y="2850808"/>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PELAKSANA/STAF</a:t>
          </a:r>
          <a:endParaRPr lang="id-ID" sz="800" kern="1200"/>
        </a:p>
      </dsp:txBody>
      <dsp:txXfrm>
        <a:off x="2204883" y="2850808"/>
        <a:ext cx="1338145" cy="669072"/>
      </dsp:txXfrm>
    </dsp:sp>
    <dsp:sp modelId="{038E9F23-4928-4704-BC43-C8B9727A2C3C}">
      <dsp:nvSpPr>
        <dsp:cNvPr id="0" name=""/>
        <dsp:cNvSpPr/>
      </dsp:nvSpPr>
      <dsp:spPr>
        <a:xfrm>
          <a:off x="3489502" y="1900725"/>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u="sng" kern="1200"/>
            <a:t>KASI KEUANGAN</a:t>
          </a:r>
          <a:br>
            <a:rPr lang="id-ID" sz="800" b="1" kern="1200"/>
          </a:br>
          <a:r>
            <a:rPr lang="en-US" sz="800" kern="1200"/>
            <a:t>PIPRIANI,SH</a:t>
          </a:r>
          <a:endParaRPr lang="id-ID" sz="800" kern="1200"/>
        </a:p>
        <a:p>
          <a:pPr marL="0" lvl="0" indent="0" algn="ctr" defTabSz="355600">
            <a:lnSpc>
              <a:spcPct val="90000"/>
            </a:lnSpc>
            <a:spcBef>
              <a:spcPct val="0"/>
            </a:spcBef>
            <a:spcAft>
              <a:spcPct val="35000"/>
            </a:spcAft>
            <a:buNone/>
          </a:pPr>
          <a:r>
            <a:rPr lang="en-US" sz="800" kern="1200"/>
            <a:t>PENATA MUDA TK.I / III.b</a:t>
          </a:r>
          <a:endParaRPr lang="id-ID" sz="800" kern="1200"/>
        </a:p>
        <a:p>
          <a:pPr marL="0" lvl="0" indent="0" algn="ctr" defTabSz="355600">
            <a:lnSpc>
              <a:spcPct val="90000"/>
            </a:lnSpc>
            <a:spcBef>
              <a:spcPct val="0"/>
            </a:spcBef>
            <a:spcAft>
              <a:spcPct val="35000"/>
            </a:spcAft>
            <a:buNone/>
          </a:pPr>
          <a:r>
            <a:rPr lang="en-US" sz="800" kern="1200"/>
            <a:t>NIP. 1983020620102004</a:t>
          </a:r>
          <a:endParaRPr lang="id-ID" sz="800" kern="1200"/>
        </a:p>
      </dsp:txBody>
      <dsp:txXfrm>
        <a:off x="3489502" y="1900725"/>
        <a:ext cx="1338145" cy="669072"/>
      </dsp:txXfrm>
    </dsp:sp>
    <dsp:sp modelId="{8D1AF90F-E5CD-47B3-935E-5CD871FF8E97}">
      <dsp:nvSpPr>
        <dsp:cNvPr id="0" name=""/>
        <dsp:cNvSpPr/>
      </dsp:nvSpPr>
      <dsp:spPr>
        <a:xfrm>
          <a:off x="3824038" y="2850808"/>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t>PELAKSANA/STAF</a:t>
          </a:r>
          <a:endParaRPr lang="id-ID" sz="800" kern="1200"/>
        </a:p>
      </dsp:txBody>
      <dsp:txXfrm>
        <a:off x="3824038" y="2850808"/>
        <a:ext cx="1338145" cy="669072"/>
      </dsp:txXfrm>
    </dsp:sp>
    <dsp:sp modelId="{F125FB9C-2E51-4E9E-ABE7-F977372D64D4}">
      <dsp:nvSpPr>
        <dsp:cNvPr id="0" name=""/>
        <dsp:cNvSpPr/>
      </dsp:nvSpPr>
      <dsp:spPr>
        <a:xfrm>
          <a:off x="1060769" y="950642"/>
          <a:ext cx="1338145" cy="6690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u="sng" kern="1200"/>
            <a:t>SEKRETARIS</a:t>
          </a:r>
          <a:br>
            <a:rPr lang="id-ID" sz="800" b="1" kern="1200"/>
          </a:br>
          <a:r>
            <a:rPr lang="en-US" sz="800" b="1" kern="1200"/>
            <a:t>SOPWANI,S.Pd</a:t>
          </a:r>
          <a:endParaRPr lang="id-ID" sz="800" kern="1200"/>
        </a:p>
        <a:p>
          <a:pPr marL="0" lvl="0" indent="0" algn="ctr" defTabSz="355600">
            <a:lnSpc>
              <a:spcPct val="90000"/>
            </a:lnSpc>
            <a:spcBef>
              <a:spcPct val="0"/>
            </a:spcBef>
            <a:spcAft>
              <a:spcPct val="35000"/>
            </a:spcAft>
            <a:buNone/>
          </a:pPr>
          <a:r>
            <a:rPr lang="en-US" sz="800" kern="1200"/>
            <a:t>PENATA III/c</a:t>
          </a:r>
          <a:endParaRPr lang="id-ID" sz="800" kern="1200"/>
        </a:p>
        <a:p>
          <a:pPr marL="0" lvl="0" indent="0" algn="ctr" defTabSz="355600">
            <a:lnSpc>
              <a:spcPct val="90000"/>
            </a:lnSpc>
            <a:spcBef>
              <a:spcPct val="0"/>
            </a:spcBef>
            <a:spcAft>
              <a:spcPct val="35000"/>
            </a:spcAft>
            <a:buNone/>
          </a:pPr>
          <a:r>
            <a:rPr lang="en-US" sz="800" kern="1200"/>
            <a:t>NIP19800621 2006041010</a:t>
          </a:r>
          <a:endParaRPr lang="id-ID" sz="800" kern="1200"/>
        </a:p>
      </dsp:txBody>
      <dsp:txXfrm>
        <a:off x="1060769" y="950642"/>
        <a:ext cx="1338145" cy="6690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theme/theme1.xml><?xml version="1.0" encoding="utf-8"?>
<a:theme xmlns:a="http://schemas.openxmlformats.org/drawingml/2006/main" name="Office 主题">
  <a:themeElements>
    <a:clrScheme name="Kuning">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27953-1FFB-46A7-AAB1-07AC55AFC7BD}">
  <ds:schemaRefs/>
</ds:datastoreItem>
</file>

<file path=docProps/app.xml><?xml version="1.0" encoding="utf-8"?>
<Properties xmlns="http://schemas.openxmlformats.org/officeDocument/2006/extended-properties" xmlns:vt="http://schemas.openxmlformats.org/officeDocument/2006/docPropsVTypes">
  <Template>Normal.dotm</Template>
  <Pages>68</Pages>
  <Words>7665</Words>
  <Characters>43692</Characters>
  <Lines>364</Lines>
  <Paragraphs>102</Paragraphs>
  <TotalTime>180</TotalTime>
  <ScaleCrop>false</ScaleCrop>
  <LinksUpToDate>false</LinksUpToDate>
  <CharactersWithSpaces>51255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2025-07-07T18:27:00Z</dcterms:created>
  <dc:creator>Rela metriana</dc:creator>
  <cp:lastModifiedBy>User</cp:lastModifiedBy>
  <cp:lastPrinted>2025-07-12T05:33:00Z</cp:lastPrinted>
  <dcterms:modified xsi:type="dcterms:W3CDTF">2025-11-25T06:02:18Z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BEDECCC8BAA54E7B962286B7751F7F14_13</vt:lpwstr>
  </property>
</Properties>
</file>